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SXZCZB2026-ZCCS-0318</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1F83C4B3">
      <w:pPr>
        <w:pStyle w:val="21"/>
        <w:rPr>
          <w:rFonts w:hint="eastAsia" w:hAnsi="宋体" w:cs="宋体"/>
          <w:b/>
          <w:sz w:val="56"/>
          <w:szCs w:val="56"/>
          <w:highlight w:val="none"/>
        </w:rPr>
      </w:pPr>
      <w:r>
        <w:rPr>
          <w:rFonts w:hint="eastAsia" w:hAnsi="宋体" w:cs="宋体"/>
          <w:b/>
          <w:sz w:val="52"/>
          <w:szCs w:val="52"/>
          <w:highlight w:val="none"/>
          <w:lang w:eastAsia="zh-CN"/>
        </w:rPr>
        <w:t>军休干部三八节和重阳节活动项目</w:t>
      </w:r>
    </w:p>
    <w:p w14:paraId="41EE3700">
      <w:pPr>
        <w:pStyle w:val="12"/>
        <w:rPr>
          <w:rFonts w:hint="eastAsia"/>
          <w:highlight w:val="none"/>
        </w:rPr>
      </w:pPr>
    </w:p>
    <w:p w14:paraId="68C007B1">
      <w:pPr>
        <w:spacing w:line="780" w:lineRule="auto"/>
        <w:jc w:val="center"/>
        <w:rPr>
          <w:rFonts w:hint="eastAsia" w:hAnsi="宋体" w:cs="宋体"/>
          <w:b/>
          <w:sz w:val="56"/>
          <w:szCs w:val="56"/>
          <w:highlight w:val="none"/>
        </w:rPr>
      </w:pPr>
    </w:p>
    <w:p w14:paraId="14A8133B">
      <w:pPr>
        <w:spacing w:line="780" w:lineRule="auto"/>
        <w:jc w:val="center"/>
        <w:rPr>
          <w:rFonts w:hint="eastAsia" w:hAnsi="宋体" w:cs="宋体"/>
          <w:b/>
          <w:sz w:val="56"/>
          <w:szCs w:val="56"/>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9"/>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20652"/>
          <w:bookmarkStart w:id="2" w:name="_Toc19886"/>
          <w:bookmarkStart w:id="3" w:name="_Toc389582033"/>
          <w:bookmarkStart w:id="4" w:name="_Toc21518"/>
          <w:bookmarkStart w:id="5" w:name="_Toc5293"/>
          <w:bookmarkStart w:id="6" w:name="_Toc16218"/>
          <w:bookmarkStart w:id="7" w:name="_Toc20858"/>
          <w:bookmarkStart w:id="8" w:name="_Toc27420"/>
          <w:bookmarkStart w:id="9" w:name="_Toc403077638"/>
          <w:bookmarkStart w:id="10" w:name="_Toc363474016"/>
          <w:bookmarkStart w:id="11" w:name="_Toc363473971"/>
        </w:p>
        <w:p w14:paraId="0D45EBA6">
          <w:pPr>
            <w:pStyle w:val="17"/>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2E8045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62FD9EC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25</w:t>
          </w:r>
          <w:r>
            <w:rPr>
              <w:sz w:val="28"/>
              <w:szCs w:val="21"/>
              <w:highlight w:val="none"/>
            </w:rPr>
            <w:fldChar w:fldCharType="end"/>
          </w:r>
          <w:r>
            <w:rPr>
              <w:sz w:val="28"/>
              <w:szCs w:val="21"/>
              <w:highlight w:val="none"/>
            </w:rPr>
            <w:fldChar w:fldCharType="end"/>
          </w:r>
        </w:p>
        <w:p w14:paraId="7FAA6FE1">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sz w:val="28"/>
              <w:szCs w:val="21"/>
              <w:highlight w:val="none"/>
            </w:rPr>
            <w:fldChar w:fldCharType="end"/>
          </w:r>
        </w:p>
        <w:p w14:paraId="6101C1E2">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36</w:t>
          </w:r>
          <w:r>
            <w:rPr>
              <w:sz w:val="28"/>
              <w:szCs w:val="21"/>
              <w:highlight w:val="none"/>
            </w:rPr>
            <w:fldChar w:fldCharType="end"/>
          </w:r>
          <w:r>
            <w:rPr>
              <w:sz w:val="28"/>
              <w:szCs w:val="21"/>
              <w:highlight w:val="none"/>
            </w:rPr>
            <w:fldChar w:fldCharType="end"/>
          </w:r>
        </w:p>
        <w:p w14:paraId="1F44FD70">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046C3339">
          <w:pPr>
            <w:pStyle w:val="17"/>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25782"/>
      <w:bookmarkStart w:id="14" w:name="_Toc30717"/>
      <w:bookmarkStart w:id="15" w:name="_Toc42397307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2929"/>
      <w:bookmarkStart w:id="17" w:name="_Toc389582035"/>
      <w:bookmarkStart w:id="18" w:name="_Toc423973072"/>
      <w:bookmarkStart w:id="19" w:name="_Toc4831"/>
      <w:bookmarkStart w:id="20" w:name="_Toc29249"/>
      <w:bookmarkStart w:id="21" w:name="_Toc14793"/>
      <w:bookmarkStart w:id="22" w:name="_Toc3334"/>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军休干部三八节和重阳节活动项目</w:t>
      </w:r>
      <w:r>
        <w:rPr>
          <w:rFonts w:hint="eastAsia" w:ascii="宋体" w:hAnsi="宋体" w:eastAsia="宋体" w:cs="宋体"/>
          <w:i w:val="0"/>
          <w:iCs w:val="0"/>
          <w:caps w:val="0"/>
          <w:color w:val="333333"/>
          <w:spacing w:val="0"/>
          <w:sz w:val="24"/>
          <w:szCs w:val="24"/>
          <w:highlight w:val="none"/>
          <w:shd w:val="clear" w:fill="FFFFFF"/>
          <w:vertAlign w:val="baseline"/>
        </w:rPr>
        <w:t>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30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SXZCZB2026-ZCCS-0318</w:t>
      </w:r>
    </w:p>
    <w:p w14:paraId="11D1A59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军休干部三八节和重阳节活动项目</w:t>
      </w:r>
    </w:p>
    <w:p w14:paraId="546CAD7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220000.00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245971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军休干部三八节和重阳节活动项目</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220000.00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220000.00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9"/>
        <w:gridCol w:w="1858"/>
        <w:gridCol w:w="1301"/>
        <w:gridCol w:w="1126"/>
        <w:gridCol w:w="1556"/>
        <w:gridCol w:w="1494"/>
        <w:gridCol w:w="1494"/>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其他文化、体育、娱乐服务</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cs="宋体"/>
                <w:sz w:val="24"/>
                <w:szCs w:val="24"/>
                <w:highlight w:val="none"/>
                <w:lang w:eastAsia="zh-CN"/>
              </w:rPr>
              <w:t>军休干部三八节和重阳节活动项目</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220000.00</w:t>
            </w:r>
          </w:p>
        </w:tc>
      </w:tr>
    </w:tbl>
    <w:p w14:paraId="623F4A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cs="宋体"/>
          <w:i w:val="0"/>
          <w:iCs w:val="0"/>
          <w:caps w:val="0"/>
          <w:color w:val="333333"/>
          <w:spacing w:val="0"/>
          <w:sz w:val="24"/>
          <w:szCs w:val="24"/>
          <w:highlight w:val="none"/>
          <w:shd w:val="clear" w:fill="FFFFFF"/>
          <w:vertAlign w:val="baseline"/>
          <w:lang w:val="en-US" w:eastAsia="zh-CN"/>
        </w:rPr>
        <w:t>投标</w:t>
      </w:r>
    </w:p>
    <w:p w14:paraId="34A8E37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合同履行期限：自合同签订之日起至</w:t>
      </w:r>
      <w:r>
        <w:rPr>
          <w:rFonts w:hint="eastAsia" w:cs="宋体"/>
          <w:i w:val="0"/>
          <w:iCs w:val="0"/>
          <w:caps w:val="0"/>
          <w:color w:val="333333"/>
          <w:spacing w:val="0"/>
          <w:sz w:val="24"/>
          <w:szCs w:val="24"/>
          <w:highlight w:val="none"/>
          <w:shd w:val="clear" w:fill="FFFFFF"/>
          <w:vertAlign w:val="baseline"/>
          <w:lang w:val="en-US" w:eastAsia="zh-CN"/>
        </w:rPr>
        <w:t>重阳节活动项目实施完成</w:t>
      </w:r>
      <w:r>
        <w:rPr>
          <w:rFonts w:ascii="微软雅黑" w:hAnsi="微软雅黑" w:eastAsia="微软雅黑" w:cs="微软雅黑"/>
          <w:i w:val="0"/>
          <w:iCs w:val="0"/>
          <w:caps w:val="0"/>
          <w:color w:val="333333"/>
          <w:spacing w:val="0"/>
          <w:sz w:val="21"/>
          <w:szCs w:val="21"/>
          <w:highlight w:val="none"/>
          <w:shd w:val="clear" w:fill="FFFFFF"/>
        </w:rPr>
        <w:t>。</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军休干部三八节和重阳节活动项目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333333"/>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军休干部三八节和重阳节活动项目</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447D79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3D589B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157059B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674B88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150DB0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79966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710F24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30177A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566A130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9、中小企业声明函：供应商须提供中小企业声明函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4C7589E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2D1F3A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16</w:t>
      </w:r>
      <w:r>
        <w:rPr>
          <w:rFonts w:hint="eastAsia" w:ascii="宋体" w:hAnsi="宋体" w:eastAsia="宋体" w:cs="宋体"/>
          <w:i w:val="0"/>
          <w:iCs w:val="0"/>
          <w:caps w:val="0"/>
          <w:color w:val="333333"/>
          <w:spacing w:val="0"/>
          <w:sz w:val="24"/>
          <w:szCs w:val="24"/>
          <w:highlight w:val="none"/>
          <w:shd w:val="clear" w:fill="FFFFFF"/>
          <w:vertAlign w:val="baseline"/>
        </w:rPr>
        <w:t>日，每天上午09:00:00 至 12:00:00 ，下午 14:00:00 至 17:00:00 （北京时间）</w:t>
      </w:r>
    </w:p>
    <w:p w14:paraId="420A2A5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F5DD69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30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0F5B16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30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62843B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为</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52A51E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西安市军队离休退休干部管理服务中心</w:t>
      </w:r>
    </w:p>
    <w:p w14:paraId="47D9F2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西安市曲江大道70号</w:t>
      </w:r>
    </w:p>
    <w:p w14:paraId="14B746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t>联系方式：</w:t>
      </w:r>
      <w:r>
        <w:rPr>
          <w:rFonts w:hint="eastAsia" w:cs="宋体"/>
          <w:b w:val="0"/>
          <w:bCs w:val="0"/>
          <w:i w:val="0"/>
          <w:iCs w:val="0"/>
          <w:caps w:val="0"/>
          <w:color w:val="333333"/>
          <w:spacing w:val="0"/>
          <w:sz w:val="24"/>
          <w:szCs w:val="24"/>
          <w:highlight w:val="none"/>
          <w:shd w:val="clear" w:fill="FFFFFF"/>
          <w:vertAlign w:val="baseline"/>
          <w:lang w:val="en-US" w:eastAsia="zh-CN" w:bidi="ar-SA"/>
        </w:rPr>
        <w:t>029-86272448</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DD3B824">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sz w:val="32"/>
          <w:szCs w:val="32"/>
          <w:highlight w:val="none"/>
        </w:rPr>
      </w:pPr>
      <w:bookmarkStart w:id="24" w:name="_Toc16830"/>
      <w:bookmarkStart w:id="25" w:name="_Toc18299"/>
      <w:bookmarkStart w:id="26" w:name="_Toc23180"/>
      <w:bookmarkStart w:id="27" w:name="_Toc8846"/>
      <w:r>
        <w:rPr>
          <w:rFonts w:hint="eastAsia" w:hAnsi="宋体" w:cs="宋体"/>
          <w:b/>
          <w:bCs/>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14BA4060">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20"/>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spacing w:line="360" w:lineRule="auto"/>
              <w:rPr>
                <w:rFonts w:hAnsi="宋体" w:cs="宋体"/>
                <w:szCs w:val="24"/>
                <w:highlight w:val="none"/>
              </w:rPr>
            </w:pPr>
            <w:r>
              <w:rPr>
                <w:rFonts w:hint="eastAsia" w:hAnsi="宋体" w:cs="宋体"/>
                <w:szCs w:val="24"/>
                <w:highlight w:val="none"/>
              </w:rPr>
              <w:t>邮        编：710021</w:t>
            </w:r>
          </w:p>
          <w:p w14:paraId="4C19FDF9">
            <w:pPr>
              <w:spacing w:line="360" w:lineRule="auto"/>
              <w:rPr>
                <w:rFonts w:hAnsi="宋体" w:cs="宋体"/>
                <w:szCs w:val="24"/>
                <w:highlight w:val="none"/>
              </w:rPr>
            </w:pPr>
            <w:r>
              <w:rPr>
                <w:rFonts w:hint="eastAsia" w:hAnsi="宋体" w:cs="宋体"/>
                <w:szCs w:val="24"/>
                <w:highlight w:val="none"/>
              </w:rPr>
              <w:t>电        话：029-88219779</w:t>
            </w:r>
          </w:p>
          <w:p w14:paraId="7DCD0920">
            <w:pPr>
              <w:spacing w:line="360" w:lineRule="auto"/>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spacing w:line="360" w:lineRule="auto"/>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spacing w:line="360" w:lineRule="auto"/>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04C442EB">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磋商报价：是供应商为完成本项目要求的全部服务内容最终价格的体现，包括但不限于人工费、服务费、交通费、</w:t>
            </w:r>
            <w:r>
              <w:rPr>
                <w:rFonts w:hint="eastAsia" w:hAnsi="宋体" w:cs="宋体"/>
                <w:szCs w:val="24"/>
                <w:highlight w:val="none"/>
                <w:lang w:val="en-US" w:eastAsia="zh-CN"/>
              </w:rPr>
              <w:t>住宿费、培训费、</w:t>
            </w:r>
            <w:r>
              <w:rPr>
                <w:rFonts w:hint="eastAsia" w:hAnsi="宋体" w:cs="宋体"/>
                <w:szCs w:val="24"/>
                <w:highlight w:val="none"/>
              </w:rPr>
              <w:t>招标代理服务费、税金等其他一切相关费用。</w:t>
            </w:r>
          </w:p>
          <w:p w14:paraId="5D150899">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2A93D752">
            <w:pPr>
              <w:spacing w:line="360" w:lineRule="auto"/>
              <w:rPr>
                <w:rFonts w:hAnsi="宋体" w:cs="宋体"/>
                <w:szCs w:val="24"/>
                <w:highlight w:val="none"/>
              </w:rPr>
            </w:pPr>
            <w:r>
              <w:rPr>
                <w:rFonts w:hint="eastAsia" w:hAnsi="宋体" w:cs="宋体"/>
                <w:szCs w:val="24"/>
                <w:highlight w:val="none"/>
              </w:rPr>
              <w:t>特定资格证明文件：</w:t>
            </w:r>
          </w:p>
          <w:p w14:paraId="2FCA367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p>
          <w:p w14:paraId="398BB0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0A7E235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06B799B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2C288AA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332C72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6A2E729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4A7D7E3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3C4166B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9、中小企业声明函：供应商须提供中小企业声明函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3274E4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720175A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406D030">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1CBECE4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spacing w:line="360" w:lineRule="auto"/>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789B9391">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spacing w:line="360" w:lineRule="auto"/>
              <w:rPr>
                <w:rFonts w:hAnsi="宋体" w:cs="宋体"/>
                <w:szCs w:val="24"/>
                <w:highlight w:val="none"/>
              </w:rPr>
            </w:pPr>
            <w:r>
              <w:rPr>
                <w:rFonts w:hint="eastAsia" w:hAnsi="宋体" w:cs="宋体"/>
                <w:szCs w:val="24"/>
                <w:highlight w:val="none"/>
              </w:rPr>
              <w:t>磋商时间：详见竞争性磋商公告</w:t>
            </w:r>
          </w:p>
          <w:p w14:paraId="72779D1B">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spacing w:line="360" w:lineRule="auto"/>
              <w:rPr>
                <w:rFonts w:hAnsi="宋体" w:cs="宋体"/>
                <w:szCs w:val="24"/>
                <w:highlight w:val="none"/>
              </w:rPr>
            </w:pPr>
            <w:r>
              <w:rPr>
                <w:rFonts w:hint="eastAsia" w:hAnsi="宋体" w:cs="宋体"/>
                <w:szCs w:val="24"/>
                <w:highlight w:val="none"/>
              </w:rPr>
              <w:t>磋商代理服务费：</w:t>
            </w:r>
          </w:p>
          <w:p w14:paraId="4B9344A7">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8" w:name="OLE_LINK9"/>
            <w:bookmarkStart w:id="29"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r>
              <w:rPr>
                <w:rFonts w:hint="eastAsia" w:hAnsi="宋体" w:cs="宋体"/>
                <w:szCs w:val="24"/>
                <w:highlight w:val="none"/>
                <w:lang w:eastAsia="zh-CN"/>
              </w:rPr>
              <w:t>（</w:t>
            </w:r>
            <w:r>
              <w:rPr>
                <w:rFonts w:hint="eastAsia" w:hAnsi="宋体" w:cs="宋体"/>
                <w:szCs w:val="24"/>
                <w:highlight w:val="none"/>
                <w:lang w:val="en-US" w:eastAsia="zh-CN"/>
              </w:rPr>
              <w:t>不足5000元按5000元计取</w:t>
            </w:r>
            <w:r>
              <w:rPr>
                <w:rFonts w:hint="eastAsia" w:hAnsi="宋体" w:cs="宋体"/>
                <w:szCs w:val="24"/>
                <w:highlight w:val="none"/>
                <w:lang w:eastAsia="zh-CN"/>
              </w:rPr>
              <w:t>）</w:t>
            </w:r>
            <w:r>
              <w:rPr>
                <w:rFonts w:hint="eastAsia" w:hAnsi="宋体" w:cs="宋体"/>
                <w:szCs w:val="24"/>
                <w:highlight w:val="none"/>
              </w:rPr>
              <w:t>。</w:t>
            </w:r>
            <w:bookmarkEnd w:id="28"/>
            <w:bookmarkEnd w:id="29"/>
          </w:p>
          <w:p w14:paraId="552B5776">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spacing w:line="360" w:lineRule="auto"/>
              <w:jc w:val="center"/>
              <w:rPr>
                <w:rFonts w:hAnsi="宋体" w:cs="宋体"/>
                <w:szCs w:val="24"/>
                <w:highlight w:val="none"/>
              </w:rPr>
            </w:pPr>
            <w:r>
              <w:rPr>
                <w:rFonts w:hint="eastAsia" w:hAnsi="宋体" w:cs="宋体"/>
                <w:szCs w:val="24"/>
                <w:highlight w:val="none"/>
              </w:rPr>
              <w:t>踏勘</w:t>
            </w:r>
          </w:p>
          <w:p w14:paraId="5D8B84F3">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jc w:val="center"/>
              <w:rPr>
                <w:rFonts w:hAnsi="宋体" w:cs="宋体"/>
                <w:b/>
                <w:bCs/>
                <w:szCs w:val="24"/>
                <w:highlight w:val="none"/>
              </w:rPr>
            </w:pPr>
            <w:r>
              <w:rPr>
                <w:rFonts w:hint="eastAsia" w:hAnsi="宋体" w:cs="宋体"/>
                <w:b/>
                <w:bCs/>
                <w:szCs w:val="24"/>
                <w:highlight w:val="none"/>
              </w:rPr>
              <w:t>银行</w:t>
            </w:r>
          </w:p>
          <w:p w14:paraId="1409E823">
            <w:pPr>
              <w:jc w:val="center"/>
              <w:rPr>
                <w:rFonts w:hAnsi="宋体" w:cs="宋体"/>
                <w:b/>
                <w:bCs/>
                <w:szCs w:val="24"/>
                <w:highlight w:val="none"/>
              </w:rPr>
            </w:pPr>
            <w:r>
              <w:rPr>
                <w:rFonts w:hint="eastAsia" w:hAnsi="宋体" w:cs="宋体"/>
                <w:b/>
                <w:bCs/>
                <w:szCs w:val="24"/>
                <w:highlight w:val="none"/>
              </w:rPr>
              <w:t>账户</w:t>
            </w:r>
          </w:p>
          <w:p w14:paraId="67FF4321">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spacing w:line="520" w:lineRule="exact"/>
              <w:rPr>
                <w:rFonts w:hAnsi="宋体" w:cs="宋体"/>
                <w:b/>
                <w:bCs/>
                <w:szCs w:val="24"/>
                <w:highlight w:val="none"/>
              </w:rPr>
            </w:pPr>
            <w:r>
              <w:rPr>
                <w:rFonts w:hint="eastAsia" w:hAnsi="宋体" w:cs="宋体"/>
                <w:b/>
                <w:bCs/>
                <w:szCs w:val="24"/>
                <w:highlight w:val="none"/>
              </w:rPr>
              <w:t>1、代理服务费账户：</w:t>
            </w:r>
          </w:p>
          <w:p w14:paraId="136BB492">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14:paraId="25DBE080">
            <w:pPr>
              <w:widowControl/>
              <w:spacing w:line="360" w:lineRule="auto"/>
              <w:jc w:val="center"/>
              <w:rPr>
                <w:rFonts w:hAnsi="宋体" w:cs="宋体"/>
                <w:b/>
                <w:bCs/>
                <w:szCs w:val="24"/>
                <w:highlight w:val="none"/>
              </w:rPr>
            </w:pPr>
            <w:r>
              <w:rPr>
                <w:rFonts w:hint="eastAsia" w:hAnsi="宋体" w:cs="宋体"/>
                <w:b/>
                <w:bCs/>
                <w:szCs w:val="24"/>
                <w:highlight w:val="none"/>
              </w:rPr>
              <w:t>项目</w:t>
            </w:r>
          </w:p>
          <w:p w14:paraId="442E1D93">
            <w:pPr>
              <w:widowControl/>
              <w:spacing w:line="360" w:lineRule="auto"/>
              <w:jc w:val="center"/>
              <w:rPr>
                <w:rFonts w:hAnsi="宋体" w:cs="宋体"/>
                <w:b/>
                <w:bCs/>
                <w:szCs w:val="24"/>
                <w:highlight w:val="none"/>
              </w:rPr>
            </w:pPr>
            <w:r>
              <w:rPr>
                <w:rFonts w:hint="eastAsia" w:hAnsi="宋体" w:cs="宋体"/>
                <w:b/>
                <w:bCs/>
                <w:szCs w:val="24"/>
                <w:highlight w:val="none"/>
              </w:rPr>
              <w:t>性质</w:t>
            </w:r>
          </w:p>
        </w:tc>
        <w:tc>
          <w:tcPr>
            <w:tcW w:w="7354" w:type="dxa"/>
            <w:vAlign w:val="center"/>
          </w:tcPr>
          <w:p w14:paraId="759B1271">
            <w:pPr>
              <w:spacing w:line="500" w:lineRule="exact"/>
              <w:rPr>
                <w:rFonts w:hAnsi="宋体" w:cs="宋体"/>
                <w:b/>
                <w:bCs/>
                <w:szCs w:val="24"/>
                <w:highlight w:val="none"/>
              </w:rPr>
            </w:pPr>
            <w:r>
              <w:rPr>
                <w:rFonts w:hint="eastAsia" w:hAnsi="宋体" w:cs="宋体"/>
                <w:b/>
                <w:bCs/>
                <w:szCs w:val="24"/>
                <w:highlight w:val="none"/>
              </w:rPr>
              <w:t>供应商须提供中小企业声明函；</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spacing w:line="360" w:lineRule="auto"/>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spacing w:line="500" w:lineRule="exact"/>
              <w:rPr>
                <w:rFonts w:hint="eastAsia" w:hAnsi="宋体" w:eastAsia="宋体" w:cs="宋体"/>
                <w:b/>
                <w:bCs/>
                <w:szCs w:val="24"/>
                <w:highlight w:val="none"/>
                <w:lang w:eastAsia="zh-CN"/>
              </w:rPr>
            </w:pPr>
            <w:r>
              <w:rPr>
                <w:rFonts w:hint="eastAsia" w:hAnsi="宋体" w:eastAsia="宋体" w:cs="宋体"/>
                <w:b/>
                <w:bCs/>
                <w:szCs w:val="24"/>
                <w:highlight w:val="none"/>
                <w:lang w:eastAsia="zh-CN"/>
              </w:rPr>
              <w:t>租赁和商务服务业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spacing w:line="360" w:lineRule="auto"/>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spacing w:line="360" w:lineRule="auto"/>
              <w:ind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14:paraId="0CAB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24C3608">
            <w:pPr>
              <w:widowControl/>
              <w:spacing w:line="360" w:lineRule="auto"/>
              <w:jc w:val="center"/>
              <w:rPr>
                <w:rFonts w:hint="default" w:hAnsi="宋体" w:cs="宋体"/>
                <w:b/>
                <w:bCs/>
                <w:szCs w:val="24"/>
                <w:highlight w:val="none"/>
                <w:lang w:val="en-US" w:eastAsia="zh-CN"/>
              </w:rPr>
            </w:pPr>
            <w:bookmarkStart w:id="30" w:name="_Toc363473972"/>
            <w:bookmarkStart w:id="31" w:name="_Toc403077639"/>
            <w:bookmarkStart w:id="32" w:name="_Toc363474017"/>
            <w:r>
              <w:rPr>
                <w:rFonts w:hint="eastAsia" w:hAnsi="宋体" w:cs="宋体"/>
                <w:b/>
                <w:bCs/>
                <w:szCs w:val="24"/>
                <w:highlight w:val="none"/>
                <w:lang w:val="en-US" w:eastAsia="zh-CN"/>
              </w:rPr>
              <w:t>21</w:t>
            </w:r>
          </w:p>
        </w:tc>
        <w:tc>
          <w:tcPr>
            <w:tcW w:w="951" w:type="dxa"/>
            <w:vAlign w:val="center"/>
          </w:tcPr>
          <w:p w14:paraId="3A6FC389">
            <w:pPr>
              <w:widowControl/>
              <w:spacing w:line="360" w:lineRule="auto"/>
              <w:jc w:val="center"/>
              <w:rPr>
                <w:rFonts w:hint="eastAsia" w:hAnsi="宋体" w:eastAsia="宋体" w:cs="宋体"/>
                <w:b/>
                <w:bCs/>
                <w:szCs w:val="24"/>
                <w:highlight w:val="none"/>
                <w:lang w:val="en-US" w:eastAsia="zh-CN"/>
              </w:rPr>
            </w:pPr>
            <w:r>
              <w:rPr>
                <w:rFonts w:hint="eastAsia" w:hAnsi="宋体" w:cs="宋体"/>
                <w:b/>
                <w:bCs/>
                <w:szCs w:val="24"/>
                <w:highlight w:val="none"/>
                <w:lang w:val="en-US" w:eastAsia="zh-CN"/>
              </w:rPr>
              <w:t>限价</w:t>
            </w:r>
          </w:p>
        </w:tc>
        <w:tc>
          <w:tcPr>
            <w:tcW w:w="7354" w:type="dxa"/>
            <w:vAlign w:val="center"/>
          </w:tcPr>
          <w:p w14:paraId="50083EAE">
            <w:pPr>
              <w:spacing w:line="500" w:lineRule="exact"/>
              <w:ind w:firstLine="482" w:firstLineChars="200"/>
              <w:rPr>
                <w:rFonts w:hint="default" w:hAnsi="宋体" w:eastAsia="宋体" w:cs="宋体"/>
                <w:b/>
                <w:bCs/>
                <w:szCs w:val="24"/>
                <w:highlight w:val="none"/>
                <w:lang w:val="en-US" w:eastAsia="zh-CN"/>
              </w:rPr>
            </w:pPr>
            <w:r>
              <w:rPr>
                <w:rFonts w:hint="eastAsia" w:hAnsi="宋体" w:cs="宋体"/>
                <w:b/>
                <w:bCs/>
                <w:szCs w:val="24"/>
                <w:highlight w:val="none"/>
                <w:lang w:val="en-US" w:eastAsia="zh-CN"/>
              </w:rPr>
              <w:t>投标报价不得超过单价限价，超过单价限价按无效响应。</w:t>
            </w:r>
          </w:p>
        </w:tc>
      </w:tr>
      <w:bookmarkEnd w:id="9"/>
      <w:bookmarkEnd w:id="10"/>
      <w:bookmarkEnd w:id="11"/>
    </w:tbl>
    <w:p w14:paraId="7E9814FB">
      <w:pPr>
        <w:spacing w:before="156" w:beforeLines="50" w:after="156" w:afterLines="50"/>
        <w:jc w:val="center"/>
        <w:outlineLvl w:val="2"/>
        <w:rPr>
          <w:rFonts w:hAnsi="宋体" w:cs="宋体"/>
          <w:sz w:val="32"/>
          <w:szCs w:val="32"/>
          <w:highlight w:val="none"/>
        </w:rPr>
      </w:pPr>
      <w:r>
        <w:rPr>
          <w:rFonts w:hint="eastAsia" w:hAnsi="宋体" w:cs="宋体"/>
          <w:b/>
          <w:sz w:val="32"/>
          <w:szCs w:val="32"/>
          <w:highlight w:val="none"/>
        </w:rPr>
        <w:br w:type="page"/>
      </w:r>
      <w:bookmarkStart w:id="33" w:name="_Toc4670"/>
      <w:bookmarkStart w:id="34" w:name="_Toc3623"/>
      <w:bookmarkStart w:id="35" w:name="_Toc27537"/>
      <w:r>
        <w:rPr>
          <w:rFonts w:hint="eastAsia" w:hAnsi="宋体" w:cs="宋体"/>
          <w:b/>
          <w:sz w:val="32"/>
          <w:szCs w:val="32"/>
          <w:highlight w:val="none"/>
        </w:rPr>
        <w:t>一.总  则</w:t>
      </w:r>
      <w:bookmarkEnd w:id="30"/>
      <w:bookmarkEnd w:id="31"/>
      <w:bookmarkEnd w:id="32"/>
      <w:bookmarkEnd w:id="33"/>
      <w:bookmarkEnd w:id="34"/>
      <w:bookmarkEnd w:id="35"/>
    </w:p>
    <w:p w14:paraId="141C4AE5">
      <w:pPr>
        <w:spacing w:line="360" w:lineRule="auto"/>
        <w:rPr>
          <w:rFonts w:hAnsi="宋体" w:cs="宋体"/>
          <w:b/>
          <w:szCs w:val="24"/>
          <w:highlight w:val="none"/>
        </w:rPr>
      </w:pPr>
      <w:r>
        <w:rPr>
          <w:rFonts w:hint="eastAsia" w:hAnsi="宋体" w:cs="宋体"/>
          <w:b/>
          <w:szCs w:val="24"/>
          <w:highlight w:val="none"/>
        </w:rPr>
        <w:t>1.资金来源</w:t>
      </w:r>
    </w:p>
    <w:p w14:paraId="3D60B541">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财政资金</w:t>
      </w:r>
      <w:r>
        <w:rPr>
          <w:rFonts w:hint="eastAsia" w:hAnsi="宋体" w:cs="宋体"/>
          <w:szCs w:val="24"/>
          <w:highlight w:val="none"/>
        </w:rPr>
        <w:t>支付，资金已落实到位。</w:t>
      </w:r>
    </w:p>
    <w:p w14:paraId="3B65836D">
      <w:pPr>
        <w:numPr>
          <w:ilvl w:val="0"/>
          <w:numId w:val="1"/>
        </w:numPr>
        <w:spacing w:line="500" w:lineRule="exact"/>
        <w:rPr>
          <w:rFonts w:hAnsi="宋体" w:cs="宋体"/>
          <w:b/>
          <w:szCs w:val="24"/>
          <w:highlight w:val="none"/>
        </w:rPr>
      </w:pPr>
      <w:bookmarkStart w:id="36" w:name="_Toc363473973"/>
      <w:bookmarkStart w:id="37" w:name="_Toc403077640"/>
      <w:bookmarkStart w:id="38" w:name="_Toc363474018"/>
      <w:r>
        <w:rPr>
          <w:rFonts w:hint="eastAsia" w:hAnsi="宋体" w:cs="宋体"/>
          <w:b/>
          <w:szCs w:val="24"/>
          <w:highlight w:val="none"/>
        </w:rPr>
        <w:t>名词解释</w:t>
      </w:r>
    </w:p>
    <w:p w14:paraId="723FD223">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西安市军队离休退休干部管理服务中心</w:t>
      </w:r>
    </w:p>
    <w:p w14:paraId="33469030">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szCs w:val="24"/>
          <w:highlight w:val="none"/>
        </w:rPr>
      </w:pPr>
      <w:r>
        <w:rPr>
          <w:rFonts w:hint="eastAsia" w:hAnsi="宋体" w:cs="宋体"/>
          <w:b/>
          <w:szCs w:val="24"/>
          <w:highlight w:val="none"/>
        </w:rPr>
        <w:t>3.合格的供应商</w:t>
      </w:r>
    </w:p>
    <w:p w14:paraId="4DEB954E">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1915A53F">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4802E22F">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sz w:val="32"/>
          <w:szCs w:val="32"/>
          <w:highlight w:val="none"/>
        </w:rPr>
      </w:pPr>
      <w:bookmarkStart w:id="39" w:name="_Toc27903"/>
      <w:bookmarkStart w:id="40" w:name="_Toc31742"/>
      <w:bookmarkStart w:id="41" w:name="_Toc30698"/>
      <w:r>
        <w:rPr>
          <w:rFonts w:hint="eastAsia" w:hAnsi="宋体" w:cs="宋体"/>
          <w:b/>
          <w:sz w:val="32"/>
          <w:szCs w:val="32"/>
          <w:highlight w:val="none"/>
        </w:rPr>
        <w:t>二.竞争性磋商文件</w:t>
      </w:r>
      <w:bookmarkEnd w:id="36"/>
      <w:bookmarkEnd w:id="37"/>
      <w:bookmarkEnd w:id="38"/>
      <w:bookmarkEnd w:id="39"/>
      <w:bookmarkEnd w:id="40"/>
      <w:bookmarkEnd w:id="41"/>
    </w:p>
    <w:p w14:paraId="65B3BE6D">
      <w:pPr>
        <w:spacing w:line="360" w:lineRule="auto"/>
        <w:rPr>
          <w:rFonts w:hAnsi="宋体" w:cs="宋体"/>
          <w:b/>
          <w:szCs w:val="24"/>
          <w:highlight w:val="none"/>
        </w:rPr>
      </w:pPr>
      <w:r>
        <w:rPr>
          <w:rFonts w:hint="eastAsia" w:hAnsi="宋体" w:cs="宋体"/>
          <w:b/>
          <w:szCs w:val="24"/>
          <w:highlight w:val="none"/>
        </w:rPr>
        <w:t>6.竞争性磋商文件构成</w:t>
      </w:r>
    </w:p>
    <w:p w14:paraId="145C2259">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63B83665">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60A1998E">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180C489A">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4BC9330F">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szCs w:val="24"/>
          <w:highlight w:val="none"/>
        </w:rPr>
      </w:pPr>
      <w:r>
        <w:rPr>
          <w:rFonts w:hint="eastAsia" w:hAnsi="宋体" w:cs="宋体"/>
          <w:b/>
          <w:szCs w:val="24"/>
          <w:highlight w:val="none"/>
        </w:rPr>
        <w:t>7.竞争性磋商文件的修改和澄清</w:t>
      </w:r>
    </w:p>
    <w:p w14:paraId="5D225456">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sz w:val="32"/>
          <w:szCs w:val="32"/>
          <w:highlight w:val="none"/>
        </w:rPr>
      </w:pPr>
      <w:bookmarkStart w:id="42" w:name="_Toc363473974"/>
      <w:bookmarkStart w:id="43" w:name="_Toc363474019"/>
      <w:bookmarkStart w:id="44" w:name="_Toc403077641"/>
      <w:bookmarkStart w:id="45" w:name="_Toc26653"/>
      <w:bookmarkStart w:id="46" w:name="_Toc28227"/>
      <w:bookmarkStart w:id="47" w:name="_Toc13771"/>
      <w:r>
        <w:rPr>
          <w:rFonts w:hint="eastAsia" w:hAnsi="宋体" w:cs="宋体"/>
          <w:b/>
          <w:sz w:val="32"/>
          <w:szCs w:val="32"/>
          <w:highlight w:val="none"/>
        </w:rPr>
        <w:t>三.磋商响应文件的编制</w:t>
      </w:r>
      <w:bookmarkEnd w:id="42"/>
      <w:bookmarkEnd w:id="43"/>
      <w:bookmarkEnd w:id="44"/>
      <w:bookmarkEnd w:id="45"/>
      <w:bookmarkEnd w:id="46"/>
      <w:bookmarkEnd w:id="47"/>
    </w:p>
    <w:p w14:paraId="78371B52">
      <w:pPr>
        <w:spacing w:line="360" w:lineRule="auto"/>
        <w:rPr>
          <w:rFonts w:hAnsi="宋体" w:cs="宋体"/>
          <w:b/>
          <w:szCs w:val="24"/>
          <w:highlight w:val="none"/>
        </w:rPr>
      </w:pPr>
      <w:r>
        <w:rPr>
          <w:rFonts w:hint="eastAsia" w:hAnsi="宋体" w:cs="宋体"/>
          <w:b/>
          <w:szCs w:val="24"/>
          <w:highlight w:val="none"/>
        </w:rPr>
        <w:t>8. 磋商语言和磋商货币</w:t>
      </w:r>
    </w:p>
    <w:p w14:paraId="5366F7BF">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spacing w:line="360" w:lineRule="auto"/>
        <w:rPr>
          <w:rFonts w:hAnsi="宋体" w:cs="宋体"/>
          <w:b/>
          <w:szCs w:val="24"/>
          <w:highlight w:val="none"/>
        </w:rPr>
      </w:pPr>
      <w:r>
        <w:rPr>
          <w:rFonts w:hint="eastAsia" w:hAnsi="宋体" w:cs="宋体"/>
          <w:b/>
          <w:szCs w:val="24"/>
          <w:highlight w:val="none"/>
        </w:rPr>
        <w:t>9.竞争性磋商响应文件的构成</w:t>
      </w:r>
    </w:p>
    <w:p w14:paraId="139CF0F9">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AAFE589">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szCs w:val="24"/>
          <w:highlight w:val="none"/>
        </w:rPr>
      </w:pPr>
      <w:r>
        <w:rPr>
          <w:rFonts w:hint="eastAsia" w:hAnsi="宋体" w:cs="宋体"/>
          <w:b/>
          <w:szCs w:val="24"/>
          <w:highlight w:val="none"/>
        </w:rPr>
        <w:t>11.磋商报价</w:t>
      </w:r>
    </w:p>
    <w:p w14:paraId="46A2FE27">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5E53EF73">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373891F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szCs w:val="24"/>
          <w:highlight w:val="none"/>
        </w:rPr>
      </w:pPr>
      <w:r>
        <w:rPr>
          <w:rFonts w:hint="eastAsia" w:hAnsi="宋体" w:cs="宋体"/>
          <w:b/>
          <w:szCs w:val="24"/>
          <w:highlight w:val="none"/>
        </w:rPr>
        <w:t>15.磋商有效期</w:t>
      </w:r>
    </w:p>
    <w:p w14:paraId="4B918852">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60400B2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266AB26">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sz w:val="32"/>
          <w:szCs w:val="32"/>
          <w:highlight w:val="none"/>
        </w:rPr>
      </w:pPr>
      <w:bookmarkStart w:id="49" w:name="_Toc20799"/>
      <w:bookmarkStart w:id="50" w:name="_Toc18686"/>
      <w:bookmarkStart w:id="51" w:name="_Toc12266"/>
      <w:r>
        <w:rPr>
          <w:rFonts w:hint="eastAsia" w:hAnsi="宋体" w:cs="宋体"/>
          <w:b/>
          <w:sz w:val="32"/>
          <w:szCs w:val="32"/>
          <w:highlight w:val="none"/>
        </w:rPr>
        <w:t>四.竞争性磋商响应文件的递交</w:t>
      </w:r>
      <w:bookmarkEnd w:id="49"/>
      <w:bookmarkEnd w:id="50"/>
      <w:bookmarkEnd w:id="51"/>
    </w:p>
    <w:p w14:paraId="32007DFF">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18439836">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2530633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4D7745A0">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szCs w:val="24"/>
          <w:highlight w:val="none"/>
        </w:rPr>
      </w:pPr>
      <w:r>
        <w:rPr>
          <w:rFonts w:hint="eastAsia" w:hAnsi="宋体" w:cs="宋体"/>
          <w:b/>
          <w:szCs w:val="24"/>
          <w:highlight w:val="none"/>
        </w:rPr>
        <w:t>18．竞争性磋商响应文件的递交</w:t>
      </w:r>
    </w:p>
    <w:p w14:paraId="690875DA">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spacing w:line="360" w:lineRule="auto"/>
        <w:rPr>
          <w:rFonts w:hAnsi="宋体" w:cs="宋体"/>
          <w:b/>
          <w:szCs w:val="24"/>
          <w:highlight w:val="none"/>
        </w:rPr>
      </w:pPr>
      <w:r>
        <w:rPr>
          <w:rFonts w:hint="eastAsia" w:hAnsi="宋体" w:cs="宋体"/>
          <w:b/>
          <w:szCs w:val="24"/>
          <w:highlight w:val="none"/>
        </w:rPr>
        <w:t>19．递交的竞争性磋商响应文件</w:t>
      </w:r>
    </w:p>
    <w:p w14:paraId="6E233596">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szCs w:val="24"/>
          <w:highlight w:val="none"/>
        </w:rPr>
      </w:pPr>
      <w:r>
        <w:rPr>
          <w:rFonts w:hint="eastAsia" w:hAnsi="宋体" w:cs="宋体"/>
          <w:b/>
          <w:szCs w:val="24"/>
          <w:highlight w:val="none"/>
        </w:rPr>
        <w:t>20．磋商的修改与撤回</w:t>
      </w:r>
    </w:p>
    <w:p w14:paraId="43AF122E">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rPr>
          <w:rFonts w:hint="eastAsia" w:hAnsi="宋体" w:cs="宋体"/>
          <w:b/>
          <w:sz w:val="32"/>
          <w:szCs w:val="32"/>
          <w:highlight w:val="none"/>
        </w:rPr>
      </w:pPr>
      <w:bookmarkStart w:id="52" w:name="_Toc15436"/>
      <w:bookmarkStart w:id="53" w:name="_Toc363473976"/>
      <w:bookmarkStart w:id="54" w:name="_Toc25852"/>
      <w:bookmarkStart w:id="55" w:name="_Toc363474021"/>
      <w:bookmarkStart w:id="56" w:name="_Toc403077643"/>
      <w:bookmarkStart w:id="57" w:name="_Toc13669"/>
      <w:r>
        <w:rPr>
          <w:rFonts w:hint="eastAsia" w:hAnsi="宋体" w:cs="宋体"/>
          <w:b/>
          <w:sz w:val="32"/>
          <w:szCs w:val="32"/>
          <w:highlight w:val="none"/>
        </w:rPr>
        <w:br w:type="page"/>
      </w:r>
    </w:p>
    <w:p w14:paraId="429B15CA">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7F52E8A1">
      <w:pPr>
        <w:spacing w:line="360" w:lineRule="auto"/>
        <w:rPr>
          <w:rFonts w:hAnsi="宋体" w:cs="宋体"/>
          <w:b/>
          <w:szCs w:val="24"/>
          <w:highlight w:val="none"/>
        </w:rPr>
      </w:pPr>
      <w:r>
        <w:rPr>
          <w:rFonts w:hint="eastAsia" w:hAnsi="宋体" w:cs="宋体"/>
          <w:b/>
          <w:szCs w:val="24"/>
          <w:highlight w:val="none"/>
        </w:rPr>
        <w:t>21.磋商大会</w:t>
      </w:r>
    </w:p>
    <w:p w14:paraId="7A197907">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spacing w:line="360" w:lineRule="auto"/>
        <w:rPr>
          <w:rFonts w:hAnsi="宋体" w:cs="宋体"/>
          <w:b/>
          <w:szCs w:val="24"/>
          <w:highlight w:val="none"/>
        </w:rPr>
      </w:pPr>
      <w:r>
        <w:rPr>
          <w:rFonts w:hint="eastAsia" w:hAnsi="宋体" w:cs="宋体"/>
          <w:b/>
          <w:szCs w:val="24"/>
          <w:highlight w:val="none"/>
        </w:rPr>
        <w:t>22．评审程序</w:t>
      </w:r>
    </w:p>
    <w:p w14:paraId="5FC0B725">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szCs w:val="24"/>
          <w:highlight w:val="none"/>
        </w:rPr>
      </w:pPr>
      <w:r>
        <w:rPr>
          <w:rFonts w:hint="eastAsia" w:hAnsi="宋体" w:cs="宋体"/>
          <w:b/>
          <w:szCs w:val="24"/>
          <w:highlight w:val="none"/>
        </w:rPr>
        <w:t>23．评审组织及评审原则</w:t>
      </w:r>
    </w:p>
    <w:p w14:paraId="6F162F4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0EF6F9B2">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20"/>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20"/>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0CC4A48B">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spacing w:line="360" w:lineRule="auto"/>
        <w:rPr>
          <w:rFonts w:hAnsi="宋体" w:cs="宋体"/>
          <w:b/>
          <w:szCs w:val="24"/>
          <w:highlight w:val="none"/>
        </w:rPr>
      </w:pPr>
      <w:r>
        <w:rPr>
          <w:rFonts w:hint="eastAsia" w:hAnsi="宋体" w:cs="宋体"/>
          <w:b/>
          <w:szCs w:val="24"/>
          <w:highlight w:val="none"/>
        </w:rPr>
        <w:t>24．评审过程的保密</w:t>
      </w:r>
    </w:p>
    <w:p w14:paraId="1B711CBE">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szCs w:val="24"/>
          <w:highlight w:val="none"/>
        </w:rPr>
      </w:pPr>
      <w:r>
        <w:rPr>
          <w:rFonts w:hint="eastAsia" w:hAnsi="宋体" w:cs="宋体"/>
          <w:b/>
          <w:szCs w:val="24"/>
          <w:highlight w:val="none"/>
        </w:rPr>
        <w:t>25．评审方法</w:t>
      </w:r>
    </w:p>
    <w:p w14:paraId="1FD4ECDC">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eastAsia="zh-CN"/>
        </w:rPr>
        <w:t>推荐</w:t>
      </w:r>
      <w:r>
        <w:rPr>
          <w:rFonts w:hint="eastAsia" w:hAnsi="宋体" w:cs="宋体"/>
          <w:szCs w:val="24"/>
          <w:highlight w:val="none"/>
        </w:rPr>
        <w:t>1-3名成交候选人。</w:t>
      </w:r>
    </w:p>
    <w:p w14:paraId="37BC02A1">
      <w:pPr>
        <w:rPr>
          <w:rFonts w:hint="eastAsia" w:hAnsi="宋体" w:cs="宋体"/>
          <w:b/>
          <w:sz w:val="32"/>
          <w:szCs w:val="32"/>
          <w:highlight w:val="none"/>
        </w:rPr>
      </w:pPr>
      <w:bookmarkStart w:id="58" w:name="_Toc15100"/>
      <w:bookmarkStart w:id="59" w:name="_Toc29146"/>
      <w:bookmarkStart w:id="60" w:name="_Toc24420"/>
      <w:r>
        <w:rPr>
          <w:rFonts w:hint="eastAsia" w:hAnsi="宋体" w:cs="宋体"/>
          <w:b/>
          <w:sz w:val="32"/>
          <w:szCs w:val="32"/>
          <w:highlight w:val="none"/>
        </w:rPr>
        <w:br w:type="page"/>
      </w:r>
    </w:p>
    <w:p w14:paraId="499C45E8">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六.成交、通知与签约</w:t>
      </w:r>
      <w:bookmarkEnd w:id="58"/>
      <w:bookmarkEnd w:id="59"/>
      <w:bookmarkEnd w:id="60"/>
    </w:p>
    <w:p w14:paraId="4330A695">
      <w:pPr>
        <w:spacing w:line="360" w:lineRule="auto"/>
        <w:rPr>
          <w:rFonts w:hAnsi="宋体" w:cs="宋体"/>
          <w:b/>
          <w:szCs w:val="24"/>
          <w:highlight w:val="none"/>
        </w:rPr>
      </w:pPr>
      <w:r>
        <w:rPr>
          <w:rFonts w:hint="eastAsia" w:hAnsi="宋体" w:cs="宋体"/>
          <w:b/>
          <w:szCs w:val="24"/>
          <w:highlight w:val="none"/>
        </w:rPr>
        <w:t>26．成交程序</w:t>
      </w:r>
    </w:p>
    <w:p w14:paraId="62EE9E4F">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spacing w:line="360" w:lineRule="auto"/>
        <w:rPr>
          <w:rFonts w:hAnsi="宋体" w:cs="宋体"/>
          <w:b/>
          <w:szCs w:val="24"/>
          <w:highlight w:val="none"/>
        </w:rPr>
      </w:pPr>
      <w:r>
        <w:rPr>
          <w:rFonts w:hint="eastAsia" w:hAnsi="宋体" w:cs="宋体"/>
          <w:b/>
          <w:szCs w:val="24"/>
          <w:highlight w:val="none"/>
        </w:rPr>
        <w:t>27．成交通知</w:t>
      </w:r>
    </w:p>
    <w:p w14:paraId="56DD5E6F">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szCs w:val="24"/>
          <w:highlight w:val="none"/>
        </w:rPr>
      </w:pPr>
      <w:r>
        <w:rPr>
          <w:rFonts w:hint="eastAsia" w:hAnsi="宋体" w:cs="宋体"/>
          <w:b/>
          <w:szCs w:val="24"/>
          <w:highlight w:val="none"/>
        </w:rPr>
        <w:t>28. 采购合同的签订</w:t>
      </w:r>
    </w:p>
    <w:p w14:paraId="3F9CCD57">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2301D71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103EDDAA">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341EF40B">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0A46AC90">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6125675B">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6CEC3207">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29B2827D">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spacing w:line="360" w:lineRule="auto"/>
        <w:ind w:firstLine="480" w:firstLineChars="200"/>
        <w:rPr>
          <w:rFonts w:hAnsi="宋体" w:cs="宋体"/>
          <w:highlight w:val="none"/>
        </w:rPr>
      </w:pPr>
      <w:r>
        <w:rPr>
          <w:rFonts w:hint="eastAsia" w:hAnsi="宋体" w:cs="宋体"/>
          <w:highlight w:val="none"/>
        </w:rPr>
        <w:t>30.7质疑答复</w:t>
      </w:r>
    </w:p>
    <w:p w14:paraId="1D09707A">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szCs w:val="24"/>
          <w:highlight w:val="none"/>
        </w:rPr>
      </w:pPr>
      <w:r>
        <w:rPr>
          <w:rFonts w:hint="eastAsia" w:hAnsi="宋体" w:cs="宋体"/>
          <w:b/>
          <w:szCs w:val="24"/>
          <w:highlight w:val="none"/>
        </w:rPr>
        <w:t>31.其他</w:t>
      </w:r>
    </w:p>
    <w:p w14:paraId="017EE75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508A60DA">
      <w:pPr>
        <w:pStyle w:val="2"/>
        <w:numPr>
          <w:ilvl w:val="0"/>
          <w:numId w:val="3"/>
        </w:numPr>
        <w:jc w:val="center"/>
        <w:rPr>
          <w:rFonts w:ascii="宋体" w:eastAsia="宋体" w:cs="宋体"/>
          <w:highlight w:val="none"/>
        </w:rPr>
      </w:pPr>
      <w:bookmarkStart w:id="62" w:name="_Toc403077645"/>
      <w:bookmarkStart w:id="63" w:name="_Toc423973074"/>
      <w:bookmarkStart w:id="64" w:name="_Toc25783"/>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9687"/>
      <w:bookmarkStart w:id="67" w:name="_Toc22398"/>
      <w:r>
        <w:rPr>
          <w:rFonts w:hint="eastAsia" w:ascii="宋体" w:eastAsia="宋体" w:cs="宋体"/>
          <w:bCs/>
          <w:sz w:val="36"/>
          <w:szCs w:val="36"/>
          <w:highlight w:val="none"/>
        </w:rPr>
        <w:t>评审方法</w:t>
      </w:r>
      <w:bookmarkEnd w:id="65"/>
      <w:bookmarkEnd w:id="66"/>
      <w:bookmarkEnd w:id="67"/>
    </w:p>
    <w:p w14:paraId="4FC56CDF">
      <w:pPr>
        <w:spacing w:line="360" w:lineRule="auto"/>
        <w:outlineLvl w:val="1"/>
        <w:rPr>
          <w:rFonts w:hAnsi="宋体" w:cs="宋体"/>
          <w:b/>
          <w:szCs w:val="24"/>
          <w:highlight w:val="none"/>
        </w:rPr>
      </w:pPr>
      <w:bookmarkStart w:id="68" w:name="_Toc26649"/>
      <w:bookmarkStart w:id="69" w:name="_Toc32051"/>
      <w:bookmarkStart w:id="70" w:name="_Toc23722"/>
      <w:bookmarkStart w:id="71" w:name="_Toc28665"/>
      <w:r>
        <w:rPr>
          <w:rFonts w:hint="eastAsia" w:hAnsi="宋体" w:cs="宋体"/>
          <w:b/>
          <w:szCs w:val="24"/>
          <w:highlight w:val="none"/>
        </w:rPr>
        <w:t>一、评审方法</w:t>
      </w:r>
      <w:bookmarkEnd w:id="68"/>
      <w:bookmarkEnd w:id="69"/>
      <w:bookmarkEnd w:id="70"/>
      <w:bookmarkEnd w:id="71"/>
    </w:p>
    <w:p w14:paraId="1986A5B8">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spacing w:val="4"/>
          <w:szCs w:val="24"/>
          <w:highlight w:val="none"/>
        </w:rPr>
      </w:pPr>
      <w:bookmarkStart w:id="72" w:name="_Toc20625"/>
      <w:bookmarkStart w:id="73" w:name="_Toc23145"/>
      <w:bookmarkStart w:id="74" w:name="_Toc2374"/>
      <w:bookmarkStart w:id="75" w:name="_Toc27615"/>
      <w:r>
        <w:rPr>
          <w:rFonts w:hint="eastAsia" w:hAnsi="宋体" w:cs="宋体"/>
          <w:b/>
          <w:spacing w:val="4"/>
          <w:szCs w:val="24"/>
          <w:highlight w:val="none"/>
        </w:rPr>
        <w:t>二、评审程序</w:t>
      </w:r>
      <w:bookmarkEnd w:id="72"/>
      <w:bookmarkEnd w:id="73"/>
      <w:bookmarkEnd w:id="74"/>
      <w:bookmarkEnd w:id="75"/>
    </w:p>
    <w:p w14:paraId="1B4CFDC0">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956112C">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162C718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highlight w:val="none"/>
        </w:rPr>
      </w:pPr>
    </w:p>
    <w:p w14:paraId="01CDFE55">
      <w:pPr>
        <w:spacing w:line="500" w:lineRule="exact"/>
        <w:jc w:val="left"/>
        <w:outlineLvl w:val="1"/>
        <w:rPr>
          <w:rFonts w:hAnsi="宋体" w:cs="宋体"/>
          <w:b/>
          <w:szCs w:val="24"/>
          <w:highlight w:val="none"/>
        </w:rPr>
      </w:pPr>
      <w:bookmarkStart w:id="76" w:name="_Toc24776"/>
      <w:bookmarkStart w:id="77" w:name="_Toc4428"/>
      <w:bookmarkStart w:id="78" w:name="_Toc30804"/>
      <w:bookmarkStart w:id="79" w:name="_Toc19221"/>
      <w:r>
        <w:rPr>
          <w:rFonts w:hint="eastAsia" w:hAnsi="宋体" w:cs="宋体"/>
          <w:b/>
          <w:szCs w:val="24"/>
          <w:highlight w:val="none"/>
        </w:rPr>
        <w:t>三、政策性扣减</w:t>
      </w:r>
      <w:bookmarkEnd w:id="76"/>
      <w:bookmarkEnd w:id="77"/>
      <w:bookmarkEnd w:id="78"/>
      <w:bookmarkEnd w:id="79"/>
    </w:p>
    <w:p w14:paraId="4DD27D4B">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0"/>
        <w:rPr>
          <w:rFonts w:ascii="宋体" w:hAnsi="宋体" w:cs="宋体"/>
          <w:highlight w:val="none"/>
        </w:rPr>
      </w:pPr>
    </w:p>
    <w:p w14:paraId="144B4197">
      <w:pPr>
        <w:numPr>
          <w:ilvl w:val="0"/>
          <w:numId w:val="5"/>
        </w:numPr>
        <w:spacing w:line="360" w:lineRule="auto"/>
        <w:ind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80" w:name="_Toc13330"/>
      <w:bookmarkStart w:id="81" w:name="_Toc23630"/>
      <w:bookmarkStart w:id="82" w:name="_Toc28532"/>
      <w:bookmarkStart w:id="83" w:name="_Toc4223"/>
      <w:r>
        <w:rPr>
          <w:rFonts w:hint="eastAsia" w:hAnsi="宋体" w:cs="宋体"/>
          <w:b/>
          <w:szCs w:val="24"/>
          <w:highlight w:val="none"/>
        </w:rPr>
        <w:t>评审要素和分值分解表</w:t>
      </w:r>
      <w:bookmarkEnd w:id="80"/>
      <w:bookmarkEnd w:id="81"/>
      <w:bookmarkEnd w:id="82"/>
      <w:bookmarkEnd w:id="83"/>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297"/>
        <w:gridCol w:w="5962"/>
      </w:tblGrid>
      <w:tr w14:paraId="3E1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11C335AC">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276" w:type="dxa"/>
            <w:vAlign w:val="center"/>
          </w:tcPr>
          <w:p w14:paraId="06F1D08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27BFC40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1297" w:type="dxa"/>
            <w:vAlign w:val="center"/>
          </w:tcPr>
          <w:p w14:paraId="0F7C510F">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5962" w:type="dxa"/>
            <w:vAlign w:val="center"/>
          </w:tcPr>
          <w:p w14:paraId="67EA12B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3E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7907A27D">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1276" w:type="dxa"/>
            <w:vMerge w:val="restart"/>
            <w:vAlign w:val="center"/>
          </w:tcPr>
          <w:p w14:paraId="762EF6B7">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（80分）</w:t>
            </w:r>
          </w:p>
        </w:tc>
        <w:tc>
          <w:tcPr>
            <w:tcW w:w="1297" w:type="dxa"/>
            <w:vAlign w:val="center"/>
          </w:tcPr>
          <w:p w14:paraId="06A9AA64">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需求响应</w:t>
            </w:r>
            <w:r>
              <w:rPr>
                <w:rFonts w:hint="eastAsia" w:ascii="宋体" w:hAnsi="宋体" w:eastAsia="宋体" w:cs="宋体"/>
                <w:color w:val="auto"/>
                <w:sz w:val="24"/>
                <w:szCs w:val="24"/>
                <w:highlight w:val="none"/>
                <w:lang w:val="en-US" w:eastAsia="zh-CN"/>
              </w:rPr>
              <w:t>（12分）</w:t>
            </w:r>
          </w:p>
        </w:tc>
        <w:tc>
          <w:tcPr>
            <w:tcW w:w="5962" w:type="dxa"/>
            <w:vAlign w:val="center"/>
          </w:tcPr>
          <w:p w14:paraId="1698EF7E">
            <w:pPr>
              <w:numPr>
                <w:ilvl w:val="0"/>
                <w:numId w:val="6"/>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评审内容</w:t>
            </w:r>
          </w:p>
          <w:p w14:paraId="635BE664">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 于本项目的需求响应方案，包括： ①项目理解②需求分析③项目重难点分析 </w:t>
            </w:r>
          </w:p>
          <w:p w14:paraId="3A35A3D6">
            <w:pPr>
              <w:numPr>
                <w:ilvl w:val="0"/>
                <w:numId w:val="6"/>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评审标准 </w:t>
            </w:r>
          </w:p>
          <w:p w14:paraId="30AC7136">
            <w:pPr>
              <w:numPr>
                <w:ilvl w:val="0"/>
                <w:numId w:val="7"/>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完整性：方案必须全面，对评审内容中的各 项要求有详细描述； 2、可实施性 ：切合本项目实际情况，提出步骤 清晰、合理的方案； 3、针对性：方案能够紧扣项目实际情况，内容 科学合理。</w:t>
            </w:r>
          </w:p>
          <w:p w14:paraId="7EAF043E">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三、赋分标准（满分12分）</w:t>
            </w:r>
          </w:p>
          <w:p w14:paraId="186E845B">
            <w:pPr>
              <w:numPr>
                <w:ilvl w:val="0"/>
                <w:numId w:val="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①项目理解：每完全满足一个评审标准得1分，未完全满足得0- 0.9分，满分3分； ②需求分析：每完全满足一个评审标准得1分，未完全满足得0- 0.9分，满分3分； ③ 项目重难点分析：每完全满足一个评审标准得2分，未完全满足得0- 1.9分，满分6分。</w:t>
            </w:r>
          </w:p>
        </w:tc>
      </w:tr>
      <w:tr w14:paraId="26F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2B6994E0">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135A521D">
            <w:pPr>
              <w:spacing w:line="480" w:lineRule="exact"/>
              <w:jc w:val="center"/>
              <w:rPr>
                <w:rFonts w:hint="eastAsia" w:ascii="宋体" w:hAnsi="宋体" w:eastAsia="宋体" w:cs="宋体"/>
                <w:color w:val="auto"/>
                <w:sz w:val="24"/>
                <w:szCs w:val="24"/>
                <w:highlight w:val="none"/>
              </w:rPr>
            </w:pPr>
          </w:p>
        </w:tc>
        <w:tc>
          <w:tcPr>
            <w:tcW w:w="1297" w:type="dxa"/>
            <w:vAlign w:val="center"/>
          </w:tcPr>
          <w:p w14:paraId="34B66829">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服务方案（18分）</w:t>
            </w:r>
          </w:p>
        </w:tc>
        <w:tc>
          <w:tcPr>
            <w:tcW w:w="5962" w:type="dxa"/>
            <w:vAlign w:val="center"/>
          </w:tcPr>
          <w:p w14:paraId="58BD0331">
            <w:pPr>
              <w:numPr>
                <w:ilvl w:val="0"/>
                <w:numId w:val="8"/>
              </w:numP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评审内容 </w:t>
            </w:r>
          </w:p>
          <w:p w14:paraId="707BA5C6">
            <w:pPr>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针对本项目提出适用于本项目的服务方案，包括：①整体服务方案②项目实施计划③服务流程 </w:t>
            </w:r>
          </w:p>
          <w:p w14:paraId="4C24D343">
            <w:pPr>
              <w:numPr>
                <w:ilvl w:val="0"/>
                <w:numId w:val="8"/>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p w14:paraId="48D2A89B">
            <w:pPr>
              <w:numPr>
                <w:ilvl w:val="0"/>
                <w:numId w:val="9"/>
              </w:numPr>
              <w:spacing w:line="360" w:lineRule="auto"/>
              <w:ind w:left="12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57733722">
            <w:pPr>
              <w:numPr>
                <w:ilvl w:val="0"/>
                <w:numId w:val="8"/>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赋分标准（满分18分）</w:t>
            </w:r>
          </w:p>
          <w:p w14:paraId="7F6FE5E8">
            <w:pPr>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①整体服务方案：每完全满足一个评审标准得2分，未完全满足一个评审标准得0-1.9分，满分6分； ②项目实施计划：每完全满足一个评审标准得2分，未完全满足一个评审标准得0-1.9分，满分6分； ③服务流程 ：每完全满足一个评审标准得2分，未完全满足一个评审标准得0-1.9分，满分6分。</w:t>
            </w:r>
          </w:p>
        </w:tc>
      </w:tr>
      <w:tr w14:paraId="010A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243FA98C">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203AFBF1">
            <w:pPr>
              <w:spacing w:line="480" w:lineRule="exact"/>
              <w:jc w:val="center"/>
              <w:rPr>
                <w:rFonts w:hint="eastAsia" w:ascii="宋体" w:hAnsi="宋体" w:eastAsia="宋体" w:cs="宋体"/>
                <w:color w:val="auto"/>
                <w:sz w:val="24"/>
                <w:szCs w:val="24"/>
                <w:highlight w:val="none"/>
              </w:rPr>
            </w:pPr>
          </w:p>
        </w:tc>
        <w:tc>
          <w:tcPr>
            <w:tcW w:w="1297" w:type="dxa"/>
            <w:vAlign w:val="center"/>
          </w:tcPr>
          <w:p w14:paraId="6D536FEB">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rPr>
              <w:t>管理措施</w:t>
            </w:r>
            <w:r>
              <w:rPr>
                <w:rFonts w:hint="eastAsia" w:ascii="宋体" w:hAnsi="宋体" w:eastAsia="宋体" w:cs="宋体"/>
                <w:color w:val="auto"/>
                <w:sz w:val="24"/>
                <w:szCs w:val="24"/>
                <w:highlight w:val="none"/>
                <w:lang w:val="en-US" w:eastAsia="zh-CN"/>
              </w:rPr>
              <w:t>（6分）</w:t>
            </w:r>
          </w:p>
        </w:tc>
        <w:tc>
          <w:tcPr>
            <w:tcW w:w="5962" w:type="dxa"/>
            <w:vAlign w:val="center"/>
          </w:tcPr>
          <w:p w14:paraId="748E85CA">
            <w:pPr>
              <w:numPr>
                <w:ilvl w:val="0"/>
                <w:numId w:val="1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1F1002ED">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针对采购需求提出适用于本项目的措施方案，方案包括：①问题处理对策②服务质量保证措施 </w:t>
            </w:r>
          </w:p>
          <w:p w14:paraId="73D73BAA">
            <w:pPr>
              <w:numPr>
                <w:ilvl w:val="0"/>
                <w:numId w:val="10"/>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 1、完整性：方案必须全面，对评审内容中的各项要求有详细描述； 2、可实施性：切合本项目实际情况，提出步骤清晰、合理的方案； 3、针对性：方案能够紧扣项目实际情况，内容科学合理。</w:t>
            </w:r>
          </w:p>
          <w:p w14:paraId="12C5D952">
            <w:pPr>
              <w:numPr>
                <w:ilvl w:val="0"/>
                <w:numId w:val="10"/>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赋分标准（满分6分） </w:t>
            </w:r>
          </w:p>
          <w:p w14:paraId="5AE965E4">
            <w:pPr>
              <w:numPr>
                <w:ilvl w:val="0"/>
                <w:numId w:val="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①问题处理对策：每完全满足一个评审标准得1分，未完全满足一个评审标准得0-0.9分，满分3分；②服务质量保证措施：每完全满足一个评审标准得1分，未完全满足一个评审标准得0-0.9分，满分3分。</w:t>
            </w:r>
          </w:p>
        </w:tc>
      </w:tr>
      <w:tr w14:paraId="37E3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5079223C">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5CDB1B89">
            <w:pPr>
              <w:spacing w:line="480" w:lineRule="exact"/>
              <w:jc w:val="center"/>
              <w:rPr>
                <w:rFonts w:hint="eastAsia" w:ascii="宋体" w:hAnsi="宋体" w:eastAsia="宋体" w:cs="宋体"/>
                <w:color w:val="auto"/>
                <w:sz w:val="24"/>
                <w:szCs w:val="24"/>
                <w:highlight w:val="none"/>
              </w:rPr>
            </w:pPr>
          </w:p>
        </w:tc>
        <w:tc>
          <w:tcPr>
            <w:tcW w:w="1297" w:type="dxa"/>
            <w:vAlign w:val="center"/>
          </w:tcPr>
          <w:p w14:paraId="056CE713">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应急措施方案（12分）</w:t>
            </w:r>
          </w:p>
        </w:tc>
        <w:tc>
          <w:tcPr>
            <w:tcW w:w="5962" w:type="dxa"/>
            <w:vAlign w:val="center"/>
          </w:tcPr>
          <w:p w14:paraId="5B091DB3">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14:paraId="6833C3D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针对本项目提出适用于本项目的应急措施方案，方案包括：①安全类事故预防及应急保障措施②人员身体健康突发情况的应急措施③突发自然灾害的应急保障措施 </w:t>
            </w:r>
          </w:p>
          <w:p w14:paraId="1215EE6B">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二、评审标准 </w:t>
            </w:r>
          </w:p>
          <w:p w14:paraId="1562893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完整性：方案必须全面，对评审内容中的各项要求有详细描述； 2、可实施性：切合本项目实际情况，提出步骤清晰、合理的方案； 3、针对性：方案能够紧扣项目实际情况，内容科学合理。 </w:t>
            </w:r>
          </w:p>
          <w:p w14:paraId="2CD983C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三、赋分标准（满分12分）</w:t>
            </w:r>
          </w:p>
          <w:p w14:paraId="351F3D14">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①安全类事故预防及应急保障措施：每完全满足一个评审标准得2分，未完全满足一个评审标准得0-1.9分，满分6分； ②人员身体健康突发情况的应急措施：每完全满足一个评审标准得1分，未完全满足一个评审标准得0-0.9分，满分3分； ③突发自然灾害的应急保障措施：每完全满足一个评审标准得1分，未完全满足一个评审标准得0-0.9分，满分3分。</w:t>
            </w:r>
          </w:p>
        </w:tc>
      </w:tr>
      <w:tr w14:paraId="049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4B587A85">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076659A5">
            <w:pPr>
              <w:spacing w:line="480" w:lineRule="exact"/>
              <w:jc w:val="center"/>
              <w:rPr>
                <w:rFonts w:hint="eastAsia" w:ascii="宋体" w:hAnsi="宋体" w:eastAsia="宋体" w:cs="宋体"/>
                <w:color w:val="auto"/>
                <w:sz w:val="24"/>
                <w:szCs w:val="24"/>
                <w:highlight w:val="none"/>
              </w:rPr>
            </w:pPr>
          </w:p>
        </w:tc>
        <w:tc>
          <w:tcPr>
            <w:tcW w:w="1297" w:type="dxa"/>
            <w:vAlign w:val="center"/>
          </w:tcPr>
          <w:p w14:paraId="71276A12">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项目实施管理方案</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5962" w:type="dxa"/>
            <w:vAlign w:val="center"/>
          </w:tcPr>
          <w:p w14:paraId="695D099F">
            <w:pPr>
              <w:numPr>
                <w:ilvl w:val="0"/>
                <w:numId w:val="11"/>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2D25F02B">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针对本项目提出适用于本项目的实施管理方案，方案包括：①拟投入的车辆②就餐餐厅及供应品类 </w:t>
            </w:r>
          </w:p>
          <w:p w14:paraId="184D8FFA">
            <w:pPr>
              <w:numPr>
                <w:ilvl w:val="0"/>
                <w:numId w:val="11"/>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评审标准 </w:t>
            </w:r>
          </w:p>
          <w:p w14:paraId="6649C1B4">
            <w:pPr>
              <w:numPr>
                <w:ilvl w:val="0"/>
                <w:numId w:val="12"/>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完整性：方案必须全面，对评审内容中的各项要求有详细描述； 2、可实施性：切合本项目实际情况，提出步骤清晰、合理的方案； 3、针对性：方案能够紧扣项目实际情况，内容科学合理。</w:t>
            </w:r>
          </w:p>
          <w:p w14:paraId="48C0F3CB">
            <w:pPr>
              <w:numPr>
                <w:ilvl w:val="0"/>
                <w:numId w:val="11"/>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4E6310D8">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①拟投入的车辆：每完全满足一个评审标准得1分，未完全满足一个评审标准得0-0.9分，满分3分； ②就餐餐厅及供应品类：每完全满足一个评审标准得1分，未完全满足一个评审标准得0-0.9分，满分3分。</w:t>
            </w:r>
          </w:p>
        </w:tc>
      </w:tr>
      <w:tr w14:paraId="1147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6931EBDF">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5C388C91">
            <w:pPr>
              <w:spacing w:line="480" w:lineRule="exact"/>
              <w:jc w:val="center"/>
              <w:rPr>
                <w:rFonts w:hint="eastAsia" w:ascii="宋体" w:hAnsi="宋体" w:eastAsia="宋体" w:cs="宋体"/>
                <w:color w:val="auto"/>
                <w:sz w:val="24"/>
                <w:szCs w:val="24"/>
                <w:highlight w:val="none"/>
              </w:rPr>
            </w:pPr>
          </w:p>
        </w:tc>
        <w:tc>
          <w:tcPr>
            <w:tcW w:w="1297" w:type="dxa"/>
            <w:vAlign w:val="center"/>
          </w:tcPr>
          <w:p w14:paraId="3D34B2F5">
            <w:pPr>
              <w:numPr>
                <w:ilvl w:val="0"/>
                <w:numId w:val="0"/>
              </w:numPr>
              <w:spacing w:line="360" w:lineRule="auto"/>
              <w:ind w:lef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eastAsia="zh-CN"/>
              </w:rPr>
              <w:t>）</w:t>
            </w:r>
          </w:p>
        </w:tc>
        <w:tc>
          <w:tcPr>
            <w:tcW w:w="5962" w:type="dxa"/>
            <w:vAlign w:val="center"/>
          </w:tcPr>
          <w:p w14:paraId="64DB03E5">
            <w:pPr>
              <w:numPr>
                <w:ilvl w:val="0"/>
                <w:numId w:val="13"/>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01E31CBC">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针对本项目提出适用于本项目的服务承诺，方案包括：①服务人员及时到位的承诺②根据采购人意见及时调整人员及服务方案的承诺 </w:t>
            </w:r>
          </w:p>
          <w:p w14:paraId="270AF1E1">
            <w:pPr>
              <w:numPr>
                <w:ilvl w:val="0"/>
                <w:numId w:val="13"/>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p w14:paraId="3360E1F6">
            <w:pPr>
              <w:numPr>
                <w:ilvl w:val="0"/>
                <w:numId w:val="14"/>
              </w:numPr>
              <w:spacing w:line="360" w:lineRule="auto"/>
              <w:ind w:left="1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完整性：方案必须全面，对评审内容中的各项要求有详细描述； 2、可实施性：切合本项目实际情况，提出步骤清晰、合理的方案； 3、针对性：方案能够紧扣项目实际情况，内容科学合理。 </w:t>
            </w:r>
          </w:p>
          <w:p w14:paraId="56F21EF4">
            <w:pPr>
              <w:numPr>
                <w:ilvl w:val="0"/>
                <w:numId w:val="13"/>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赋分标准（满分6分）</w:t>
            </w:r>
          </w:p>
          <w:p w14:paraId="33616BEF">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①服务人员及时到位的承诺：每完全满足一个评审标准得1分，未完全满足一个评审标准得0-0.9分，满分3分； ②根据采购人意见及时调整人员及服务方案的承诺 ：每完全满足一个评审标准得1分，未完全满足一个评审标准得0-0.9分，满分3分。</w:t>
            </w:r>
          </w:p>
        </w:tc>
      </w:tr>
      <w:tr w14:paraId="261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5029A1D4">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42C68D44">
            <w:pPr>
              <w:spacing w:line="480" w:lineRule="exact"/>
              <w:jc w:val="center"/>
              <w:rPr>
                <w:rFonts w:hint="eastAsia" w:ascii="宋体" w:hAnsi="宋体" w:eastAsia="宋体" w:cs="宋体"/>
                <w:color w:val="auto"/>
                <w:sz w:val="24"/>
                <w:szCs w:val="24"/>
                <w:highlight w:val="none"/>
              </w:rPr>
            </w:pPr>
          </w:p>
        </w:tc>
        <w:tc>
          <w:tcPr>
            <w:tcW w:w="1297" w:type="dxa"/>
            <w:vAlign w:val="center"/>
          </w:tcPr>
          <w:p w14:paraId="090C0546">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人员证书（8分）</w:t>
            </w:r>
          </w:p>
        </w:tc>
        <w:tc>
          <w:tcPr>
            <w:tcW w:w="5962" w:type="dxa"/>
            <w:vAlign w:val="center"/>
          </w:tcPr>
          <w:p w14:paraId="70266F89">
            <w:pPr>
              <w:numPr>
                <w:ilvl w:val="0"/>
                <w:numId w:val="0"/>
              </w:numPr>
              <w:spacing w:line="48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hAnsi="宋体" w:cs="宋体"/>
                <w:sz w:val="24"/>
                <w:szCs w:val="24"/>
                <w:highlight w:val="none"/>
                <w:lang w:val="en-US" w:eastAsia="zh-CN"/>
              </w:rPr>
              <w:t>1.</w:t>
            </w:r>
            <w:r>
              <w:rPr>
                <w:rFonts w:hint="eastAsia" w:ascii="宋体" w:hAnsi="宋体" w:eastAsia="宋体" w:cs="宋体"/>
                <w:sz w:val="24"/>
                <w:szCs w:val="24"/>
                <w:highlight w:val="none"/>
              </w:rPr>
              <w:t>拟派导游具有初级等级证书，每有一人得0.5分，具有中级等级证书，每有一人得1分，具有高级等级证书，每有一人得2分，本项满分</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同一人的等级证书以最高等级为准，不重复加分。 未提供或脱离项目实际的不得分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2E59F2B">
            <w:pPr>
              <w:numPr>
                <w:ilvl w:val="0"/>
                <w:numId w:val="0"/>
              </w:numPr>
              <w:spacing w:line="480" w:lineRule="exact"/>
              <w:ind w:leftChars="0"/>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配备专职驾驶员，驾驶员驾龄满五年且无较大交通事故，提供承诺函得</w:t>
            </w:r>
            <w:r>
              <w:rPr>
                <w:rFonts w:hint="eastAsia" w:hAnsi="宋体" w:cs="宋体"/>
                <w:sz w:val="24"/>
                <w:szCs w:val="24"/>
                <w:highlight w:val="none"/>
                <w:lang w:val="en-US" w:eastAsia="zh-CN"/>
              </w:rPr>
              <w:t>2</w:t>
            </w:r>
            <w:r>
              <w:rPr>
                <w:rFonts w:hint="eastAsia" w:ascii="宋体" w:hAnsi="宋体" w:eastAsia="宋体" w:cs="宋体"/>
                <w:sz w:val="24"/>
                <w:szCs w:val="24"/>
                <w:highlight w:val="none"/>
              </w:rPr>
              <w:t>分，否则不得分。</w:t>
            </w:r>
          </w:p>
        </w:tc>
      </w:tr>
      <w:tr w14:paraId="1EF8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3FD7DE6B">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792E2307">
            <w:pPr>
              <w:spacing w:line="480" w:lineRule="exact"/>
              <w:jc w:val="center"/>
              <w:rPr>
                <w:rFonts w:hint="eastAsia" w:ascii="宋体" w:hAnsi="宋体" w:eastAsia="宋体" w:cs="宋体"/>
                <w:color w:val="auto"/>
                <w:sz w:val="24"/>
                <w:szCs w:val="24"/>
                <w:highlight w:val="none"/>
              </w:rPr>
            </w:pPr>
          </w:p>
        </w:tc>
        <w:tc>
          <w:tcPr>
            <w:tcW w:w="1297" w:type="dxa"/>
            <w:vAlign w:val="center"/>
          </w:tcPr>
          <w:p w14:paraId="05E47494">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项目团队（12分）</w:t>
            </w:r>
          </w:p>
        </w:tc>
        <w:tc>
          <w:tcPr>
            <w:tcW w:w="5962" w:type="dxa"/>
            <w:vAlign w:val="center"/>
          </w:tcPr>
          <w:p w14:paraId="2930B4F6">
            <w:pPr>
              <w:numPr>
                <w:ilvl w:val="0"/>
                <w:numId w:val="15"/>
              </w:num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p w14:paraId="5E0B886A">
            <w:pPr>
              <w:numPr>
                <w:ilvl w:val="0"/>
                <w:numId w:val="0"/>
              </w:numPr>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针对本项目提出适用于本项目的项目团队配置方案，包括：①团队人员各专业岗位配置②团队人员管理制度</w:t>
            </w:r>
            <w:r>
              <w:rPr>
                <w:rFonts w:hint="eastAsia" w:ascii="宋体" w:hAnsi="宋体" w:eastAsia="宋体" w:cs="宋体"/>
                <w:sz w:val="24"/>
                <w:szCs w:val="24"/>
                <w:highlight w:val="none"/>
                <w:lang w:eastAsia="zh-CN"/>
              </w:rPr>
              <w:t>。</w:t>
            </w:r>
          </w:p>
          <w:p w14:paraId="003CD0AB">
            <w:pPr>
              <w:numPr>
                <w:ilvl w:val="0"/>
                <w:numId w:val="15"/>
              </w:numPr>
              <w:spacing w:line="48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w:t>
            </w:r>
          </w:p>
          <w:p w14:paraId="285CDB46">
            <w:pPr>
              <w:numPr>
                <w:ilvl w:val="0"/>
                <w:numId w:val="16"/>
              </w:numPr>
              <w:spacing w:line="48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3ED06B9C">
            <w:pPr>
              <w:numPr>
                <w:ilvl w:val="0"/>
                <w:numId w:val="15"/>
              </w:numPr>
              <w:spacing w:line="48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5A33CDA3">
            <w:pPr>
              <w:numPr>
                <w:ilvl w:val="0"/>
                <w:numId w:val="0"/>
              </w:numPr>
              <w:spacing w:line="48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①团队人员各专业岗位配置：每完全满足一个评审标准得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分，未完全满足一个评审标准要求综合赋分0-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 ②团队人员管理制度：每完全满足一个评审标准得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分，未完全满足一个评审标准要求综合赋分0-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14:paraId="76F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07F34CD3">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商务评标部分</w:t>
            </w:r>
          </w:p>
          <w:p w14:paraId="0271A6D8">
            <w:pPr>
              <w:spacing w:line="480" w:lineRule="exact"/>
              <w:jc w:val="center"/>
              <w:rPr>
                <w:rFonts w:hint="eastAsia" w:ascii="宋体" w:hAnsi="宋体" w:eastAsia="宋体" w:cs="宋体"/>
                <w:color w:val="auto"/>
                <w:sz w:val="24"/>
                <w:szCs w:val="24"/>
                <w:highlight w:val="none"/>
              </w:rPr>
            </w:pPr>
          </w:p>
        </w:tc>
        <w:tc>
          <w:tcPr>
            <w:tcW w:w="1276" w:type="dxa"/>
            <w:vMerge w:val="restart"/>
            <w:vAlign w:val="center"/>
          </w:tcPr>
          <w:p w14:paraId="33E0EC66">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297" w:type="dxa"/>
            <w:vAlign w:val="center"/>
          </w:tcPr>
          <w:p w14:paraId="69F588B5">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业绩（10分）</w:t>
            </w:r>
          </w:p>
        </w:tc>
        <w:tc>
          <w:tcPr>
            <w:tcW w:w="5962" w:type="dxa"/>
            <w:vAlign w:val="center"/>
          </w:tcPr>
          <w:p w14:paraId="2A82F3BF">
            <w:pPr>
              <w:spacing w:line="48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投标人近三年（202</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月至今）具有类似项目业绩，每提供一份计</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 评审依据：提供</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加盖公章的合同协议书复印件</w:t>
            </w:r>
            <w:r>
              <w:rPr>
                <w:rFonts w:hint="eastAsia" w:ascii="宋体" w:hAnsi="宋体" w:eastAsia="宋体" w:cs="宋体"/>
                <w:sz w:val="24"/>
                <w:szCs w:val="24"/>
                <w:highlight w:val="none"/>
                <w:lang w:val="en-US" w:eastAsia="zh-CN"/>
              </w:rPr>
              <w:t>或中标通知书</w:t>
            </w:r>
            <w:r>
              <w:rPr>
                <w:rFonts w:hint="eastAsia" w:ascii="宋体" w:hAnsi="宋体" w:eastAsia="宋体" w:cs="宋体"/>
                <w:sz w:val="24"/>
                <w:szCs w:val="24"/>
                <w:highlight w:val="none"/>
              </w:rPr>
              <w:t>，以合同签订时间为准。</w:t>
            </w:r>
          </w:p>
        </w:tc>
      </w:tr>
      <w:tr w14:paraId="0EA9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75C86DB4">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1E08E10D">
            <w:pPr>
              <w:spacing w:line="480" w:lineRule="exact"/>
              <w:jc w:val="center"/>
              <w:rPr>
                <w:rFonts w:hint="eastAsia" w:ascii="宋体" w:hAnsi="宋体" w:eastAsia="宋体" w:cs="宋体"/>
                <w:color w:val="auto"/>
                <w:sz w:val="24"/>
                <w:szCs w:val="24"/>
                <w:highlight w:val="none"/>
              </w:rPr>
            </w:pPr>
          </w:p>
        </w:tc>
        <w:tc>
          <w:tcPr>
            <w:tcW w:w="1297" w:type="dxa"/>
            <w:vAlign w:val="center"/>
          </w:tcPr>
          <w:p w14:paraId="46AC3D5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0BF8548">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62" w:type="dxa"/>
            <w:vAlign w:val="center"/>
          </w:tcPr>
          <w:p w14:paraId="62FE912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w:t>
            </w: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，其投标报价为有效投标价。对符合政策性扣减的有效投标报价进行政策性扣减，并依据扣减后的价格（评审价格）进行价格评审。</w:t>
            </w:r>
          </w:p>
          <w:p w14:paraId="3CF859B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0525FA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的公式计算其得分。</w:t>
            </w:r>
          </w:p>
          <w:p w14:paraId="26E20E5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r w14:paraId="441E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2193C14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9" w:type="dxa"/>
            <w:gridSpan w:val="2"/>
            <w:vAlign w:val="center"/>
          </w:tcPr>
          <w:p w14:paraId="5B57A75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77B71D9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12CA73D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4996AC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1D292B02">
            <w:pPr>
              <w:tabs>
                <w:tab w:val="left" w:pos="1599"/>
              </w:tabs>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tbl>
    <w:p w14:paraId="21F5A924">
      <w:pPr>
        <w:spacing w:line="360" w:lineRule="auto"/>
        <w:rPr>
          <w:rFonts w:hAnsi="宋体" w:cs="宋体"/>
          <w:szCs w:val="24"/>
          <w:highlight w:val="none"/>
        </w:rPr>
      </w:pPr>
    </w:p>
    <w:p w14:paraId="03347866">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7F6BA0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rPr>
          <w:rFonts w:hAnsi="宋体" w:cs="宋体"/>
          <w:highlight w:val="none"/>
        </w:rPr>
      </w:pPr>
    </w:p>
    <w:p w14:paraId="6071CC8A">
      <w:pPr>
        <w:pStyle w:val="18"/>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723AEA36">
      <w:pPr>
        <w:pStyle w:val="2"/>
        <w:jc w:val="center"/>
        <w:rPr>
          <w:rFonts w:ascii="宋体" w:eastAsia="宋体" w:cs="宋体"/>
          <w:bCs/>
          <w:sz w:val="36"/>
          <w:szCs w:val="36"/>
          <w:highlight w:val="none"/>
        </w:rPr>
      </w:pPr>
      <w:bookmarkStart w:id="84" w:name="_Toc10029"/>
      <w:bookmarkStart w:id="85" w:name="_Toc11680"/>
      <w:bookmarkStart w:id="86" w:name="_Toc8788"/>
      <w:r>
        <w:rPr>
          <w:rFonts w:hint="eastAsia" w:ascii="宋体" w:eastAsia="宋体" w:cs="宋体"/>
          <w:bCs/>
          <w:sz w:val="36"/>
          <w:szCs w:val="36"/>
          <w:highlight w:val="none"/>
        </w:rPr>
        <w:t>第四章  合同条款及格式</w:t>
      </w:r>
      <w:bookmarkEnd w:id="62"/>
      <w:bookmarkEnd w:id="63"/>
      <w:bookmarkEnd w:id="64"/>
      <w:bookmarkEnd w:id="84"/>
      <w:bookmarkEnd w:id="85"/>
      <w:bookmarkEnd w:id="86"/>
    </w:p>
    <w:p w14:paraId="095A0744">
      <w:pPr>
        <w:tabs>
          <w:tab w:val="left" w:pos="210"/>
          <w:tab w:val="left" w:pos="525"/>
        </w:tabs>
        <w:spacing w:line="360" w:lineRule="auto"/>
        <w:jc w:val="center"/>
        <w:outlineLvl w:val="1"/>
        <w:rPr>
          <w:rFonts w:hAnsi="宋体" w:cs="宋体"/>
          <w:sz w:val="32"/>
          <w:szCs w:val="32"/>
          <w:highlight w:val="none"/>
        </w:rPr>
      </w:pPr>
      <w:bookmarkStart w:id="87" w:name="_Toc32476"/>
      <w:bookmarkStart w:id="88" w:name="_Toc23705"/>
      <w:bookmarkStart w:id="89" w:name="_Toc3424"/>
      <w:bookmarkStart w:id="90" w:name="_Toc24218"/>
      <w:r>
        <w:rPr>
          <w:rFonts w:hint="eastAsia" w:hAnsi="宋体" w:cs="宋体"/>
          <w:b/>
          <w:bCs/>
          <w:sz w:val="32"/>
          <w:szCs w:val="32"/>
          <w:highlight w:val="none"/>
        </w:rPr>
        <w:t>合同前附表</w:t>
      </w:r>
      <w:bookmarkEnd w:id="87"/>
      <w:bookmarkEnd w:id="88"/>
      <w:bookmarkEnd w:id="89"/>
      <w:bookmarkEnd w:id="90"/>
    </w:p>
    <w:p w14:paraId="510FA7AB">
      <w:pPr>
        <w:rPr>
          <w:rFonts w:hAnsi="宋体" w:cs="宋体"/>
          <w:highlight w:val="none"/>
        </w:rPr>
      </w:pPr>
    </w:p>
    <w:p w14:paraId="5D9963BA">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3" w:hRule="atLeast"/>
        </w:trPr>
        <w:tc>
          <w:tcPr>
            <w:tcW w:w="1171" w:type="dxa"/>
            <w:vAlign w:val="center"/>
          </w:tcPr>
          <w:p w14:paraId="7A9BAB25">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spacing w:line="360" w:lineRule="auto"/>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0" w:hRule="exact"/>
        </w:trPr>
        <w:tc>
          <w:tcPr>
            <w:tcW w:w="1171" w:type="dxa"/>
            <w:vAlign w:val="center"/>
          </w:tcPr>
          <w:p w14:paraId="1A03219A">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spacing w:line="360" w:lineRule="auto"/>
              <w:rPr>
                <w:rFonts w:hint="eastAsia" w:hAnsi="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西安市军队离休退休干部管理服务中心</w:t>
            </w:r>
          </w:p>
          <w:p w14:paraId="1ADA34C7">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西安市曲江大道70号</w:t>
            </w:r>
          </w:p>
          <w:p w14:paraId="18A879B1">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：军休干部三八节和重阳节活动项目</w:t>
            </w:r>
          </w:p>
          <w:p w14:paraId="7C84C862">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w:t>
            </w:r>
            <w:r>
              <w:rPr>
                <w:rFonts w:hint="eastAsia" w:hAnsi="宋体" w:cs="宋体"/>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2" w:hRule="exact"/>
        </w:trPr>
        <w:tc>
          <w:tcPr>
            <w:tcW w:w="1171" w:type="dxa"/>
            <w:vAlign w:val="center"/>
          </w:tcPr>
          <w:p w14:paraId="4AF6431C">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14:paraId="60B44F80">
            <w:pPr>
              <w:spacing w:line="360" w:lineRule="auto"/>
              <w:rPr>
                <w:rFonts w:hint="default" w:hAnsi="宋体" w:eastAsia="宋体" w:cs="宋体"/>
                <w:szCs w:val="24"/>
                <w:highlight w:val="none"/>
                <w:lang w:val="en-US" w:eastAsia="zh-CN"/>
              </w:rPr>
            </w:pPr>
            <w:r>
              <w:rPr>
                <w:rFonts w:hint="eastAsia" w:hAnsi="宋体" w:cs="宋体"/>
                <w:szCs w:val="24"/>
                <w:highlight w:val="none"/>
                <w:lang w:val="en-US" w:eastAsia="zh-CN"/>
              </w:rPr>
              <w:t>服务期：</w:t>
            </w:r>
            <w:r>
              <w:rPr>
                <w:rFonts w:hint="eastAsia" w:ascii="宋体" w:hAnsi="宋体" w:eastAsia="宋体" w:cs="宋体"/>
                <w:i w:val="0"/>
                <w:iCs w:val="0"/>
                <w:caps w:val="0"/>
                <w:color w:val="333333"/>
                <w:spacing w:val="0"/>
                <w:sz w:val="24"/>
                <w:szCs w:val="24"/>
                <w:highlight w:val="none"/>
                <w:shd w:val="clear" w:fill="FFFFFF"/>
                <w:vertAlign w:val="baseline"/>
              </w:rPr>
              <w:t>自合同签订之日起至</w:t>
            </w:r>
            <w:r>
              <w:rPr>
                <w:rFonts w:hint="eastAsia" w:cs="宋体"/>
                <w:i w:val="0"/>
                <w:iCs w:val="0"/>
                <w:caps w:val="0"/>
                <w:color w:val="333333"/>
                <w:spacing w:val="0"/>
                <w:sz w:val="24"/>
                <w:szCs w:val="24"/>
                <w:highlight w:val="none"/>
                <w:shd w:val="clear" w:fill="FFFFFF"/>
                <w:vertAlign w:val="baseline"/>
                <w:lang w:val="en-US" w:eastAsia="zh-CN"/>
              </w:rPr>
              <w:t>重阳节活动项目实施完成</w:t>
            </w:r>
            <w:r>
              <w:rPr>
                <w:rFonts w:ascii="微软雅黑" w:hAnsi="微软雅黑" w:eastAsia="微软雅黑" w:cs="微软雅黑"/>
                <w:i w:val="0"/>
                <w:iCs w:val="0"/>
                <w:caps w:val="0"/>
                <w:color w:val="333333"/>
                <w:spacing w:val="0"/>
                <w:sz w:val="21"/>
                <w:szCs w:val="21"/>
                <w:highlight w:val="none"/>
                <w:shd w:val="clear" w:fill="FFFFFF"/>
              </w:rPr>
              <w:t>。</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spacing w:line="360" w:lineRule="auto"/>
              <w:rPr>
                <w:rFonts w:hAnsi="宋体" w:cs="宋体"/>
                <w:b/>
                <w:sz w:val="28"/>
                <w:szCs w:val="28"/>
                <w:highlight w:val="none"/>
              </w:rPr>
            </w:pPr>
            <w:r>
              <w:rPr>
                <w:rFonts w:hint="eastAsia" w:hAnsi="宋体" w:cs="宋体"/>
                <w:b/>
                <w:sz w:val="28"/>
                <w:szCs w:val="28"/>
                <w:highlight w:val="none"/>
              </w:rPr>
              <w:t>付款：</w:t>
            </w:r>
          </w:p>
          <w:p w14:paraId="0B6246E0">
            <w:pPr>
              <w:spacing w:line="360" w:lineRule="auto"/>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531750B6">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spacing w:line="360" w:lineRule="auto"/>
              <w:ind w:firstLine="480" w:firstLineChars="200"/>
              <w:rPr>
                <w:rFonts w:hAnsi="宋体" w:cs="宋体"/>
                <w:szCs w:val="24"/>
                <w:highlight w:val="none"/>
              </w:rPr>
            </w:pPr>
            <w:r>
              <w:rPr>
                <w:rFonts w:hint="eastAsia" w:hAnsi="宋体" w:cs="宋体"/>
                <w:szCs w:val="24"/>
                <w:highlight w:val="none"/>
              </w:rPr>
              <w:t>2.2付款方式：</w:t>
            </w:r>
          </w:p>
          <w:p w14:paraId="075173F3">
            <w:pPr>
              <w:pStyle w:val="45"/>
              <w:spacing w:line="360" w:lineRule="auto"/>
              <w:rPr>
                <w:rFonts w:hint="default" w:eastAsiaTheme="minorEastAsia"/>
                <w:sz w:val="24"/>
                <w:szCs w:val="24"/>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sz w:val="24"/>
                <w:szCs w:val="24"/>
                <w:highlight w:val="none"/>
                <w:lang w:val="en-US" w:eastAsia="zh-CN"/>
              </w:rPr>
              <w:t>三八节活动实施完成后，按实际参与人数结算，达到付款条件起10日内，支付合同总金额的50.00%；重阳节活动实施完成后，按实际参与人数结算，达到付款条件起10日内，支付合同总金额的50.00%。</w:t>
            </w:r>
          </w:p>
          <w:p w14:paraId="489DF4DE">
            <w:pPr>
              <w:spacing w:line="360" w:lineRule="auto"/>
              <w:ind w:firstLine="480" w:firstLineChars="200"/>
              <w:rPr>
                <w:rFonts w:hAnsi="宋体" w:cs="宋体"/>
                <w:szCs w:val="24"/>
                <w:highlight w:val="none"/>
              </w:rPr>
            </w:pPr>
            <w:r>
              <w:rPr>
                <w:rFonts w:hint="eastAsia" w:hAnsi="宋体" w:cs="宋体"/>
                <w:color w:val="auto"/>
                <w:sz w:val="24"/>
                <w:szCs w:val="24"/>
                <w:highlight w:val="none"/>
                <w:lang w:val="en-US" w:eastAsia="zh-CN"/>
              </w:rPr>
              <w:t>4</w:t>
            </w:r>
            <w:r>
              <w:rPr>
                <w:rFonts w:hint="eastAsia" w:hAnsi="宋体" w:cs="宋体"/>
                <w:b/>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4"/>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spacing w:line="360" w:lineRule="auto"/>
              <w:ind w:firstLine="480" w:firstLineChars="200"/>
              <w:jc w:val="left"/>
              <w:rPr>
                <w:rFonts w:hAnsi="宋体" w:cs="宋体"/>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spacing w:line="360" w:lineRule="auto"/>
              <w:rPr>
                <w:rFonts w:hAnsi="宋体" w:cs="宋体"/>
                <w:b/>
                <w:szCs w:val="24"/>
                <w:highlight w:val="none"/>
              </w:rPr>
            </w:pPr>
            <w:r>
              <w:rPr>
                <w:rFonts w:hint="eastAsia" w:hAnsi="宋体" w:cs="宋体"/>
                <w:b/>
                <w:szCs w:val="24"/>
                <w:highlight w:val="none"/>
              </w:rPr>
              <w:t>违约责任：</w:t>
            </w:r>
          </w:p>
          <w:p w14:paraId="0E8D5113">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spacing w:line="360" w:lineRule="auto"/>
              <w:rPr>
                <w:rFonts w:hAnsi="宋体" w:cs="宋体"/>
                <w:b/>
                <w:szCs w:val="24"/>
                <w:highlight w:val="none"/>
              </w:rPr>
            </w:pPr>
            <w:r>
              <w:rPr>
                <w:rFonts w:hint="eastAsia" w:hAnsi="宋体" w:cs="宋体"/>
                <w:b/>
                <w:szCs w:val="24"/>
                <w:highlight w:val="none"/>
              </w:rPr>
              <w:t>政府采购合同：</w:t>
            </w:r>
          </w:p>
          <w:p w14:paraId="3F7A36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w:t>
            </w:r>
            <w:r>
              <w:rPr>
                <w:rFonts w:hint="eastAsia" w:hAnsi="宋体" w:cs="宋体"/>
                <w:szCs w:val="24"/>
                <w:highlight w:val="none"/>
                <w:lang w:eastAsia="zh-CN"/>
              </w:rPr>
              <w:t>《中华人民共和国民法典》</w:t>
            </w:r>
            <w:r>
              <w:rPr>
                <w:rFonts w:hint="eastAsia" w:hAnsi="宋体" w:cs="宋体"/>
                <w:szCs w:val="24"/>
                <w:highlight w:val="none"/>
              </w:rPr>
              <w:t>。采购人和供应商之间的权利和义务，应当按照平等、自愿的原则以合同方式约定。</w:t>
            </w:r>
          </w:p>
          <w:p w14:paraId="0414D357">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14:paraId="4814AD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14:paraId="75D9ACE2">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5CB31A0">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14:paraId="5B8536F9">
            <w:pPr>
              <w:pStyle w:val="14"/>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sz w:val="32"/>
          <w:highlight w:val="none"/>
        </w:rPr>
      </w:pPr>
      <w:bookmarkStart w:id="91" w:name="_Toc29888"/>
      <w:bookmarkStart w:id="92" w:name="_Toc26595"/>
      <w:bookmarkStart w:id="93" w:name="_Toc19199"/>
      <w:bookmarkStart w:id="94" w:name="_Toc423973075"/>
      <w:bookmarkStart w:id="95" w:name="_Toc19246"/>
      <w:bookmarkStart w:id="96" w:name="_Toc4679"/>
      <w:bookmarkStart w:id="97" w:name="_Toc389582037"/>
      <w:bookmarkStart w:id="98" w:name="_Toc31520"/>
      <w:bookmarkStart w:id="99" w:name="_Toc8333"/>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outlineLvl w:val="1"/>
        <w:rPr>
          <w:rFonts w:hAnsi="宋体" w:cs="宋体"/>
          <w:b/>
          <w:sz w:val="32"/>
          <w:szCs w:val="32"/>
          <w:highlight w:val="none"/>
        </w:rPr>
      </w:pPr>
      <w:bookmarkStart w:id="100" w:name="_Toc5216"/>
      <w:bookmarkStart w:id="101" w:name="_Toc18120"/>
      <w:bookmarkStart w:id="102" w:name="_Toc7874"/>
      <w:bookmarkStart w:id="103" w:name="_Toc1362"/>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0"/>
      <w:bookmarkEnd w:id="101"/>
      <w:bookmarkEnd w:id="102"/>
      <w:bookmarkEnd w:id="103"/>
      <w:r>
        <w:rPr>
          <w:rFonts w:hint="eastAsia" w:hAnsi="宋体" w:cs="宋体"/>
          <w:b/>
          <w:sz w:val="32"/>
          <w:szCs w:val="32"/>
          <w:highlight w:val="none"/>
        </w:rPr>
        <w:t xml:space="preserve">                  </w:t>
      </w:r>
    </w:p>
    <w:p w14:paraId="4EC1B5F2">
      <w:pPr>
        <w:rPr>
          <w:rFonts w:hAnsi="宋体" w:cs="宋体"/>
          <w:b/>
          <w:sz w:val="32"/>
          <w:szCs w:val="32"/>
          <w:highlight w:val="none"/>
        </w:rPr>
      </w:pPr>
      <w:r>
        <w:rPr>
          <w:rFonts w:hint="eastAsia" w:hAnsi="宋体" w:cs="宋体"/>
          <w:b/>
          <w:sz w:val="32"/>
          <w:szCs w:val="32"/>
          <w:highlight w:val="none"/>
        </w:rPr>
        <w:t xml:space="preserve">          </w:t>
      </w:r>
    </w:p>
    <w:p w14:paraId="7249D392">
      <w:pPr>
        <w:jc w:val="center"/>
        <w:rPr>
          <w:rFonts w:hAnsi="宋体" w:cs="宋体"/>
          <w:sz w:val="52"/>
          <w:szCs w:val="52"/>
          <w:highlight w:val="none"/>
        </w:rPr>
      </w:pPr>
    </w:p>
    <w:p w14:paraId="0C9F858D">
      <w:pPr>
        <w:jc w:val="center"/>
        <w:rPr>
          <w:rFonts w:hAnsi="宋体" w:cs="宋体"/>
          <w:sz w:val="52"/>
          <w:szCs w:val="52"/>
          <w:highlight w:val="none"/>
        </w:rPr>
      </w:pPr>
    </w:p>
    <w:p w14:paraId="2DE64A04">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jc w:val="center"/>
        <w:rPr>
          <w:rFonts w:hAnsi="宋体" w:cs="宋体"/>
          <w:b/>
          <w:sz w:val="72"/>
          <w:szCs w:val="72"/>
          <w:highlight w:val="none"/>
        </w:rPr>
      </w:pPr>
      <w:r>
        <w:rPr>
          <w:rFonts w:hint="eastAsia" w:hAnsi="宋体" w:cs="宋体"/>
          <w:b/>
          <w:sz w:val="72"/>
          <w:szCs w:val="72"/>
          <w:highlight w:val="none"/>
        </w:rPr>
        <w:t>服 务 合 同</w:t>
      </w:r>
    </w:p>
    <w:p w14:paraId="59CEBD54">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jc w:val="center"/>
        <w:rPr>
          <w:rFonts w:hAnsi="宋体" w:cs="宋体"/>
          <w:sz w:val="30"/>
          <w:szCs w:val="30"/>
          <w:highlight w:val="none"/>
        </w:rPr>
      </w:pPr>
    </w:p>
    <w:p w14:paraId="5D2F4B94">
      <w:pPr>
        <w:jc w:val="center"/>
        <w:rPr>
          <w:rFonts w:hAnsi="宋体" w:cs="宋体"/>
          <w:sz w:val="30"/>
          <w:szCs w:val="30"/>
          <w:highlight w:val="none"/>
        </w:rPr>
      </w:pPr>
    </w:p>
    <w:p w14:paraId="4F4540D5">
      <w:pPr>
        <w:jc w:val="center"/>
        <w:rPr>
          <w:rFonts w:hAnsi="宋体" w:cs="宋体"/>
          <w:sz w:val="30"/>
          <w:szCs w:val="30"/>
          <w:highlight w:val="none"/>
        </w:rPr>
      </w:pPr>
    </w:p>
    <w:p w14:paraId="13CE0821">
      <w:pPr>
        <w:jc w:val="center"/>
        <w:rPr>
          <w:rFonts w:hAnsi="宋体" w:cs="宋体"/>
          <w:sz w:val="30"/>
          <w:szCs w:val="30"/>
          <w:highlight w:val="none"/>
        </w:rPr>
      </w:pPr>
    </w:p>
    <w:p w14:paraId="157DDA57">
      <w:pPr>
        <w:jc w:val="center"/>
        <w:rPr>
          <w:rFonts w:hAnsi="宋体" w:cs="宋体"/>
          <w:sz w:val="30"/>
          <w:szCs w:val="30"/>
          <w:highlight w:val="none"/>
        </w:rPr>
      </w:pPr>
    </w:p>
    <w:p w14:paraId="2DE7B2A2">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5814D07A">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47FFB743">
      <w:pPr>
        <w:jc w:val="center"/>
        <w:rPr>
          <w:rFonts w:hAnsi="宋体" w:cs="宋体"/>
          <w:sz w:val="30"/>
          <w:szCs w:val="30"/>
          <w:highlight w:val="none"/>
        </w:rPr>
      </w:pPr>
    </w:p>
    <w:p w14:paraId="2EC2C2B2">
      <w:pPr>
        <w:jc w:val="center"/>
        <w:rPr>
          <w:rFonts w:hAnsi="宋体" w:cs="宋体"/>
          <w:sz w:val="32"/>
          <w:szCs w:val="32"/>
          <w:highlight w:val="none"/>
        </w:rPr>
      </w:pPr>
      <w:r>
        <w:rPr>
          <w:rFonts w:hint="eastAsia" w:hAnsi="宋体" w:cs="宋体"/>
          <w:sz w:val="32"/>
          <w:szCs w:val="32"/>
          <w:highlight w:val="none"/>
        </w:rPr>
        <w:t xml:space="preserve">  年  月</w:t>
      </w:r>
    </w:p>
    <w:p w14:paraId="4E72E40B">
      <w:pPr>
        <w:jc w:val="center"/>
        <w:rPr>
          <w:rFonts w:hAnsi="宋体" w:cs="宋体"/>
          <w:sz w:val="32"/>
          <w:szCs w:val="32"/>
          <w:highlight w:val="none"/>
        </w:rPr>
      </w:pPr>
    </w:p>
    <w:p w14:paraId="6B02DB53">
      <w:pPr>
        <w:spacing w:line="590" w:lineRule="exact"/>
        <w:rPr>
          <w:rFonts w:hAnsi="宋体" w:cs="宋体"/>
          <w:b/>
          <w:sz w:val="36"/>
          <w:szCs w:val="36"/>
          <w:highlight w:val="none"/>
        </w:rPr>
      </w:pPr>
    </w:p>
    <w:p w14:paraId="4F457989">
      <w:pPr>
        <w:jc w:val="center"/>
        <w:outlineLvl w:val="2"/>
        <w:rPr>
          <w:rFonts w:ascii="黑体"/>
          <w:b/>
          <w:sz w:val="36"/>
          <w:szCs w:val="36"/>
          <w:highlight w:val="none"/>
        </w:rPr>
      </w:pPr>
      <w:r>
        <w:rPr>
          <w:rFonts w:hint="eastAsia" w:hAnsi="宋体" w:cs="宋体"/>
          <w:b/>
          <w:szCs w:val="21"/>
          <w:highlight w:val="none"/>
        </w:rPr>
        <w:br w:type="page"/>
      </w:r>
      <w:bookmarkStart w:id="104" w:name="_Toc7965"/>
      <w:bookmarkStart w:id="105" w:name="_Toc28398"/>
      <w:r>
        <w:rPr>
          <w:rFonts w:hint="eastAsia" w:ascii="黑体" w:eastAsia="黑体"/>
          <w:b/>
          <w:sz w:val="36"/>
          <w:szCs w:val="36"/>
          <w:highlight w:val="none"/>
        </w:rPr>
        <w:t>协 议 书</w:t>
      </w:r>
      <w:bookmarkEnd w:id="104"/>
      <w:bookmarkEnd w:id="105"/>
    </w:p>
    <w:p w14:paraId="7EFE1ABC">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14:paraId="114050B6">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14:paraId="7B813F82">
      <w:pPr>
        <w:spacing w:line="360" w:lineRule="auto"/>
        <w:ind w:firstLine="480" w:firstLineChars="200"/>
        <w:rPr>
          <w:rFonts w:hAnsi="宋体" w:cs="宋体"/>
          <w:szCs w:val="21"/>
          <w:highlight w:val="none"/>
        </w:rPr>
      </w:pPr>
      <w:r>
        <w:rPr>
          <w:rFonts w:hint="eastAsia" w:hAnsi="宋体" w:cs="宋体"/>
          <w:szCs w:val="21"/>
          <w:highlight w:val="none"/>
        </w:rPr>
        <w:t>根据《</w:t>
      </w:r>
      <w:r>
        <w:rPr>
          <w:rFonts w:hint="eastAsia" w:hAnsi="宋体" w:cs="宋体"/>
          <w:szCs w:val="24"/>
          <w:highlight w:val="none"/>
        </w:rPr>
        <w:t>中华人民共和国民法典</w:t>
      </w:r>
      <w:r>
        <w:rPr>
          <w:rFonts w:hint="eastAsia" w:hAnsi="宋体" w:cs="宋体"/>
          <w:szCs w:val="21"/>
          <w:highlight w:val="none"/>
        </w:rPr>
        <w:t>》、《中华人民共和国政府采购法》与项目行业有关的法律法规，以及本项目（</w:t>
      </w:r>
      <w:r>
        <w:rPr>
          <w:rFonts w:hint="eastAsia" w:hAnsi="宋体" w:cs="宋体"/>
          <w:szCs w:val="21"/>
          <w:highlight w:val="none"/>
          <w:u w:val="single"/>
          <w:lang w:eastAsia="zh-CN"/>
        </w:rPr>
        <w:t>军休干部三八节和重阳节活动项目</w:t>
      </w:r>
      <w:r>
        <w:rPr>
          <w:rFonts w:hint="eastAsia" w:hAnsi="宋体" w:cs="宋体"/>
          <w:szCs w:val="21"/>
          <w:highlight w:val="none"/>
        </w:rPr>
        <w:t>）相关采购要求的规定，合同双方就乙方向采购方提供</w:t>
      </w:r>
      <w:r>
        <w:rPr>
          <w:rFonts w:hint="eastAsia" w:hAnsi="宋体" w:cs="宋体"/>
          <w:szCs w:val="21"/>
          <w:highlight w:val="none"/>
          <w:u w:val="single"/>
          <w:lang w:eastAsia="zh-CN"/>
        </w:rPr>
        <w:t>军休干部三八节和重阳节活动项目</w:t>
      </w:r>
      <w:r>
        <w:rPr>
          <w:rFonts w:hint="eastAsia" w:hAnsi="宋体" w:cs="宋体"/>
          <w:szCs w:val="21"/>
          <w:highlight w:val="none"/>
        </w:rPr>
        <w:t>协商达成一致，确立本合同。</w:t>
      </w:r>
    </w:p>
    <w:p w14:paraId="4A61F5BE">
      <w:pPr>
        <w:tabs>
          <w:tab w:val="left" w:pos="480"/>
        </w:tabs>
        <w:spacing w:line="360" w:lineRule="auto"/>
        <w:outlineLvl w:val="1"/>
        <w:rPr>
          <w:rFonts w:hAnsi="宋体" w:cs="宋体"/>
          <w:b/>
          <w:szCs w:val="21"/>
          <w:highlight w:val="none"/>
        </w:rPr>
      </w:pPr>
      <w:bookmarkStart w:id="106" w:name="_Toc30883"/>
      <w:bookmarkStart w:id="107" w:name="_Toc7407"/>
      <w:bookmarkStart w:id="108" w:name="_Toc8841"/>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6"/>
      <w:bookmarkEnd w:id="107"/>
      <w:bookmarkEnd w:id="108"/>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147"/>
        <w:gridCol w:w="1644"/>
        <w:gridCol w:w="3066"/>
        <w:gridCol w:w="1268"/>
      </w:tblGrid>
      <w:tr w14:paraId="155E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9412B01">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128" w:type="pct"/>
            <w:tcBorders>
              <w:top w:val="single" w:color="auto" w:sz="4" w:space="0"/>
              <w:left w:val="single" w:color="auto" w:sz="4" w:space="0"/>
              <w:bottom w:val="single" w:color="auto" w:sz="4" w:space="0"/>
              <w:right w:val="single" w:color="auto" w:sz="4" w:space="0"/>
            </w:tcBorders>
            <w:vAlign w:val="center"/>
          </w:tcPr>
          <w:p w14:paraId="21B18831">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864" w:type="pct"/>
            <w:tcBorders>
              <w:top w:val="single" w:color="auto" w:sz="4" w:space="0"/>
              <w:left w:val="single" w:color="auto" w:sz="4" w:space="0"/>
              <w:bottom w:val="single" w:color="auto" w:sz="4" w:space="0"/>
              <w:right w:val="single" w:color="auto" w:sz="4" w:space="0"/>
            </w:tcBorders>
            <w:vAlign w:val="center"/>
          </w:tcPr>
          <w:p w14:paraId="7382D025">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1611" w:type="pct"/>
            <w:tcBorders>
              <w:top w:val="single" w:color="auto" w:sz="4" w:space="0"/>
              <w:left w:val="single" w:color="auto" w:sz="4" w:space="0"/>
              <w:bottom w:val="single" w:color="auto" w:sz="4" w:space="0"/>
              <w:right w:val="single" w:color="auto" w:sz="4" w:space="0"/>
            </w:tcBorders>
            <w:vAlign w:val="center"/>
          </w:tcPr>
          <w:p w14:paraId="13CEF92B">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666" w:type="pct"/>
            <w:tcBorders>
              <w:top w:val="single" w:color="auto" w:sz="4" w:space="0"/>
              <w:left w:val="single" w:color="auto" w:sz="4" w:space="0"/>
              <w:bottom w:val="single" w:color="auto" w:sz="4" w:space="0"/>
              <w:right w:val="single" w:color="auto" w:sz="4" w:space="0"/>
            </w:tcBorders>
            <w:vAlign w:val="center"/>
          </w:tcPr>
          <w:p w14:paraId="78F849D1">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14:paraId="1DF2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076D4C4">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128" w:type="pct"/>
            <w:tcBorders>
              <w:top w:val="single" w:color="auto" w:sz="4" w:space="0"/>
              <w:left w:val="single" w:color="auto" w:sz="4" w:space="0"/>
              <w:bottom w:val="single" w:color="auto" w:sz="4" w:space="0"/>
              <w:right w:val="single" w:color="auto" w:sz="4" w:space="0"/>
            </w:tcBorders>
            <w:vAlign w:val="center"/>
          </w:tcPr>
          <w:p w14:paraId="7C225D72">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1D5DE34A">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1C9C3638">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46D5D466">
            <w:pPr>
              <w:tabs>
                <w:tab w:val="left" w:pos="480"/>
              </w:tabs>
              <w:spacing w:line="396" w:lineRule="exact"/>
              <w:jc w:val="center"/>
              <w:rPr>
                <w:rFonts w:hAnsi="宋体" w:cs="宋体"/>
                <w:szCs w:val="21"/>
                <w:highlight w:val="none"/>
              </w:rPr>
            </w:pPr>
          </w:p>
        </w:tc>
      </w:tr>
      <w:tr w14:paraId="5211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35AF07B">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128" w:type="pct"/>
            <w:tcBorders>
              <w:top w:val="single" w:color="auto" w:sz="4" w:space="0"/>
              <w:left w:val="single" w:color="auto" w:sz="4" w:space="0"/>
              <w:bottom w:val="single" w:color="auto" w:sz="4" w:space="0"/>
              <w:right w:val="single" w:color="auto" w:sz="4" w:space="0"/>
            </w:tcBorders>
            <w:vAlign w:val="center"/>
          </w:tcPr>
          <w:p w14:paraId="1866D5A0">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2B9ACB66">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24516946">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6EF1C4E">
            <w:pPr>
              <w:tabs>
                <w:tab w:val="left" w:pos="480"/>
              </w:tabs>
              <w:spacing w:line="396" w:lineRule="exact"/>
              <w:jc w:val="center"/>
              <w:rPr>
                <w:rFonts w:hAnsi="宋体" w:cs="宋体"/>
                <w:szCs w:val="21"/>
                <w:highlight w:val="none"/>
              </w:rPr>
            </w:pPr>
          </w:p>
        </w:tc>
      </w:tr>
    </w:tbl>
    <w:p w14:paraId="5E9622C0">
      <w:pPr>
        <w:tabs>
          <w:tab w:val="left" w:pos="480"/>
        </w:tabs>
        <w:spacing w:line="360" w:lineRule="auto"/>
        <w:outlineLvl w:val="1"/>
        <w:rPr>
          <w:rFonts w:hAnsi="宋体" w:cs="宋体"/>
          <w:b/>
          <w:szCs w:val="21"/>
          <w:highlight w:val="none"/>
        </w:rPr>
      </w:pPr>
      <w:bookmarkStart w:id="109" w:name="_Toc3926"/>
      <w:bookmarkStart w:id="110" w:name="_Toc4137"/>
      <w:bookmarkStart w:id="111" w:name="_Toc8887"/>
      <w:r>
        <w:rPr>
          <w:rFonts w:hint="eastAsia" w:hAnsi="宋体" w:cs="宋体"/>
          <w:b/>
          <w:szCs w:val="21"/>
          <w:highlight w:val="none"/>
        </w:rPr>
        <w:t>二、合同价款</w:t>
      </w:r>
      <w:bookmarkEnd w:id="109"/>
      <w:bookmarkEnd w:id="110"/>
      <w:bookmarkEnd w:id="111"/>
    </w:p>
    <w:p w14:paraId="14161911">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14:paraId="6E1656BF">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包括但不限于人工费、服务费、交通费、招标代理服务费、税金等其他一切相关费用。</w:t>
      </w:r>
    </w:p>
    <w:p w14:paraId="55A1FDD3">
      <w:pPr>
        <w:tabs>
          <w:tab w:val="left" w:pos="480"/>
        </w:tabs>
        <w:spacing w:line="360" w:lineRule="auto"/>
        <w:outlineLvl w:val="1"/>
        <w:rPr>
          <w:rFonts w:hAnsi="宋体" w:cs="宋体"/>
          <w:b/>
          <w:szCs w:val="21"/>
          <w:highlight w:val="none"/>
        </w:rPr>
      </w:pPr>
      <w:bookmarkStart w:id="112" w:name="_Toc28664"/>
      <w:bookmarkStart w:id="113" w:name="_Toc23247"/>
      <w:bookmarkStart w:id="114" w:name="_Toc6296"/>
      <w:r>
        <w:rPr>
          <w:rFonts w:hint="eastAsia" w:hAnsi="宋体" w:cs="宋体"/>
          <w:b/>
          <w:szCs w:val="21"/>
          <w:highlight w:val="none"/>
        </w:rPr>
        <w:t>三、款项结算</w:t>
      </w:r>
      <w:bookmarkEnd w:id="112"/>
      <w:bookmarkEnd w:id="113"/>
      <w:bookmarkEnd w:id="114"/>
    </w:p>
    <w:p w14:paraId="7539C7E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14:paraId="5F692D8F">
      <w:pPr>
        <w:tabs>
          <w:tab w:val="left" w:pos="480"/>
        </w:tabs>
        <w:spacing w:line="360" w:lineRule="auto"/>
        <w:outlineLvl w:val="1"/>
        <w:rPr>
          <w:rFonts w:hAnsi="宋体" w:cs="宋体"/>
          <w:szCs w:val="21"/>
          <w:highlight w:val="none"/>
        </w:rPr>
      </w:pPr>
      <w:bookmarkStart w:id="115" w:name="_Toc24406"/>
      <w:bookmarkStart w:id="116" w:name="_Toc21110"/>
      <w:bookmarkStart w:id="117" w:name="_Toc21714"/>
      <w:r>
        <w:rPr>
          <w:rFonts w:hint="eastAsia" w:hAnsi="宋体" w:cs="宋体"/>
          <w:b/>
          <w:szCs w:val="21"/>
          <w:highlight w:val="none"/>
        </w:rPr>
        <w:t>四、服务条件：</w:t>
      </w:r>
      <w:bookmarkEnd w:id="115"/>
      <w:bookmarkEnd w:id="116"/>
      <w:bookmarkEnd w:id="117"/>
    </w:p>
    <w:p w14:paraId="27585DD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w:t>
      </w:r>
      <w:r>
        <w:rPr>
          <w:rFonts w:hint="eastAsia" w:hAnsi="宋体" w:cs="宋体"/>
          <w:color w:val="auto"/>
          <w:sz w:val="24"/>
          <w:szCs w:val="24"/>
          <w:highlight w:val="none"/>
          <w:lang w:val="en-US" w:eastAsia="zh-CN"/>
        </w:rPr>
        <w:t>采购人指定地点</w:t>
      </w:r>
      <w:r>
        <w:rPr>
          <w:rFonts w:hint="eastAsia" w:hAnsi="宋体" w:cs="宋体"/>
          <w:szCs w:val="21"/>
          <w:highlight w:val="none"/>
        </w:rPr>
        <w:t>。</w:t>
      </w:r>
    </w:p>
    <w:p w14:paraId="3466A723">
      <w:pPr>
        <w:tabs>
          <w:tab w:val="left" w:pos="480"/>
        </w:tabs>
        <w:spacing w:line="360" w:lineRule="auto"/>
        <w:ind w:firstLine="480" w:firstLineChars="200"/>
        <w:rPr>
          <w:rFonts w:hint="default" w:hAnsi="宋体" w:cs="宋体"/>
          <w:b w:val="0"/>
          <w:bCs w:val="0"/>
          <w:szCs w:val="21"/>
          <w:highlight w:val="none"/>
          <w:u w:val="none"/>
          <w:lang w:val="en-US" w:eastAsia="zh-CN"/>
        </w:rPr>
      </w:pPr>
      <w:r>
        <w:rPr>
          <w:rFonts w:hint="eastAsia" w:hAnsi="宋体" w:cs="宋体"/>
          <w:szCs w:val="21"/>
          <w:highlight w:val="none"/>
        </w:rPr>
        <w:t>（二）</w:t>
      </w:r>
      <w:r>
        <w:rPr>
          <w:rFonts w:hint="eastAsia" w:hAnsi="宋体" w:cs="宋体"/>
          <w:szCs w:val="21"/>
          <w:highlight w:val="none"/>
          <w:lang w:val="en-US" w:eastAsia="zh-CN"/>
        </w:rPr>
        <w:t>服务期：</w:t>
      </w:r>
      <w:r>
        <w:rPr>
          <w:rFonts w:hint="eastAsia" w:hAnsi="宋体" w:cs="宋体"/>
          <w:szCs w:val="21"/>
          <w:highlight w:val="none"/>
          <w:u w:val="single"/>
          <w:lang w:val="en-US" w:eastAsia="zh-CN"/>
        </w:rPr>
        <w:t xml:space="preserve">              </w:t>
      </w:r>
      <w:r>
        <w:rPr>
          <w:rFonts w:hint="eastAsia" w:hAnsi="宋体" w:cs="宋体"/>
          <w:szCs w:val="21"/>
          <w:highlight w:val="none"/>
          <w:u w:val="none"/>
          <w:lang w:val="en-US" w:eastAsia="zh-CN"/>
        </w:rPr>
        <w:t>。</w:t>
      </w:r>
    </w:p>
    <w:p w14:paraId="7ED18AC9">
      <w:pPr>
        <w:tabs>
          <w:tab w:val="left" w:pos="480"/>
        </w:tabs>
        <w:spacing w:line="360" w:lineRule="auto"/>
        <w:outlineLvl w:val="1"/>
        <w:rPr>
          <w:rFonts w:hAnsi="宋体" w:cs="宋体"/>
          <w:b/>
          <w:szCs w:val="21"/>
          <w:highlight w:val="none"/>
        </w:rPr>
      </w:pPr>
      <w:bookmarkStart w:id="118" w:name="_Toc7966"/>
      <w:bookmarkStart w:id="119" w:name="_Toc27382"/>
      <w:bookmarkStart w:id="120" w:name="_Toc32459"/>
      <w:bookmarkStart w:id="121" w:name="_Toc13662"/>
      <w:bookmarkStart w:id="122" w:name="_Toc15856"/>
      <w:bookmarkStart w:id="123" w:name="_Toc27523"/>
      <w:bookmarkStart w:id="124" w:name="_Toc1119"/>
      <w:bookmarkStart w:id="125" w:name="_Toc4254"/>
      <w:bookmarkStart w:id="126" w:name="_Toc24914"/>
      <w:r>
        <w:rPr>
          <w:rFonts w:hint="eastAsia" w:hAnsi="宋体" w:cs="宋体"/>
          <w:b/>
          <w:szCs w:val="21"/>
          <w:highlight w:val="none"/>
        </w:rPr>
        <w:t>五、质量保证</w:t>
      </w:r>
      <w:bookmarkEnd w:id="118"/>
      <w:bookmarkEnd w:id="119"/>
      <w:bookmarkEnd w:id="120"/>
    </w:p>
    <w:p w14:paraId="24368E95">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1.乙方所提供的服务保证技术指标符合要求、质量性能可靠、必须符合国家相关法律法规的要求。</w:t>
      </w:r>
    </w:p>
    <w:p w14:paraId="36D30F52">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2、成交单位应当保证其具有完成本项目所要求的服务所必须具备的专业设备和服务能力。</w:t>
      </w:r>
    </w:p>
    <w:p w14:paraId="53E9C30E">
      <w:pPr>
        <w:tabs>
          <w:tab w:val="left" w:pos="480"/>
        </w:tabs>
        <w:spacing w:line="360" w:lineRule="auto"/>
        <w:outlineLvl w:val="1"/>
        <w:rPr>
          <w:rFonts w:hAnsi="宋体" w:cs="宋体"/>
          <w:b/>
          <w:szCs w:val="21"/>
          <w:highlight w:val="none"/>
        </w:rPr>
      </w:pPr>
      <w:bookmarkStart w:id="127" w:name="_Toc12975"/>
      <w:bookmarkStart w:id="128" w:name="_Toc22161"/>
      <w:bookmarkStart w:id="129" w:name="_Toc14409"/>
      <w:r>
        <w:rPr>
          <w:rFonts w:hint="eastAsia" w:hAnsi="宋体" w:cs="宋体"/>
          <w:b/>
          <w:szCs w:val="21"/>
          <w:highlight w:val="none"/>
          <w:lang w:val="en-US" w:eastAsia="zh-CN"/>
        </w:rPr>
        <w:t>六</w:t>
      </w:r>
      <w:r>
        <w:rPr>
          <w:rFonts w:hint="eastAsia" w:hAnsi="宋体" w:cs="宋体"/>
          <w:b/>
          <w:szCs w:val="21"/>
          <w:highlight w:val="none"/>
        </w:rPr>
        <w:t>、验收</w:t>
      </w:r>
      <w:bookmarkEnd w:id="127"/>
      <w:bookmarkEnd w:id="128"/>
      <w:bookmarkEnd w:id="129"/>
    </w:p>
    <w:p w14:paraId="0167120B">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DB78F39">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14:paraId="6442EBC7">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bookmarkEnd w:id="121"/>
    <w:bookmarkEnd w:id="122"/>
    <w:bookmarkEnd w:id="123"/>
    <w:p w14:paraId="20853328">
      <w:pPr>
        <w:tabs>
          <w:tab w:val="left" w:pos="480"/>
        </w:tabs>
        <w:spacing w:line="360" w:lineRule="auto"/>
        <w:outlineLvl w:val="1"/>
        <w:rPr>
          <w:rFonts w:hAnsi="宋体" w:cs="宋体"/>
          <w:b/>
          <w:szCs w:val="21"/>
          <w:highlight w:val="none"/>
        </w:rPr>
      </w:pPr>
      <w:bookmarkStart w:id="130" w:name="_Toc30681"/>
      <w:bookmarkStart w:id="131" w:name="_Toc9858"/>
      <w:bookmarkStart w:id="132" w:name="_Toc20026"/>
      <w:r>
        <w:rPr>
          <w:rFonts w:hint="eastAsia" w:hAnsi="宋体" w:cs="宋体"/>
          <w:b/>
          <w:szCs w:val="21"/>
          <w:highlight w:val="none"/>
          <w:lang w:val="en-US" w:eastAsia="zh-CN"/>
        </w:rPr>
        <w:t>七</w:t>
      </w:r>
      <w:r>
        <w:rPr>
          <w:rFonts w:hint="eastAsia" w:hAnsi="宋体" w:cs="宋体"/>
          <w:b/>
          <w:szCs w:val="21"/>
          <w:highlight w:val="none"/>
        </w:rPr>
        <w:t>、违约责任</w:t>
      </w:r>
      <w:bookmarkEnd w:id="130"/>
      <w:bookmarkEnd w:id="131"/>
      <w:bookmarkEnd w:id="132"/>
    </w:p>
    <w:p w14:paraId="73DDC8B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42EC96F2">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1"/>
          <w:highlight w:val="none"/>
        </w:rPr>
        <w:fldChar w:fldCharType="begin"/>
      </w:r>
      <w:r>
        <w:rPr>
          <w:rFonts w:hint="eastAsia" w:hAnsi="宋体" w:cs="宋体"/>
          <w:szCs w:val="21"/>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1"/>
          <w:highlight w:val="none"/>
        </w:rPr>
        <w:fldChar w:fldCharType="separate"/>
      </w:r>
      <w:r>
        <w:rPr>
          <w:rFonts w:hint="eastAsia" w:hAnsi="宋体" w:cs="宋体"/>
          <w:szCs w:val="21"/>
          <w:highlight w:val="none"/>
        </w:rPr>
        <w:t>中华人民共和国政府采购法</w:t>
      </w:r>
      <w:r>
        <w:rPr>
          <w:rFonts w:hint="eastAsia" w:hAnsi="宋体" w:cs="宋体"/>
          <w:szCs w:val="21"/>
          <w:highlight w:val="none"/>
        </w:rPr>
        <w:fldChar w:fldCharType="end"/>
      </w:r>
      <w:r>
        <w:rPr>
          <w:rFonts w:hint="eastAsia" w:hAnsi="宋体" w:cs="宋体"/>
          <w:szCs w:val="21"/>
          <w:highlight w:val="none"/>
        </w:rPr>
        <w:t>》及相关法律法规对服务商的违法行为进行相应的处罚。</w:t>
      </w:r>
    </w:p>
    <w:p w14:paraId="7586417F">
      <w:pPr>
        <w:tabs>
          <w:tab w:val="left" w:pos="480"/>
        </w:tabs>
        <w:spacing w:line="360" w:lineRule="auto"/>
        <w:outlineLvl w:val="1"/>
        <w:rPr>
          <w:rFonts w:hAnsi="宋体" w:cs="宋体"/>
          <w:b/>
          <w:szCs w:val="21"/>
          <w:highlight w:val="none"/>
        </w:rPr>
      </w:pPr>
      <w:r>
        <w:rPr>
          <w:rFonts w:hint="eastAsia" w:hAnsi="宋体" w:cs="宋体"/>
          <w:b/>
          <w:szCs w:val="21"/>
          <w:highlight w:val="none"/>
          <w:lang w:val="en-US" w:eastAsia="zh-CN"/>
        </w:rPr>
        <w:t>八</w:t>
      </w:r>
      <w:r>
        <w:rPr>
          <w:rFonts w:hint="eastAsia" w:hAnsi="宋体" w:cs="宋体"/>
          <w:b/>
          <w:szCs w:val="21"/>
          <w:highlight w:val="none"/>
        </w:rPr>
        <w:t>、合同争议解决的方式</w:t>
      </w:r>
    </w:p>
    <w:p w14:paraId="73B753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本合同在履行过程中发生的争议，由甲、乙双方当事人协商解决，协商不成的按下列第种方式解决：</w:t>
      </w:r>
    </w:p>
    <w:p w14:paraId="13324C4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（一）提交仲裁委员会仲裁；</w:t>
      </w:r>
    </w:p>
    <w:p w14:paraId="01AF5A6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（二）依法向 所在地人民法院起诉。</w:t>
      </w:r>
    </w:p>
    <w:p w14:paraId="4167BC19">
      <w:pPr>
        <w:tabs>
          <w:tab w:val="left" w:pos="480"/>
        </w:tabs>
        <w:spacing w:line="360" w:lineRule="auto"/>
        <w:outlineLvl w:val="1"/>
        <w:rPr>
          <w:rFonts w:hAnsi="宋体" w:cs="宋体"/>
          <w:b/>
          <w:szCs w:val="21"/>
          <w:highlight w:val="none"/>
        </w:rPr>
      </w:pPr>
      <w:bookmarkStart w:id="133" w:name="_Toc7342"/>
      <w:bookmarkStart w:id="134" w:name="_Toc18389"/>
      <w:bookmarkStart w:id="135" w:name="_Toc2858"/>
      <w:r>
        <w:rPr>
          <w:rFonts w:hint="eastAsia" w:hAnsi="宋体" w:cs="宋体"/>
          <w:b/>
          <w:szCs w:val="21"/>
          <w:highlight w:val="none"/>
          <w:lang w:val="en-US" w:eastAsia="zh-CN"/>
        </w:rPr>
        <w:t>九</w:t>
      </w:r>
      <w:r>
        <w:rPr>
          <w:rFonts w:hint="eastAsia" w:hAnsi="宋体" w:cs="宋体"/>
          <w:b/>
          <w:szCs w:val="21"/>
          <w:highlight w:val="none"/>
        </w:rPr>
        <w:t>、合同生效</w:t>
      </w:r>
      <w:bookmarkEnd w:id="133"/>
      <w:bookmarkEnd w:id="134"/>
      <w:bookmarkEnd w:id="135"/>
    </w:p>
    <w:p w14:paraId="008E11C5">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本合同一式份，甲方执份，乙方执份，本合同甲、乙、确认各方签字盖章后生效，合同执行完毕后，自动失效（合同的服务承诺则长期有效）。</w:t>
      </w:r>
    </w:p>
    <w:p w14:paraId="6C1CADE4">
      <w:pPr>
        <w:tabs>
          <w:tab w:val="left" w:pos="480"/>
        </w:tabs>
        <w:spacing w:line="360" w:lineRule="auto"/>
        <w:outlineLvl w:val="1"/>
        <w:rPr>
          <w:rFonts w:hAnsi="宋体" w:cs="宋体"/>
          <w:b/>
          <w:szCs w:val="21"/>
          <w:highlight w:val="none"/>
        </w:rPr>
      </w:pPr>
      <w:bookmarkStart w:id="136" w:name="_Toc18381"/>
      <w:bookmarkStart w:id="137" w:name="_Toc823"/>
      <w:bookmarkStart w:id="138" w:name="_Toc18225"/>
      <w:r>
        <w:rPr>
          <w:rFonts w:hint="eastAsia" w:hAnsi="宋体" w:cs="宋体"/>
          <w:b/>
          <w:szCs w:val="21"/>
          <w:highlight w:val="none"/>
        </w:rPr>
        <w:t>十、其他事项</w:t>
      </w:r>
      <w:bookmarkEnd w:id="136"/>
      <w:bookmarkEnd w:id="137"/>
      <w:bookmarkEnd w:id="138"/>
    </w:p>
    <w:p w14:paraId="56BA68F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14:paraId="53CE4900">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14:paraId="4809651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14:paraId="2A3DB0D9">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14:paraId="34F505C9">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11EA7EE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14:paraId="60CBBD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14:paraId="6F0008C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14:paraId="6F99272B">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14:paraId="26BBB1C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14:paraId="33BB447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14:paraId="78E0737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14:paraId="5282F791">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14:paraId="1CC8C25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14:paraId="589957C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14:paraId="46C2B1AA">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jc w:val="center"/>
        <w:rPr>
          <w:rFonts w:ascii="宋体" w:eastAsia="宋体" w:cs="宋体"/>
          <w:bCs/>
          <w:sz w:val="36"/>
          <w:szCs w:val="36"/>
          <w:highlight w:val="none"/>
        </w:rPr>
      </w:pPr>
      <w:r>
        <w:rPr>
          <w:rFonts w:hint="eastAsia" w:asci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eastAsia="宋体" w:cs="宋体"/>
          <w:bCs/>
          <w:sz w:val="36"/>
          <w:szCs w:val="36"/>
          <w:highlight w:val="none"/>
        </w:rPr>
        <w:t xml:space="preserve"> 磋商内容及技术要求</w:t>
      </w:r>
      <w:bookmarkEnd w:id="124"/>
      <w:bookmarkEnd w:id="125"/>
      <w:bookmarkEnd w:id="126"/>
    </w:p>
    <w:bookmarkEnd w:id="61"/>
    <w:p w14:paraId="6743BC89">
      <w:pPr>
        <w:autoSpaceDE w:val="0"/>
        <w:autoSpaceDN w:val="0"/>
        <w:adjustRightInd w:val="0"/>
        <w:spacing w:line="360" w:lineRule="auto"/>
        <w:ind w:firstLine="482" w:firstLineChars="200"/>
        <w:rPr>
          <w:rFonts w:hint="eastAsia" w:ascii="宋体" w:hAnsi="宋体"/>
          <w:b/>
          <w:bCs/>
          <w:sz w:val="24"/>
          <w:szCs w:val="24"/>
          <w:highlight w:val="none"/>
          <w:lang w:val="en-US" w:eastAsia="zh-CN"/>
        </w:rPr>
      </w:pPr>
      <w:bookmarkStart w:id="139" w:name="_Toc5084"/>
      <w:bookmarkStart w:id="140" w:name="_Toc423973079"/>
      <w:bookmarkStart w:id="141" w:name="_Toc2750"/>
      <w:bookmarkStart w:id="142" w:name="_Toc6373"/>
      <w:bookmarkStart w:id="143" w:name="_Toc363474025"/>
      <w:bookmarkStart w:id="144" w:name="_Toc403077646"/>
      <w:r>
        <w:rPr>
          <w:rFonts w:hint="eastAsia" w:ascii="宋体" w:hAnsi="宋体"/>
          <w:b/>
          <w:bCs/>
          <w:sz w:val="24"/>
          <w:szCs w:val="24"/>
          <w:highlight w:val="none"/>
          <w:lang w:val="en-US" w:eastAsia="zh-CN"/>
        </w:rPr>
        <w:t>一、军休中心2026年三八节和重阳节活动采购需求</w:t>
      </w:r>
    </w:p>
    <w:p w14:paraId="5537C7C4">
      <w:pPr>
        <w:autoSpaceDE w:val="0"/>
        <w:autoSpaceDN w:val="0"/>
        <w:adjustRightInd w:val="0"/>
        <w:spacing w:line="360" w:lineRule="auto"/>
        <w:ind w:firstLine="480" w:firstLineChars="200"/>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1.采购标准和人数：本项目是为军休干部开展2026年三八节和重阳节活动项目，三八节活动预计500人，重阳节活动预计600人，后期若人员变动，据实结算。</w:t>
      </w:r>
    </w:p>
    <w:p w14:paraId="25DFD951">
      <w:pPr>
        <w:autoSpaceDE w:val="0"/>
        <w:autoSpaceDN w:val="0"/>
        <w:adjustRightInd w:val="0"/>
        <w:spacing w:line="360" w:lineRule="auto"/>
        <w:ind w:firstLine="480" w:firstLineChars="200"/>
        <w:rPr>
          <w:rFonts w:hint="eastAsia" w:ascii="宋体" w:hAnsi="宋体"/>
          <w:b w:val="0"/>
          <w:bCs w:val="0"/>
          <w:sz w:val="24"/>
          <w:szCs w:val="24"/>
          <w:highlight w:val="none"/>
          <w:lang w:val="en-US" w:eastAsia="zh-CN"/>
        </w:rPr>
      </w:pPr>
      <w:r>
        <w:rPr>
          <w:rFonts w:hint="eastAsia" w:hAnsi="宋体"/>
          <w:b w:val="0"/>
          <w:bCs w:val="0"/>
          <w:sz w:val="24"/>
          <w:szCs w:val="24"/>
          <w:highlight w:val="none"/>
          <w:lang w:val="en-US" w:eastAsia="zh-CN"/>
        </w:rPr>
        <w:t>2</w:t>
      </w:r>
      <w:r>
        <w:rPr>
          <w:rFonts w:hint="eastAsia" w:ascii="宋体" w:hAnsi="宋体"/>
          <w:b w:val="0"/>
          <w:bCs w:val="0"/>
          <w:sz w:val="24"/>
          <w:szCs w:val="24"/>
          <w:highlight w:val="none"/>
          <w:lang w:val="en-US" w:eastAsia="zh-CN"/>
        </w:rPr>
        <w:t>.活动要求：根据采购人要求，投标人需根据活动特点制定个性化接待方案，包含行程路线衔接、交通安排、餐饮标准、导游服务、应急保障措施、人员保险及全包式各项费用清单等，活动行程安全高效、宽松舒适。</w:t>
      </w:r>
    </w:p>
    <w:p w14:paraId="4932D6B9">
      <w:pPr>
        <w:autoSpaceDE w:val="0"/>
        <w:autoSpaceDN w:val="0"/>
        <w:adjustRightInd w:val="0"/>
        <w:spacing w:line="360" w:lineRule="auto"/>
        <w:ind w:firstLine="480" w:firstLineChars="200"/>
        <w:rPr>
          <w:rFonts w:hint="eastAsia" w:ascii="宋体" w:hAnsi="宋体"/>
          <w:b w:val="0"/>
          <w:bCs w:val="0"/>
          <w:sz w:val="24"/>
          <w:szCs w:val="24"/>
          <w:highlight w:val="none"/>
          <w:lang w:val="en-US" w:eastAsia="zh-CN"/>
        </w:rPr>
      </w:pPr>
      <w:r>
        <w:rPr>
          <w:rFonts w:hint="eastAsia" w:hAnsi="宋体"/>
          <w:b w:val="0"/>
          <w:bCs w:val="0"/>
          <w:sz w:val="24"/>
          <w:szCs w:val="24"/>
          <w:highlight w:val="none"/>
          <w:lang w:val="en-US" w:eastAsia="zh-CN"/>
        </w:rPr>
        <w:t>3</w:t>
      </w:r>
      <w:r>
        <w:rPr>
          <w:rFonts w:hint="eastAsia" w:ascii="宋体" w:hAnsi="宋体"/>
          <w:b w:val="0"/>
          <w:bCs w:val="0"/>
          <w:sz w:val="24"/>
          <w:szCs w:val="24"/>
          <w:highlight w:val="none"/>
          <w:lang w:val="en-US" w:eastAsia="zh-CN"/>
        </w:rPr>
        <w:t>.相关要求：鉴于军休干部年纪年龄相对较大，投标人要根据各支部要求，安排专门工作人员上门采集旅游相关信息，逐一签订老年人出行免责协议书。（1）交通保障必须采用国家正规车队车辆、五年内新车、三年内无重大交通事故的资深驾驶员，确保交通安全。（2）餐饮方面要确保餐饮菜品营养搭配合理，必须选择有正式营业执照、食品经营许可证。同时可容纳活动人员用餐的社会餐厅或酒店。（3）导游服务方面每车配备专业的导游服务人员，服务态度好，讲解到位。全程为老干部服务，随时关注关心每一位军休干部。（4）安全保障方面要配备专业的随队医生，随时关注关心老干部的身体状况，如遇健康突发情况，能及时作出准确预判断；随队医生要携带外伤用品和基本药品；配备安全保障车服务，协调保证团队顺利进行。配备资深专业领队，具备现场处理突发状况的能力，以备突发问题及时处理。必须为参与活动人员提供人身意外伤害保险，并列明保额。（5）出行通知方面要确保参加人员逐一通知到位(时间、地点),并做好通知情况备案登记和人数核定；接送服务方面必须做好接送路线合理安排，做到导游人员及车辆上门车接车送，保障好老干部接送途中的安全，让军休干部出行无忧。（6）人性化服务方面要确保安排合理，遇到特殊情况要耐心、温馨服务，特事特办，灵活处置。</w:t>
      </w:r>
    </w:p>
    <w:p w14:paraId="5BEF09E8">
      <w:pPr>
        <w:autoSpaceDE w:val="0"/>
        <w:autoSpaceDN w:val="0"/>
        <w:adjustRightInd w:val="0"/>
        <w:spacing w:line="360" w:lineRule="auto"/>
        <w:ind w:firstLine="480" w:firstLineChars="200"/>
        <w:rPr>
          <w:rFonts w:hint="eastAsia" w:ascii="宋体" w:hAnsi="宋体"/>
          <w:b w:val="0"/>
          <w:bCs w:val="0"/>
          <w:sz w:val="24"/>
          <w:szCs w:val="24"/>
          <w:highlight w:val="none"/>
          <w:lang w:val="en-US" w:eastAsia="zh-CN"/>
        </w:rPr>
      </w:pPr>
      <w:r>
        <w:rPr>
          <w:rFonts w:hint="eastAsia" w:hAnsi="宋体"/>
          <w:b w:val="0"/>
          <w:bCs w:val="0"/>
          <w:sz w:val="24"/>
          <w:szCs w:val="24"/>
          <w:highlight w:val="none"/>
          <w:lang w:val="en-US" w:eastAsia="zh-CN"/>
        </w:rPr>
        <w:t>4</w:t>
      </w:r>
      <w:r>
        <w:rPr>
          <w:rFonts w:hint="eastAsia" w:ascii="宋体" w:hAnsi="宋体"/>
          <w:b w:val="0"/>
          <w:bCs w:val="0"/>
          <w:sz w:val="24"/>
          <w:szCs w:val="24"/>
          <w:highlight w:val="none"/>
          <w:lang w:val="en-US" w:eastAsia="zh-CN"/>
        </w:rPr>
        <w:t>.售后要求：此次活动要做好意见征集，团队意见单每车至少两份，活动结束后一周内要有对支部负责人的满意度调查回访。</w:t>
      </w:r>
    </w:p>
    <w:p w14:paraId="27EA98C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二、活动路线</w:t>
      </w:r>
    </w:p>
    <w:tbl>
      <w:tblPr>
        <w:tblStyle w:val="39"/>
        <w:tblW w:w="9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2"/>
        <w:gridCol w:w="1277"/>
        <w:gridCol w:w="661"/>
        <w:gridCol w:w="790"/>
        <w:gridCol w:w="4581"/>
        <w:gridCol w:w="1563"/>
      </w:tblGrid>
      <w:tr w14:paraId="5EB3D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12" w:type="dxa"/>
            <w:noWrap w:val="0"/>
            <w:textDirection w:val="tbRlV"/>
            <w:vAlign w:val="center"/>
          </w:tcPr>
          <w:p w14:paraId="705A88F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序 号</w:t>
            </w:r>
          </w:p>
        </w:tc>
        <w:tc>
          <w:tcPr>
            <w:tcW w:w="1277" w:type="dxa"/>
            <w:noWrap w:val="0"/>
            <w:vAlign w:val="center"/>
          </w:tcPr>
          <w:p w14:paraId="7EB500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项 目</w:t>
            </w:r>
          </w:p>
        </w:tc>
        <w:tc>
          <w:tcPr>
            <w:tcW w:w="661" w:type="dxa"/>
            <w:noWrap w:val="0"/>
            <w:vAlign w:val="center"/>
          </w:tcPr>
          <w:p w14:paraId="2175246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天数</w:t>
            </w:r>
          </w:p>
        </w:tc>
        <w:tc>
          <w:tcPr>
            <w:tcW w:w="790" w:type="dxa"/>
            <w:noWrap w:val="0"/>
            <w:vAlign w:val="center"/>
          </w:tcPr>
          <w:p w14:paraId="23F6B38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交通</w:t>
            </w:r>
          </w:p>
        </w:tc>
        <w:tc>
          <w:tcPr>
            <w:tcW w:w="4581" w:type="dxa"/>
            <w:noWrap w:val="0"/>
            <w:vAlign w:val="center"/>
          </w:tcPr>
          <w:p w14:paraId="563F92D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行      程</w:t>
            </w:r>
          </w:p>
        </w:tc>
        <w:tc>
          <w:tcPr>
            <w:tcW w:w="1563" w:type="dxa"/>
            <w:noWrap w:val="0"/>
            <w:vAlign w:val="center"/>
          </w:tcPr>
          <w:p w14:paraId="283F632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最高</w:t>
            </w:r>
          </w:p>
          <w:p w14:paraId="79F589B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b w:val="0"/>
                <w:bCs w:val="0"/>
                <w:sz w:val="24"/>
                <w:szCs w:val="24"/>
                <w:highlight w:val="none"/>
                <w:lang w:eastAsia="zh-CN"/>
              </w:rPr>
            </w:pPr>
            <w:r>
              <w:rPr>
                <w:rFonts w:hint="eastAsia" w:ascii="宋体" w:hAnsi="宋体"/>
                <w:b w:val="0"/>
                <w:bCs w:val="0"/>
                <w:sz w:val="24"/>
                <w:szCs w:val="24"/>
                <w:highlight w:val="none"/>
              </w:rPr>
              <w:t>限价</w:t>
            </w:r>
            <w:r>
              <w:rPr>
                <w:rFonts w:hint="eastAsia" w:hAnsi="宋体"/>
                <w:b w:val="0"/>
                <w:bCs w:val="0"/>
                <w:sz w:val="24"/>
                <w:szCs w:val="24"/>
                <w:highlight w:val="none"/>
                <w:lang w:eastAsia="zh-CN"/>
              </w:rPr>
              <w:t>（</w:t>
            </w:r>
            <w:r>
              <w:rPr>
                <w:rFonts w:hint="eastAsia" w:hAnsi="宋体"/>
                <w:b w:val="0"/>
                <w:bCs w:val="0"/>
                <w:sz w:val="24"/>
                <w:szCs w:val="24"/>
                <w:highlight w:val="none"/>
                <w:lang w:val="en-US" w:eastAsia="zh-CN"/>
              </w:rPr>
              <w:t>元/人</w:t>
            </w:r>
            <w:r>
              <w:rPr>
                <w:rFonts w:hint="eastAsia" w:hAnsi="宋体"/>
                <w:b w:val="0"/>
                <w:bCs w:val="0"/>
                <w:sz w:val="24"/>
                <w:szCs w:val="24"/>
                <w:highlight w:val="none"/>
                <w:lang w:eastAsia="zh-CN"/>
              </w:rPr>
              <w:t>）</w:t>
            </w:r>
          </w:p>
        </w:tc>
      </w:tr>
      <w:tr w14:paraId="727C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12" w:type="dxa"/>
            <w:noWrap w:val="0"/>
            <w:vAlign w:val="center"/>
          </w:tcPr>
          <w:p w14:paraId="2E2CC8C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44F9590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1</w:t>
            </w:r>
          </w:p>
        </w:tc>
        <w:tc>
          <w:tcPr>
            <w:tcW w:w="1277" w:type="dxa"/>
            <w:noWrap w:val="0"/>
            <w:vAlign w:val="center"/>
          </w:tcPr>
          <w:p w14:paraId="6F5F62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0891C5A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lang w:eastAsia="zh-CN"/>
              </w:rPr>
            </w:pPr>
            <w:r>
              <w:rPr>
                <w:rFonts w:hint="eastAsia" w:ascii="宋体" w:hAnsi="宋体"/>
                <w:b w:val="0"/>
                <w:bCs w:val="0"/>
                <w:sz w:val="24"/>
                <w:szCs w:val="24"/>
                <w:highlight w:val="none"/>
              </w:rPr>
              <w:t>三八节</w:t>
            </w:r>
            <w:r>
              <w:rPr>
                <w:rFonts w:hint="eastAsia" w:ascii="宋体" w:hAnsi="宋体"/>
                <w:b w:val="0"/>
                <w:bCs w:val="0"/>
                <w:sz w:val="24"/>
                <w:szCs w:val="24"/>
                <w:highlight w:val="none"/>
                <w:lang w:eastAsia="zh-CN"/>
              </w:rPr>
              <w:t>活动</w:t>
            </w:r>
          </w:p>
        </w:tc>
        <w:tc>
          <w:tcPr>
            <w:tcW w:w="661" w:type="dxa"/>
            <w:noWrap w:val="0"/>
            <w:vAlign w:val="center"/>
          </w:tcPr>
          <w:p w14:paraId="13D031A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766254E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1天</w:t>
            </w:r>
          </w:p>
        </w:tc>
        <w:tc>
          <w:tcPr>
            <w:tcW w:w="790" w:type="dxa"/>
            <w:noWrap w:val="0"/>
            <w:vAlign w:val="center"/>
          </w:tcPr>
          <w:p w14:paraId="007CBE6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13DD390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大巴</w:t>
            </w:r>
          </w:p>
        </w:tc>
        <w:tc>
          <w:tcPr>
            <w:tcW w:w="4581" w:type="dxa"/>
            <w:noWrap w:val="0"/>
            <w:vAlign w:val="center"/>
          </w:tcPr>
          <w:p w14:paraId="10AC13F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default" w:ascii="宋体" w:hAnsi="宋体"/>
                <w:b w:val="0"/>
                <w:bCs w:val="0"/>
                <w:sz w:val="24"/>
                <w:szCs w:val="24"/>
                <w:highlight w:val="none"/>
                <w:lang w:val="en-US" w:eastAsia="zh-CN"/>
              </w:rPr>
            </w:pPr>
            <w:r>
              <w:rPr>
                <w:rFonts w:hint="eastAsia" w:hAnsi="宋体"/>
                <w:b/>
                <w:bCs/>
                <w:sz w:val="24"/>
                <w:szCs w:val="24"/>
                <w:highlight w:val="none"/>
                <w:lang w:val="en-US" w:eastAsia="zh-CN"/>
              </w:rPr>
              <w:t>线路1：</w:t>
            </w:r>
            <w:r>
              <w:rPr>
                <w:rFonts w:hint="eastAsia" w:ascii="宋体" w:hAnsi="宋体"/>
                <w:b w:val="0"/>
                <w:bCs w:val="0"/>
                <w:sz w:val="24"/>
                <w:szCs w:val="24"/>
                <w:highlight w:val="none"/>
              </w:rPr>
              <w:t>陕西历史博物馆秦汉馆一午餐-高陵奇石博物馆-泾渭分明</w:t>
            </w:r>
            <w:r>
              <w:rPr>
                <w:rFonts w:hint="eastAsia" w:hAnsi="宋体"/>
                <w:b w:val="0"/>
                <w:bCs w:val="0"/>
                <w:sz w:val="24"/>
                <w:szCs w:val="24"/>
                <w:highlight w:val="none"/>
                <w:lang w:val="en-US" w:eastAsia="zh-CN"/>
              </w:rPr>
              <w:t xml:space="preserve"> </w:t>
            </w:r>
            <w:r>
              <w:rPr>
                <w:rFonts w:hint="eastAsia" w:hAnsi="宋体"/>
                <w:b/>
                <w:bCs/>
                <w:sz w:val="24"/>
                <w:szCs w:val="24"/>
                <w:highlight w:val="none"/>
                <w:lang w:val="en-US" w:eastAsia="zh-CN"/>
              </w:rPr>
              <w:t>/ 线路2：</w:t>
            </w:r>
            <w:r>
              <w:rPr>
                <w:rFonts w:hint="eastAsia" w:ascii="宋体" w:hAnsi="宋体"/>
                <w:b w:val="0"/>
                <w:bCs w:val="0"/>
                <w:sz w:val="24"/>
                <w:szCs w:val="24"/>
                <w:highlight w:val="none"/>
              </w:rPr>
              <w:t>陕西历史博物馆秦汉馆一午餐-</w:t>
            </w:r>
            <w:r>
              <w:rPr>
                <w:rFonts w:hint="eastAsia" w:ascii="宋体" w:hAnsi="宋体"/>
                <w:b w:val="0"/>
                <w:bCs w:val="0"/>
                <w:sz w:val="24"/>
                <w:szCs w:val="24"/>
                <w:highlight w:val="none"/>
                <w:lang w:eastAsia="zh-CN"/>
              </w:rPr>
              <w:t>大秦文明园</w:t>
            </w:r>
            <w:r>
              <w:rPr>
                <w:rFonts w:hint="eastAsia" w:ascii="宋体" w:hAnsi="宋体"/>
                <w:b w:val="0"/>
                <w:bCs w:val="0"/>
                <w:sz w:val="24"/>
                <w:szCs w:val="24"/>
                <w:highlight w:val="none"/>
              </w:rPr>
              <w:t>-</w:t>
            </w:r>
            <w:r>
              <w:rPr>
                <w:rFonts w:hint="eastAsia" w:ascii="宋体" w:hAnsi="宋体"/>
                <w:b w:val="0"/>
                <w:bCs w:val="0"/>
                <w:sz w:val="24"/>
                <w:szCs w:val="24"/>
                <w:highlight w:val="none"/>
                <w:lang w:eastAsia="zh-CN"/>
              </w:rPr>
              <w:t>秦汉鲜花港</w:t>
            </w:r>
          </w:p>
        </w:tc>
        <w:tc>
          <w:tcPr>
            <w:tcW w:w="1563" w:type="dxa"/>
            <w:noWrap w:val="0"/>
            <w:vAlign w:val="center"/>
          </w:tcPr>
          <w:p w14:paraId="0E682A9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33A2005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200</w:t>
            </w:r>
          </w:p>
        </w:tc>
      </w:tr>
      <w:tr w14:paraId="0A35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12" w:type="dxa"/>
            <w:noWrap w:val="0"/>
            <w:vAlign w:val="center"/>
          </w:tcPr>
          <w:p w14:paraId="5096F3F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57C6AE8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lang w:eastAsia="zh-CN"/>
              </w:rPr>
            </w:pPr>
            <w:r>
              <w:rPr>
                <w:rFonts w:hint="eastAsia" w:hAnsi="宋体"/>
                <w:b w:val="0"/>
                <w:bCs w:val="0"/>
                <w:sz w:val="24"/>
                <w:szCs w:val="24"/>
                <w:highlight w:val="none"/>
                <w:lang w:val="en-US" w:eastAsia="zh-CN"/>
              </w:rPr>
              <w:t>2</w:t>
            </w:r>
          </w:p>
        </w:tc>
        <w:tc>
          <w:tcPr>
            <w:tcW w:w="1277" w:type="dxa"/>
            <w:noWrap w:val="0"/>
            <w:vAlign w:val="center"/>
          </w:tcPr>
          <w:p w14:paraId="2F5FBF1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lang w:eastAsia="zh-CN"/>
              </w:rPr>
            </w:pPr>
            <w:r>
              <w:rPr>
                <w:rFonts w:hint="eastAsia" w:ascii="宋体" w:hAnsi="宋体"/>
                <w:b w:val="0"/>
                <w:bCs w:val="0"/>
                <w:sz w:val="24"/>
                <w:szCs w:val="24"/>
                <w:highlight w:val="none"/>
              </w:rPr>
              <w:t>重阳节</w:t>
            </w:r>
            <w:r>
              <w:rPr>
                <w:rFonts w:hint="eastAsia" w:ascii="宋体" w:hAnsi="宋体"/>
                <w:b w:val="0"/>
                <w:bCs w:val="0"/>
                <w:sz w:val="24"/>
                <w:szCs w:val="24"/>
                <w:highlight w:val="none"/>
                <w:lang w:eastAsia="zh-CN"/>
              </w:rPr>
              <w:t>活动</w:t>
            </w:r>
          </w:p>
        </w:tc>
        <w:tc>
          <w:tcPr>
            <w:tcW w:w="661" w:type="dxa"/>
            <w:noWrap w:val="0"/>
            <w:vAlign w:val="center"/>
          </w:tcPr>
          <w:p w14:paraId="0B8A095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1天</w:t>
            </w:r>
          </w:p>
        </w:tc>
        <w:tc>
          <w:tcPr>
            <w:tcW w:w="790" w:type="dxa"/>
            <w:noWrap w:val="0"/>
            <w:vAlign w:val="center"/>
          </w:tcPr>
          <w:p w14:paraId="0791E8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大巴</w:t>
            </w:r>
          </w:p>
        </w:tc>
        <w:tc>
          <w:tcPr>
            <w:tcW w:w="4581" w:type="dxa"/>
            <w:noWrap w:val="0"/>
            <w:vAlign w:val="center"/>
          </w:tcPr>
          <w:p w14:paraId="78DD6E9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default" w:ascii="宋体" w:hAnsi="宋体" w:eastAsia="宋体"/>
                <w:b w:val="0"/>
                <w:bCs w:val="0"/>
                <w:sz w:val="24"/>
                <w:szCs w:val="24"/>
                <w:highlight w:val="none"/>
                <w:lang w:val="en-US" w:eastAsia="zh-CN"/>
              </w:rPr>
            </w:pPr>
            <w:r>
              <w:rPr>
                <w:rFonts w:hint="eastAsia" w:hAnsi="宋体"/>
                <w:b/>
                <w:bCs/>
                <w:sz w:val="24"/>
                <w:szCs w:val="24"/>
                <w:highlight w:val="none"/>
                <w:lang w:val="en-US" w:eastAsia="zh-CN"/>
              </w:rPr>
              <w:t>线路1：</w:t>
            </w:r>
            <w:r>
              <w:rPr>
                <w:rFonts w:hint="eastAsia" w:ascii="宋体" w:hAnsi="宋体"/>
                <w:b w:val="0"/>
                <w:bCs w:val="0"/>
                <w:sz w:val="24"/>
                <w:szCs w:val="24"/>
                <w:highlight w:val="none"/>
              </w:rPr>
              <w:t>西安市鄠邑区农民画博物馆一祝寿活动-午餐-</w:t>
            </w:r>
            <w:r>
              <w:rPr>
                <w:rFonts w:hint="eastAsia" w:ascii="宋体" w:hAnsi="宋体"/>
                <w:b w:val="0"/>
                <w:bCs w:val="0"/>
                <w:sz w:val="24"/>
                <w:szCs w:val="24"/>
                <w:highlight w:val="none"/>
                <w:lang w:eastAsia="zh-CN"/>
              </w:rPr>
              <w:t>美</w:t>
            </w:r>
            <w:r>
              <w:rPr>
                <w:rFonts w:hint="eastAsia" w:ascii="宋体" w:hAnsi="宋体"/>
                <w:b w:val="0"/>
                <w:bCs w:val="0"/>
                <w:sz w:val="24"/>
                <w:szCs w:val="24"/>
                <w:highlight w:val="none"/>
              </w:rPr>
              <w:t>陂湖文 化生态旅游区</w:t>
            </w:r>
            <w:r>
              <w:rPr>
                <w:rFonts w:hint="eastAsia" w:hAnsi="宋体"/>
                <w:b w:val="0"/>
                <w:bCs w:val="0"/>
                <w:sz w:val="24"/>
                <w:szCs w:val="24"/>
                <w:highlight w:val="none"/>
                <w:lang w:val="en-US" w:eastAsia="zh-CN"/>
              </w:rPr>
              <w:t xml:space="preserve"> </w:t>
            </w:r>
            <w:r>
              <w:rPr>
                <w:rFonts w:hint="eastAsia" w:hAnsi="宋体"/>
                <w:b/>
                <w:bCs/>
                <w:sz w:val="24"/>
                <w:szCs w:val="24"/>
                <w:highlight w:val="none"/>
                <w:lang w:val="en-US" w:eastAsia="zh-CN"/>
              </w:rPr>
              <w:t>/ 线路2：</w:t>
            </w:r>
            <w:r>
              <w:rPr>
                <w:rFonts w:hint="eastAsia" w:ascii="宋体" w:hAnsi="宋体"/>
                <w:b w:val="0"/>
                <w:bCs w:val="0"/>
                <w:sz w:val="24"/>
                <w:szCs w:val="24"/>
                <w:highlight w:val="none"/>
                <w:lang w:eastAsia="zh-CN"/>
              </w:rPr>
              <w:t>咸阳古渡廊桥</w:t>
            </w:r>
            <w:r>
              <w:rPr>
                <w:rFonts w:hint="eastAsia" w:ascii="宋体" w:hAnsi="宋体"/>
                <w:b w:val="0"/>
                <w:bCs w:val="0"/>
                <w:sz w:val="24"/>
                <w:szCs w:val="24"/>
                <w:highlight w:val="none"/>
              </w:rPr>
              <w:t>一</w:t>
            </w:r>
            <w:r>
              <w:rPr>
                <w:rFonts w:hint="eastAsia" w:ascii="宋体" w:hAnsi="宋体"/>
                <w:b w:val="0"/>
                <w:bCs w:val="0"/>
                <w:sz w:val="24"/>
                <w:szCs w:val="24"/>
                <w:highlight w:val="none"/>
                <w:lang w:eastAsia="zh-CN"/>
              </w:rPr>
              <w:t>咸阳古渡廊桥博物馆</w:t>
            </w:r>
            <w:r>
              <w:rPr>
                <w:rFonts w:hint="eastAsia" w:ascii="宋体" w:hAnsi="宋体"/>
                <w:b w:val="0"/>
                <w:bCs w:val="0"/>
                <w:sz w:val="24"/>
                <w:szCs w:val="24"/>
                <w:highlight w:val="none"/>
              </w:rPr>
              <w:t>-</w:t>
            </w:r>
            <w:r>
              <w:rPr>
                <w:rFonts w:hint="eastAsia" w:ascii="宋体" w:hAnsi="宋体"/>
                <w:b w:val="0"/>
                <w:bCs w:val="0"/>
                <w:sz w:val="24"/>
                <w:szCs w:val="24"/>
                <w:highlight w:val="none"/>
                <w:lang w:eastAsia="zh-CN"/>
              </w:rPr>
              <w:t>祝寿活动</w:t>
            </w:r>
            <w:r>
              <w:rPr>
                <w:rFonts w:hint="eastAsia" w:ascii="宋体" w:hAnsi="宋体"/>
                <w:b w:val="0"/>
                <w:bCs w:val="0"/>
                <w:sz w:val="24"/>
                <w:szCs w:val="24"/>
                <w:highlight w:val="none"/>
                <w:lang w:val="en-US" w:eastAsia="zh-CN"/>
              </w:rPr>
              <w:t>-</w:t>
            </w:r>
            <w:r>
              <w:rPr>
                <w:rFonts w:hint="eastAsia" w:ascii="宋体" w:hAnsi="宋体"/>
                <w:b w:val="0"/>
                <w:bCs w:val="0"/>
                <w:sz w:val="24"/>
                <w:szCs w:val="24"/>
                <w:highlight w:val="none"/>
              </w:rPr>
              <w:t>午餐-</w:t>
            </w:r>
            <w:r>
              <w:rPr>
                <w:rFonts w:hint="eastAsia" w:ascii="宋体" w:hAnsi="宋体"/>
                <w:b w:val="0"/>
                <w:bCs w:val="0"/>
                <w:sz w:val="24"/>
                <w:szCs w:val="24"/>
                <w:highlight w:val="none"/>
                <w:lang w:eastAsia="zh-CN"/>
              </w:rPr>
              <w:t>咸阳老街</w:t>
            </w:r>
            <w:r>
              <w:rPr>
                <w:rFonts w:hint="eastAsia" w:ascii="宋体" w:hAnsi="宋体"/>
                <w:b w:val="0"/>
                <w:bCs w:val="0"/>
                <w:sz w:val="24"/>
                <w:szCs w:val="24"/>
                <w:highlight w:val="none"/>
                <w:lang w:val="en-US" w:eastAsia="zh-CN"/>
              </w:rPr>
              <w:t>-咸阳博物馆（文庙）-凤凰台、第五密台-安国寺、咸阳行政公署旧址</w:t>
            </w:r>
          </w:p>
        </w:tc>
        <w:tc>
          <w:tcPr>
            <w:tcW w:w="1563" w:type="dxa"/>
            <w:noWrap w:val="0"/>
            <w:vAlign w:val="center"/>
          </w:tcPr>
          <w:p w14:paraId="2F842EC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p>
          <w:p w14:paraId="7DC3492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200</w:t>
            </w:r>
          </w:p>
        </w:tc>
      </w:tr>
    </w:tbl>
    <w:p w14:paraId="5B7558A2">
      <w:pPr>
        <w:autoSpaceDE w:val="0"/>
        <w:autoSpaceDN w:val="0"/>
        <w:adjustRightInd w:val="0"/>
        <w:spacing w:line="360" w:lineRule="auto"/>
        <w:ind w:firstLine="482" w:firstLineChars="200"/>
        <w:rPr>
          <w:rFonts w:hint="eastAsia" w:ascii="宋体" w:hAnsi="宋体"/>
          <w:b/>
          <w:bCs/>
          <w:sz w:val="24"/>
          <w:szCs w:val="24"/>
          <w:highlight w:val="none"/>
        </w:rPr>
      </w:pPr>
    </w:p>
    <w:p w14:paraId="56ACA8C1">
      <w:pPr>
        <w:autoSpaceDE w:val="0"/>
        <w:autoSpaceDN w:val="0"/>
        <w:adjustRightInd w:val="0"/>
        <w:spacing w:line="360" w:lineRule="auto"/>
        <w:ind w:firstLine="482" w:firstLineChars="200"/>
        <w:rPr>
          <w:rFonts w:hint="eastAsia" w:ascii="宋体" w:hAnsi="宋体" w:eastAsia="宋体"/>
          <w:b/>
          <w:bCs/>
          <w:sz w:val="24"/>
          <w:szCs w:val="24"/>
          <w:highlight w:val="none"/>
          <w:lang w:eastAsia="zh-CN"/>
        </w:rPr>
      </w:pPr>
      <w:r>
        <w:rPr>
          <w:rFonts w:hint="eastAsia" w:ascii="宋体" w:hAnsi="宋体"/>
          <w:b/>
          <w:bCs/>
          <w:sz w:val="24"/>
          <w:szCs w:val="24"/>
          <w:highlight w:val="none"/>
        </w:rPr>
        <w:t>四、</w:t>
      </w:r>
      <w:r>
        <w:rPr>
          <w:rFonts w:hint="eastAsia" w:hAnsi="宋体"/>
          <w:b/>
          <w:bCs/>
          <w:sz w:val="24"/>
          <w:szCs w:val="24"/>
          <w:highlight w:val="none"/>
          <w:lang w:val="en-US" w:eastAsia="zh-CN"/>
        </w:rPr>
        <w:t>服务期限</w:t>
      </w:r>
    </w:p>
    <w:p w14:paraId="128F87AC">
      <w:pPr>
        <w:spacing w:line="360" w:lineRule="auto"/>
        <w:rPr>
          <w:rFonts w:ascii="宋体" w:hAnsi="宋体"/>
          <w:sz w:val="24"/>
          <w:szCs w:val="24"/>
          <w:highlight w:val="none"/>
        </w:rPr>
      </w:pPr>
      <w:r>
        <w:rPr>
          <w:rFonts w:hint="eastAsia" w:ascii="宋体" w:hAnsi="宋体"/>
          <w:sz w:val="24"/>
          <w:szCs w:val="24"/>
          <w:highlight w:val="none"/>
        </w:rPr>
        <w:t xml:space="preserve">    </w:t>
      </w:r>
      <w:r>
        <w:rPr>
          <w:rFonts w:hint="eastAsia" w:hAnsi="宋体" w:cs="宋体"/>
          <w:szCs w:val="24"/>
          <w:highlight w:val="none"/>
          <w:lang w:val="en-US" w:eastAsia="zh-CN"/>
        </w:rPr>
        <w:t>自合同签订之日起至重阳节活动项目实施完成</w:t>
      </w:r>
      <w:r>
        <w:rPr>
          <w:rFonts w:hint="eastAsia" w:ascii="宋体" w:hAnsi="宋体"/>
          <w:sz w:val="24"/>
          <w:szCs w:val="24"/>
          <w:highlight w:val="none"/>
        </w:rPr>
        <w:t>。</w:t>
      </w:r>
    </w:p>
    <w:p w14:paraId="5B7AA53B">
      <w:pPr>
        <w:autoSpaceDE w:val="0"/>
        <w:autoSpaceDN w:val="0"/>
        <w:adjustRightIn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五、付款方式</w:t>
      </w:r>
    </w:p>
    <w:p w14:paraId="2BB250F0">
      <w:pPr>
        <w:pStyle w:val="45"/>
        <w:spacing w:line="360" w:lineRule="auto"/>
        <w:rPr>
          <w:rFonts w:ascii="宋体" w:hAnsi="宋体"/>
          <w:sz w:val="24"/>
          <w:szCs w:val="24"/>
          <w:highlight w:val="none"/>
        </w:rPr>
      </w:pPr>
      <w:r>
        <w:rPr>
          <w:rFonts w:hint="eastAsia" w:ascii="宋体" w:hAnsi="宋体"/>
          <w:sz w:val="24"/>
          <w:szCs w:val="24"/>
          <w:highlight w:val="none"/>
        </w:rPr>
        <w:t xml:space="preserve">    </w:t>
      </w:r>
      <w:r>
        <w:rPr>
          <w:rFonts w:hint="eastAsia"/>
          <w:sz w:val="22"/>
          <w:szCs w:val="22"/>
          <w:highlight w:val="none"/>
          <w:lang w:val="en-US" w:eastAsia="zh-CN"/>
        </w:rPr>
        <w:t xml:space="preserve"> </w:t>
      </w:r>
      <w:r>
        <w:rPr>
          <w:rFonts w:hint="eastAsia"/>
          <w:sz w:val="24"/>
          <w:szCs w:val="24"/>
          <w:highlight w:val="none"/>
          <w:lang w:val="en-US" w:eastAsia="zh-CN"/>
        </w:rPr>
        <w:t>三八节活动实施完成后，按实际参与人数结算，达到付款条件起10日内，支付合同总金额的50.00%；重阳节活动实施完成后，按实际参与人数结算，达到付款条件起10日内，支付合同总金额的50.00%。</w:t>
      </w:r>
    </w:p>
    <w:p w14:paraId="02666C9A">
      <w:pPr>
        <w:autoSpaceDE w:val="0"/>
        <w:autoSpaceDN w:val="0"/>
        <w:adjustRightInd w:val="0"/>
        <w:spacing w:line="360" w:lineRule="auto"/>
        <w:ind w:firstLine="482" w:firstLineChars="200"/>
        <w:rPr>
          <w:rFonts w:hint="default" w:ascii="宋体" w:hAnsi="宋体"/>
          <w:b/>
          <w:bCs/>
          <w:sz w:val="24"/>
          <w:szCs w:val="24"/>
          <w:highlight w:val="none"/>
          <w:lang w:val="en-US" w:eastAsia="zh-CN"/>
        </w:rPr>
      </w:pPr>
      <w:r>
        <w:rPr>
          <w:rFonts w:hint="eastAsia" w:hAnsi="宋体"/>
          <w:b/>
          <w:bCs/>
          <w:sz w:val="24"/>
          <w:szCs w:val="24"/>
          <w:highlight w:val="none"/>
          <w:lang w:val="en-US" w:eastAsia="zh-CN"/>
        </w:rPr>
        <w:t>六、备注</w:t>
      </w:r>
    </w:p>
    <w:p w14:paraId="25F13339">
      <w:pPr>
        <w:numPr>
          <w:ilvl w:val="0"/>
          <w:numId w:val="0"/>
        </w:num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本项目每次活动结束后，</w:t>
      </w:r>
      <w:r>
        <w:rPr>
          <w:rFonts w:hint="eastAsia" w:hAnsi="宋体" w:cs="宋体"/>
          <w:b/>
          <w:bCs/>
          <w:sz w:val="24"/>
          <w:szCs w:val="24"/>
          <w:highlight w:val="none"/>
          <w:lang w:val="en-US" w:eastAsia="zh-CN"/>
        </w:rPr>
        <w:t>供应商需提供</w:t>
      </w:r>
      <w:r>
        <w:rPr>
          <w:rFonts w:hint="eastAsia" w:ascii="宋体" w:hAnsi="宋体" w:eastAsia="宋体" w:cs="宋体"/>
          <w:b/>
          <w:bCs/>
          <w:sz w:val="24"/>
          <w:szCs w:val="24"/>
          <w:highlight w:val="none"/>
        </w:rPr>
        <w:t>服务清单，采购人经过审核后，最后按实际参与人数结算。</w:t>
      </w:r>
    </w:p>
    <w:p w14:paraId="5AEAE3F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200" w:right="0" w:rightChars="0"/>
        <w:jc w:val="both"/>
        <w:textAlignment w:val="auto"/>
        <w:outlineLvl w:val="9"/>
        <w:rPr>
          <w:rStyle w:val="32"/>
          <w:rFonts w:hint="eastAsia" w:ascii="宋体" w:eastAsia="宋体" w:cs="宋体"/>
          <w:b/>
          <w:sz w:val="36"/>
          <w:szCs w:val="21"/>
          <w:highlight w:val="none"/>
        </w:rPr>
      </w:pPr>
      <w:r>
        <w:rPr>
          <w:rStyle w:val="32"/>
          <w:rFonts w:hint="eastAsia" w:ascii="宋体" w:eastAsia="宋体" w:cs="宋体"/>
          <w:b/>
          <w:sz w:val="36"/>
          <w:szCs w:val="21"/>
          <w:highlight w:val="none"/>
        </w:rPr>
        <w:br w:type="page"/>
      </w:r>
    </w:p>
    <w:p w14:paraId="443D8BCA">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39"/>
      <w:bookmarkEnd w:id="140"/>
      <w:bookmarkEnd w:id="141"/>
      <w:bookmarkEnd w:id="142"/>
      <w:bookmarkEnd w:id="143"/>
      <w:bookmarkEnd w:id="144"/>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0"/>
        <w:rPr>
          <w:rFonts w:ascii="宋体" w:hAnsi="宋体" w:cs="宋体"/>
          <w:highlight w:val="none"/>
        </w:rPr>
      </w:pPr>
    </w:p>
    <w:p w14:paraId="63F6612E">
      <w:pPr>
        <w:jc w:val="center"/>
        <w:rPr>
          <w:rFonts w:hint="eastAsia" w:hAnsi="宋体" w:cs="宋体"/>
          <w:b/>
          <w:sz w:val="52"/>
          <w:szCs w:val="52"/>
          <w:highlight w:val="none"/>
        </w:rPr>
      </w:pPr>
      <w:r>
        <w:rPr>
          <w:rFonts w:hint="eastAsia" w:hAnsi="宋体" w:cs="宋体"/>
          <w:b/>
          <w:sz w:val="40"/>
          <w:szCs w:val="44"/>
          <w:highlight w:val="none"/>
          <w:lang w:eastAsia="zh-CN"/>
        </w:rPr>
        <w:t>军休干部三八节和重阳节活动项目</w:t>
      </w:r>
    </w:p>
    <w:p w14:paraId="38AF53AD">
      <w:pPr>
        <w:jc w:val="center"/>
        <w:rPr>
          <w:rFonts w:hint="eastAsia" w:hAnsi="宋体" w:cs="宋体"/>
          <w:b/>
          <w:sz w:val="52"/>
          <w:szCs w:val="52"/>
          <w:highlight w:val="none"/>
        </w:rPr>
      </w:pPr>
    </w:p>
    <w:p w14:paraId="56AD6CF2">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0"/>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5"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0"/>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145"/>
    <w:p w14:paraId="5A661241">
      <w:pPr>
        <w:pStyle w:val="10"/>
        <w:rPr>
          <w:rFonts w:ascii="宋体" w:hAnsi="宋体" w:cs="宋体"/>
          <w:b/>
          <w:sz w:val="32"/>
          <w:szCs w:val="32"/>
          <w:highlight w:val="none"/>
        </w:rPr>
      </w:pPr>
      <w:bookmarkStart w:id="146" w:name="_Toc363474027"/>
      <w:bookmarkStart w:id="147" w:name="_Toc403077648"/>
      <w:bookmarkStart w:id="148" w:name="_Toc204524343"/>
    </w:p>
    <w:p w14:paraId="6478AEA0">
      <w:pPr>
        <w:pStyle w:val="10"/>
        <w:rPr>
          <w:rFonts w:ascii="宋体" w:hAnsi="宋体" w:cs="宋体"/>
          <w:b/>
          <w:sz w:val="32"/>
          <w:szCs w:val="32"/>
          <w:highlight w:val="none"/>
        </w:rPr>
      </w:pPr>
    </w:p>
    <w:p w14:paraId="5E93C6FA">
      <w:pPr>
        <w:pStyle w:val="10"/>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49" w:name="_Toc4367"/>
      <w:bookmarkStart w:id="150" w:name="_Toc15762"/>
      <w:bookmarkStart w:id="151" w:name="_Toc32002"/>
      <w:bookmarkStart w:id="152" w:name="_Toc16320"/>
      <w:r>
        <w:rPr>
          <w:rFonts w:hint="eastAsia" w:hAnsi="宋体" w:cs="宋体"/>
          <w:b/>
          <w:sz w:val="32"/>
          <w:szCs w:val="32"/>
          <w:highlight w:val="none"/>
        </w:rPr>
        <w:t>一、磋商</w:t>
      </w:r>
      <w:bookmarkEnd w:id="146"/>
      <w:bookmarkEnd w:id="147"/>
      <w:r>
        <w:rPr>
          <w:rFonts w:hint="eastAsia" w:hAnsi="宋体" w:cs="宋体"/>
          <w:b/>
          <w:sz w:val="32"/>
          <w:szCs w:val="32"/>
          <w:highlight w:val="none"/>
        </w:rPr>
        <w:t>响应函</w:t>
      </w:r>
      <w:bookmarkEnd w:id="149"/>
      <w:bookmarkEnd w:id="150"/>
      <w:bookmarkEnd w:id="151"/>
      <w:bookmarkEnd w:id="152"/>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7"/>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7"/>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53" w:name="_Toc732"/>
      <w:bookmarkStart w:id="154" w:name="_Toc28910"/>
      <w:bookmarkStart w:id="155" w:name="_Toc403077651"/>
      <w:bookmarkStart w:id="156" w:name="_Toc9730"/>
      <w:bookmarkStart w:id="157" w:name="_Toc363474030"/>
      <w:bookmarkStart w:id="158" w:name="_Toc17800"/>
      <w:r>
        <w:rPr>
          <w:rFonts w:hint="eastAsia" w:ascii="宋体" w:hAnsi="宋体" w:cs="宋体"/>
          <w:bCs w:val="0"/>
          <w:sz w:val="32"/>
          <w:highlight w:val="none"/>
        </w:rPr>
        <w:t>二、磋商报价表</w:t>
      </w:r>
      <w:bookmarkEnd w:id="153"/>
      <w:bookmarkEnd w:id="154"/>
      <w:bookmarkEnd w:id="155"/>
      <w:bookmarkEnd w:id="156"/>
      <w:bookmarkEnd w:id="157"/>
      <w:bookmarkEnd w:id="158"/>
    </w:p>
    <w:p w14:paraId="6922F0BC">
      <w:pPr>
        <w:spacing w:line="360" w:lineRule="auto"/>
        <w:jc w:val="center"/>
        <w:outlineLvl w:val="1"/>
        <w:rPr>
          <w:rFonts w:hAnsi="宋体" w:cs="宋体"/>
          <w:szCs w:val="24"/>
          <w:highlight w:val="none"/>
        </w:rPr>
      </w:pPr>
      <w:bookmarkStart w:id="159" w:name="_Toc7982"/>
      <w:bookmarkStart w:id="160" w:name="_Toc32277"/>
      <w:bookmarkStart w:id="161" w:name="_Toc12732"/>
      <w:bookmarkStart w:id="162" w:name="_Toc29008"/>
      <w:r>
        <w:rPr>
          <w:rFonts w:hint="eastAsia" w:hAnsi="宋体" w:cs="宋体"/>
          <w:szCs w:val="24"/>
          <w:highlight w:val="none"/>
        </w:rPr>
        <w:t>2.1报价一览表</w:t>
      </w:r>
      <w:bookmarkEnd w:id="159"/>
      <w:bookmarkEnd w:id="160"/>
      <w:bookmarkEnd w:id="161"/>
      <w:bookmarkEnd w:id="162"/>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jc w:val="center"/>
              <w:rPr>
                <w:rFonts w:hint="default" w:hAnsi="宋体" w:cs="宋体"/>
                <w:szCs w:val="24"/>
                <w:highlight w:val="none"/>
                <w:lang w:val="en-US"/>
              </w:rPr>
            </w:pPr>
            <w:r>
              <w:rPr>
                <w:rFonts w:hint="eastAsia" w:hAnsi="宋体" w:cs="宋体"/>
                <w:szCs w:val="24"/>
                <w:highlight w:val="none"/>
              </w:rPr>
              <w:t>磋商</w:t>
            </w:r>
            <w:r>
              <w:rPr>
                <w:rFonts w:hint="eastAsia" w:hAnsi="宋体" w:cs="宋体"/>
                <w:szCs w:val="24"/>
                <w:highlight w:val="none"/>
                <w:lang w:val="en-US" w:eastAsia="zh-CN"/>
              </w:rPr>
              <w:t>报价</w:t>
            </w:r>
          </w:p>
          <w:p w14:paraId="029D118C">
            <w:pPr>
              <w:jc w:val="center"/>
              <w:rPr>
                <w:rFonts w:hAnsi="宋体" w:cs="宋体"/>
                <w:szCs w:val="24"/>
                <w:highlight w:val="none"/>
              </w:rPr>
            </w:pPr>
            <w:r>
              <w:rPr>
                <w:rFonts w:hint="eastAsia" w:hAnsi="宋体" w:cs="宋体"/>
                <w:szCs w:val="24"/>
                <w:highlight w:val="none"/>
              </w:rPr>
              <w:t>（元）</w:t>
            </w:r>
          </w:p>
        </w:tc>
        <w:tc>
          <w:tcPr>
            <w:tcW w:w="1849" w:type="pct"/>
            <w:vAlign w:val="center"/>
          </w:tcPr>
          <w:p w14:paraId="65F7C50C">
            <w:pPr>
              <w:jc w:val="center"/>
              <w:rPr>
                <w:rFonts w:hint="eastAsia" w:ascii="宋体" w:hAnsi="宋体" w:eastAsia="宋体" w:cs="宋体"/>
                <w:highlight w:val="none"/>
                <w:lang w:eastAsia="zh-CN"/>
              </w:rPr>
            </w:pPr>
            <w:r>
              <w:rPr>
                <w:rFonts w:hint="eastAsia" w:hAnsi="宋体" w:cs="宋体"/>
                <w:szCs w:val="24"/>
                <w:highlight w:val="none"/>
                <w:lang w:val="en-US" w:eastAsia="zh-CN"/>
              </w:rPr>
              <w:t>服务期</w:t>
            </w:r>
          </w:p>
        </w:tc>
        <w:tc>
          <w:tcPr>
            <w:tcW w:w="1415" w:type="pct"/>
            <w:vAlign w:val="center"/>
          </w:tcPr>
          <w:p w14:paraId="0AAE4479">
            <w:pPr>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jc w:val="center"/>
              <w:rPr>
                <w:rFonts w:hAnsi="宋体" w:cs="宋体"/>
                <w:szCs w:val="24"/>
                <w:highlight w:val="none"/>
              </w:rPr>
            </w:pPr>
          </w:p>
        </w:tc>
        <w:tc>
          <w:tcPr>
            <w:tcW w:w="1849" w:type="pct"/>
            <w:vAlign w:val="center"/>
          </w:tcPr>
          <w:p w14:paraId="0225E112">
            <w:pPr>
              <w:jc w:val="center"/>
              <w:rPr>
                <w:rFonts w:hAnsi="宋体" w:cs="宋体"/>
                <w:szCs w:val="24"/>
                <w:highlight w:val="none"/>
              </w:rPr>
            </w:pPr>
          </w:p>
        </w:tc>
        <w:tc>
          <w:tcPr>
            <w:tcW w:w="1415" w:type="pct"/>
            <w:vAlign w:val="center"/>
          </w:tcPr>
          <w:p w14:paraId="4CF78D26">
            <w:pPr>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jc w:val="center"/>
              <w:rPr>
                <w:rFonts w:hint="eastAsia" w:hAnsi="宋体" w:cs="宋体"/>
                <w:szCs w:val="24"/>
                <w:highlight w:val="none"/>
              </w:rPr>
            </w:pPr>
            <w:r>
              <w:rPr>
                <w:rFonts w:hint="eastAsia" w:hAnsi="宋体" w:cs="宋体"/>
                <w:szCs w:val="24"/>
                <w:highlight w:val="none"/>
              </w:rPr>
              <w:t>磋商</w:t>
            </w:r>
            <w:r>
              <w:rPr>
                <w:rFonts w:hint="eastAsia" w:hAnsi="宋体" w:cs="宋体"/>
                <w:szCs w:val="24"/>
                <w:highlight w:val="none"/>
                <w:lang w:val="en-US" w:eastAsia="zh-CN"/>
              </w:rPr>
              <w:t>报价</w:t>
            </w:r>
            <w:r>
              <w:rPr>
                <w:rFonts w:hint="eastAsia" w:hAnsi="宋体" w:cs="宋体"/>
                <w:szCs w:val="24"/>
                <w:highlight w:val="none"/>
              </w:rPr>
              <w:t>（大写）：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163" w:name="_Toc9220"/>
      <w:bookmarkStart w:id="164" w:name="_Toc9760"/>
      <w:bookmarkStart w:id="165" w:name="_Toc11197"/>
      <w:bookmarkStart w:id="166" w:name="_Toc8017"/>
      <w:r>
        <w:rPr>
          <w:rFonts w:hint="eastAsia" w:hAnsi="宋体" w:cs="宋体"/>
          <w:b/>
          <w:sz w:val="30"/>
          <w:szCs w:val="30"/>
          <w:highlight w:val="none"/>
        </w:rPr>
        <w:t>2.2分项报价表</w:t>
      </w:r>
      <w:bookmarkEnd w:id="163"/>
      <w:bookmarkEnd w:id="164"/>
      <w:bookmarkEnd w:id="165"/>
      <w:bookmarkEnd w:id="166"/>
    </w:p>
    <w:p w14:paraId="545A3CC3">
      <w:pPr>
        <w:pStyle w:val="1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（格式自拟）</w:t>
      </w:r>
    </w:p>
    <w:p w14:paraId="4364EC45">
      <w:pPr>
        <w:pStyle w:val="10"/>
        <w:rPr>
          <w:rFonts w:ascii="宋体" w:hAnsi="宋体" w:cs="宋体"/>
          <w:highlight w:val="none"/>
        </w:rPr>
      </w:pPr>
    </w:p>
    <w:p w14:paraId="067A42F3">
      <w:pPr>
        <w:ind w:firstLine="420"/>
        <w:rPr>
          <w:rFonts w:hAnsi="宋体" w:cs="宋体"/>
          <w:highlight w:val="none"/>
        </w:rPr>
      </w:pPr>
    </w:p>
    <w:p w14:paraId="04FA09C5">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05F6DD46">
      <w:pPr>
        <w:spacing w:line="280" w:lineRule="exact"/>
        <w:ind w:right="617" w:rightChars="257"/>
        <w:jc w:val="left"/>
        <w:rPr>
          <w:rFonts w:hint="eastAsia" w:hAnsi="宋体" w:cs="宋体"/>
          <w:szCs w:val="24"/>
          <w:highlight w:val="none"/>
        </w:rPr>
      </w:pPr>
    </w:p>
    <w:p w14:paraId="4904712D">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721F4971">
      <w:pPr>
        <w:spacing w:line="280" w:lineRule="exact"/>
        <w:ind w:right="617" w:rightChars="257"/>
        <w:jc w:val="left"/>
        <w:rPr>
          <w:rFonts w:hAnsi="宋体" w:cs="宋体"/>
          <w:szCs w:val="24"/>
          <w:highlight w:val="none"/>
        </w:rPr>
      </w:pPr>
    </w:p>
    <w:p w14:paraId="2C32B968">
      <w:pPr>
        <w:spacing w:line="280" w:lineRule="exact"/>
        <w:ind w:right="617" w:rightChars="257"/>
        <w:rPr>
          <w:rFonts w:hAnsi="宋体" w:cs="宋体"/>
          <w:szCs w:val="24"/>
          <w:highlight w:val="none"/>
        </w:rPr>
      </w:pPr>
      <w:r>
        <w:rPr>
          <w:rFonts w:hint="eastAsia" w:hAnsi="宋体" w:cs="宋体"/>
          <w:szCs w:val="24"/>
          <w:highlight w:val="none"/>
        </w:rPr>
        <w:t>日    期：</w:t>
      </w:r>
    </w:p>
    <w:p w14:paraId="577FE49D">
      <w:pPr>
        <w:pStyle w:val="10"/>
        <w:spacing w:line="360" w:lineRule="auto"/>
        <w:rPr>
          <w:rFonts w:ascii="宋体" w:hAnsi="宋体" w:cs="宋体"/>
          <w:sz w:val="28"/>
          <w:szCs w:val="28"/>
          <w:highlight w:val="none"/>
        </w:rPr>
      </w:pPr>
    </w:p>
    <w:p w14:paraId="7372DCF3">
      <w:pPr>
        <w:rPr>
          <w:rFonts w:hAnsi="宋体" w:cs="宋体"/>
          <w:highlight w:val="none"/>
        </w:rPr>
      </w:pPr>
    </w:p>
    <w:bookmarkEnd w:id="148"/>
    <w:p w14:paraId="7A6EC8FE">
      <w:pPr>
        <w:jc w:val="center"/>
        <w:outlineLvl w:val="1"/>
        <w:rPr>
          <w:rFonts w:hAnsi="宋体" w:cs="宋体"/>
          <w:sz w:val="32"/>
          <w:szCs w:val="32"/>
          <w:highlight w:val="none"/>
        </w:rPr>
      </w:pPr>
      <w:bookmarkStart w:id="167" w:name="_Toc344572163"/>
      <w:r>
        <w:rPr>
          <w:rFonts w:hint="eastAsia" w:hAnsi="宋体" w:cs="宋体"/>
          <w:sz w:val="32"/>
          <w:szCs w:val="32"/>
          <w:highlight w:val="none"/>
        </w:rPr>
        <w:br w:type="page"/>
      </w:r>
      <w:bookmarkStart w:id="168" w:name="_Toc24936"/>
      <w:bookmarkStart w:id="169" w:name="_Toc3628"/>
      <w:bookmarkStart w:id="170" w:name="_Toc5944"/>
      <w:bookmarkStart w:id="171" w:name="_Toc32126"/>
      <w:r>
        <w:rPr>
          <w:rFonts w:hint="eastAsia" w:hAnsi="宋体" w:cs="宋体"/>
          <w:b/>
          <w:bCs/>
          <w:sz w:val="32"/>
          <w:szCs w:val="32"/>
          <w:highlight w:val="none"/>
        </w:rPr>
        <w:t>三、磋商方案说明书</w:t>
      </w:r>
      <w:bookmarkEnd w:id="168"/>
      <w:bookmarkEnd w:id="169"/>
      <w:bookmarkEnd w:id="170"/>
      <w:bookmarkEnd w:id="171"/>
    </w:p>
    <w:p w14:paraId="5751B92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rPr>
          <w:rFonts w:hAnsi="宋体" w:cs="宋体"/>
          <w:b/>
          <w:szCs w:val="24"/>
          <w:highlight w:val="none"/>
        </w:rPr>
      </w:pPr>
      <w:r>
        <w:rPr>
          <w:rFonts w:hAnsi="宋体" w:cs="宋体"/>
          <w:b/>
          <w:szCs w:val="24"/>
          <w:highlight w:val="none"/>
        </w:rPr>
        <w:br w:type="page"/>
      </w:r>
    </w:p>
    <w:p w14:paraId="5597F1E0">
      <w:pPr>
        <w:ind w:firstLine="161" w:firstLineChars="50"/>
        <w:jc w:val="center"/>
        <w:outlineLvl w:val="1"/>
        <w:rPr>
          <w:rFonts w:hAnsi="宋体" w:cs="宋体"/>
          <w:sz w:val="32"/>
          <w:szCs w:val="32"/>
          <w:highlight w:val="none"/>
        </w:rPr>
      </w:pPr>
      <w:r>
        <w:rPr>
          <w:rFonts w:hint="eastAsia" w:hAnsi="宋体" w:cs="宋体"/>
          <w:b/>
          <w:bCs/>
          <w:sz w:val="32"/>
          <w:szCs w:val="32"/>
          <w:highlight w:val="none"/>
          <w:lang w:val="en-US" w:eastAsia="zh-CN"/>
        </w:rPr>
        <w:t>服务内容偏离</w:t>
      </w:r>
      <w:r>
        <w:rPr>
          <w:rFonts w:hint="eastAsia" w:hAnsi="宋体" w:cs="宋体"/>
          <w:b/>
          <w:bCs/>
          <w:sz w:val="32"/>
          <w:szCs w:val="32"/>
          <w:highlight w:val="none"/>
        </w:rPr>
        <w:t>表</w:t>
      </w:r>
    </w:p>
    <w:p w14:paraId="18A28224">
      <w:pPr>
        <w:pStyle w:val="20"/>
        <w:widowControl w:val="0"/>
        <w:spacing w:before="0" w:beforeAutospacing="0" w:after="0" w:afterAutospacing="0"/>
        <w:jc w:val="both"/>
        <w:rPr>
          <w:rFonts w:cs="宋体"/>
          <w:highlight w:val="none"/>
        </w:rPr>
      </w:pPr>
    </w:p>
    <w:p w14:paraId="440678BE">
      <w:pPr>
        <w:pStyle w:val="20"/>
        <w:widowControl w:val="0"/>
        <w:spacing w:before="156" w:beforeLines="50" w:beforeAutospacing="0" w:after="156" w:afterLines="50" w:afterAutospacing="0"/>
        <w:rPr>
          <w:rFonts w:cs="宋体"/>
          <w:highlight w:val="none"/>
        </w:rPr>
      </w:pPr>
      <w:r>
        <w:rPr>
          <w:rFonts w:hint="eastAsia" w:cs="宋体"/>
          <w:highlight w:val="none"/>
        </w:rPr>
        <w:t>项目编号：</w:t>
      </w:r>
    </w:p>
    <w:p w14:paraId="4CF84C9E">
      <w:pPr>
        <w:pStyle w:val="20"/>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47"/>
        <w:gridCol w:w="1494"/>
        <w:gridCol w:w="1253"/>
      </w:tblGrid>
      <w:tr w14:paraId="081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58505C4">
            <w:pPr>
              <w:pStyle w:val="20"/>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74365102">
            <w:pPr>
              <w:pStyle w:val="20"/>
              <w:widowControl w:val="0"/>
              <w:spacing w:before="0" w:beforeAutospacing="0" w:after="0" w:afterAutospacing="0"/>
              <w:jc w:val="center"/>
              <w:rPr>
                <w:rFonts w:hint="eastAsia" w:eastAsia="宋体" w:cs="宋体"/>
                <w:highlight w:val="none"/>
                <w:lang w:eastAsia="zh-CN"/>
              </w:rPr>
            </w:pPr>
            <w:r>
              <w:rPr>
                <w:rFonts w:hint="eastAsia" w:cs="宋体"/>
                <w:highlight w:val="none"/>
              </w:rPr>
              <w:t>磋商文件的</w:t>
            </w:r>
            <w:r>
              <w:rPr>
                <w:rFonts w:hint="eastAsia" w:cs="宋体"/>
                <w:highlight w:val="none"/>
                <w:lang w:val="en-US" w:eastAsia="zh-CN"/>
              </w:rPr>
              <w:t>服务内容</w:t>
            </w:r>
          </w:p>
        </w:tc>
        <w:tc>
          <w:tcPr>
            <w:tcW w:w="2947" w:type="dxa"/>
            <w:tcBorders>
              <w:top w:val="single" w:color="auto" w:sz="4" w:space="0"/>
              <w:left w:val="single" w:color="auto" w:sz="4" w:space="0"/>
              <w:bottom w:val="single" w:color="auto" w:sz="4" w:space="0"/>
              <w:right w:val="single" w:color="auto" w:sz="4" w:space="0"/>
            </w:tcBorders>
            <w:vAlign w:val="center"/>
          </w:tcPr>
          <w:p w14:paraId="6FAD483C">
            <w:pPr>
              <w:pStyle w:val="20"/>
              <w:widowControl w:val="0"/>
              <w:spacing w:before="0" w:beforeAutospacing="0" w:after="0" w:afterAutospacing="0"/>
              <w:jc w:val="center"/>
              <w:rPr>
                <w:rFonts w:hint="eastAsia" w:eastAsia="宋体" w:cs="宋体"/>
                <w:highlight w:val="none"/>
                <w:lang w:eastAsia="zh-CN"/>
              </w:rPr>
            </w:pPr>
            <w:r>
              <w:rPr>
                <w:rFonts w:hint="eastAsia" w:cs="宋体"/>
                <w:highlight w:val="none"/>
              </w:rPr>
              <w:t>磋商响应文件的</w:t>
            </w:r>
            <w:r>
              <w:rPr>
                <w:rFonts w:hint="eastAsia" w:cs="宋体"/>
                <w:highlight w:val="none"/>
                <w:lang w:val="en-US" w:eastAsia="zh-CN"/>
              </w:rPr>
              <w:t>服务内容</w:t>
            </w:r>
          </w:p>
        </w:tc>
        <w:tc>
          <w:tcPr>
            <w:tcW w:w="1494" w:type="dxa"/>
            <w:tcBorders>
              <w:top w:val="single" w:color="auto" w:sz="4" w:space="0"/>
              <w:left w:val="single" w:color="auto" w:sz="4" w:space="0"/>
              <w:bottom w:val="single" w:color="auto" w:sz="4" w:space="0"/>
              <w:right w:val="single" w:color="auto" w:sz="4" w:space="0"/>
            </w:tcBorders>
            <w:vAlign w:val="center"/>
          </w:tcPr>
          <w:p w14:paraId="4757E0E3">
            <w:pPr>
              <w:pStyle w:val="20"/>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3A882A75">
            <w:pPr>
              <w:pStyle w:val="20"/>
              <w:widowControl w:val="0"/>
              <w:spacing w:before="0" w:beforeAutospacing="0" w:after="0" w:afterAutospacing="0"/>
              <w:jc w:val="center"/>
              <w:rPr>
                <w:rFonts w:cs="宋体"/>
                <w:highlight w:val="none"/>
              </w:rPr>
            </w:pPr>
            <w:r>
              <w:rPr>
                <w:rFonts w:hint="eastAsia" w:cs="宋体"/>
                <w:highlight w:val="none"/>
              </w:rPr>
              <w:t>说明</w:t>
            </w:r>
          </w:p>
        </w:tc>
      </w:tr>
      <w:tr w14:paraId="2F7D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3048758">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77A9E1D">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05758396">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0CA7A7B5">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7DBEA5A">
            <w:pPr>
              <w:pStyle w:val="20"/>
              <w:widowControl w:val="0"/>
              <w:spacing w:before="0" w:beforeAutospacing="0" w:after="0" w:afterAutospacing="0"/>
              <w:ind w:firstLine="480" w:firstLineChars="200"/>
              <w:jc w:val="center"/>
              <w:rPr>
                <w:rFonts w:cs="宋体"/>
                <w:highlight w:val="none"/>
              </w:rPr>
            </w:pPr>
          </w:p>
        </w:tc>
      </w:tr>
      <w:tr w14:paraId="64D0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54FEA15">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95328A7">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7FA1BAC8">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0AFEF222">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8B8A5F">
            <w:pPr>
              <w:pStyle w:val="20"/>
              <w:widowControl w:val="0"/>
              <w:spacing w:before="0" w:beforeAutospacing="0" w:after="0" w:afterAutospacing="0"/>
              <w:ind w:firstLine="480" w:firstLineChars="200"/>
              <w:jc w:val="center"/>
              <w:rPr>
                <w:rFonts w:cs="宋体"/>
                <w:highlight w:val="none"/>
              </w:rPr>
            </w:pPr>
          </w:p>
        </w:tc>
      </w:tr>
      <w:tr w14:paraId="1DA4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088D582">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F3C1BE1">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7EC0DDEE">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0B4D9879">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A622E9A">
            <w:pPr>
              <w:pStyle w:val="20"/>
              <w:widowControl w:val="0"/>
              <w:spacing w:before="0" w:beforeAutospacing="0" w:after="0" w:afterAutospacing="0"/>
              <w:ind w:firstLine="480" w:firstLineChars="200"/>
              <w:jc w:val="center"/>
              <w:rPr>
                <w:rFonts w:cs="宋体"/>
                <w:highlight w:val="none"/>
              </w:rPr>
            </w:pPr>
          </w:p>
        </w:tc>
      </w:tr>
      <w:tr w14:paraId="7727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EB3097B">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2D5355">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5B012AA5">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72851294">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82BBDC6">
            <w:pPr>
              <w:pStyle w:val="20"/>
              <w:widowControl w:val="0"/>
              <w:spacing w:before="0" w:beforeAutospacing="0" w:after="0" w:afterAutospacing="0"/>
              <w:ind w:firstLine="480" w:firstLineChars="200"/>
              <w:jc w:val="center"/>
              <w:rPr>
                <w:rFonts w:cs="宋体"/>
                <w:highlight w:val="none"/>
              </w:rPr>
            </w:pPr>
          </w:p>
        </w:tc>
      </w:tr>
      <w:tr w14:paraId="2A25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3D1730F">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D0F94C5">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540E68AA">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78711967">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355A7A2">
            <w:pPr>
              <w:pStyle w:val="20"/>
              <w:widowControl w:val="0"/>
              <w:spacing w:before="0" w:beforeAutospacing="0" w:after="0" w:afterAutospacing="0"/>
              <w:ind w:firstLine="480" w:firstLineChars="200"/>
              <w:jc w:val="center"/>
              <w:rPr>
                <w:rFonts w:cs="宋体"/>
                <w:highlight w:val="none"/>
              </w:rPr>
            </w:pPr>
          </w:p>
        </w:tc>
      </w:tr>
      <w:tr w14:paraId="6CA4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5669F51">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7388AA0">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6B8A3B7C">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501F7E84">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B2857C8">
            <w:pPr>
              <w:pStyle w:val="20"/>
              <w:widowControl w:val="0"/>
              <w:spacing w:before="0" w:beforeAutospacing="0" w:after="0" w:afterAutospacing="0"/>
              <w:ind w:firstLine="480" w:firstLineChars="200"/>
              <w:jc w:val="center"/>
              <w:rPr>
                <w:rFonts w:cs="宋体"/>
                <w:highlight w:val="none"/>
              </w:rPr>
            </w:pPr>
          </w:p>
        </w:tc>
      </w:tr>
      <w:tr w14:paraId="139D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4CAA01F">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1FEE12B">
            <w:pPr>
              <w:pStyle w:val="20"/>
              <w:widowControl w:val="0"/>
              <w:spacing w:before="0" w:beforeAutospacing="0" w:after="0" w:afterAutospacing="0"/>
              <w:ind w:firstLine="480" w:firstLineChars="200"/>
              <w:jc w:val="center"/>
              <w:rPr>
                <w:rFonts w:cs="宋体"/>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686222E7">
            <w:pPr>
              <w:pStyle w:val="20"/>
              <w:widowControl w:val="0"/>
              <w:spacing w:before="0" w:beforeAutospacing="0" w:after="0" w:afterAutospacing="0"/>
              <w:ind w:firstLine="480" w:firstLineChars="200"/>
              <w:jc w:val="center"/>
              <w:rPr>
                <w:rFonts w:cs="宋体"/>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0422FAE6">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6829423">
            <w:pPr>
              <w:pStyle w:val="20"/>
              <w:widowControl w:val="0"/>
              <w:spacing w:before="0" w:beforeAutospacing="0" w:after="0" w:afterAutospacing="0"/>
              <w:ind w:firstLine="480" w:firstLineChars="200"/>
              <w:jc w:val="center"/>
              <w:rPr>
                <w:rFonts w:cs="宋体"/>
                <w:highlight w:val="none"/>
              </w:rPr>
            </w:pPr>
          </w:p>
        </w:tc>
      </w:tr>
    </w:tbl>
    <w:p w14:paraId="1D89B96D">
      <w:pPr>
        <w:pStyle w:val="20"/>
        <w:widowControl w:val="0"/>
        <w:spacing w:before="0" w:beforeAutospacing="0" w:after="0" w:afterAutospacing="0" w:line="360" w:lineRule="auto"/>
        <w:rPr>
          <w:rFonts w:cs="宋体"/>
          <w:highlight w:val="none"/>
        </w:rPr>
      </w:pPr>
      <w:r>
        <w:rPr>
          <w:rFonts w:hint="eastAsia" w:cs="宋体"/>
          <w:highlight w:val="none"/>
        </w:rPr>
        <w:t>说明：</w:t>
      </w:r>
    </w:p>
    <w:p w14:paraId="39066C51">
      <w:pPr>
        <w:pStyle w:val="20"/>
        <w:widowControl w:val="0"/>
        <w:numPr>
          <w:ilvl w:val="0"/>
          <w:numId w:val="18"/>
        </w:numPr>
        <w:spacing w:before="0" w:beforeAutospacing="0" w:after="0" w:afterAutospacing="0" w:line="360" w:lineRule="auto"/>
        <w:ind w:firstLine="480" w:firstLineChars="200"/>
        <w:rPr>
          <w:rFonts w:hint="eastAsia" w:cs="宋体"/>
          <w:highlight w:val="none"/>
        </w:rPr>
      </w:pPr>
      <w:r>
        <w:rPr>
          <w:rFonts w:hint="eastAsia" w:cs="宋体"/>
          <w:highlight w:val="none"/>
        </w:rPr>
        <w:t>供应商须参照第五章磋商内容及技术要求据实</w:t>
      </w:r>
      <w:r>
        <w:rPr>
          <w:rFonts w:hint="eastAsia" w:cs="宋体"/>
          <w:highlight w:val="none"/>
          <w:lang w:val="en-US" w:eastAsia="zh-CN"/>
        </w:rPr>
        <w:t>逐条</w:t>
      </w:r>
      <w:r>
        <w:rPr>
          <w:rFonts w:hint="eastAsia" w:cs="宋体"/>
          <w:highlight w:val="none"/>
        </w:rPr>
        <w:t>填写</w:t>
      </w:r>
      <w:r>
        <w:rPr>
          <w:rFonts w:hint="eastAsia" w:cs="宋体"/>
          <w:highlight w:val="none"/>
          <w:lang w:eastAsia="zh-CN"/>
        </w:rPr>
        <w:t>。</w:t>
      </w:r>
    </w:p>
    <w:p w14:paraId="15B41B60">
      <w:pPr>
        <w:pStyle w:val="20"/>
        <w:widowControl w:val="0"/>
        <w:numPr>
          <w:numId w:val="0"/>
        </w:numPr>
        <w:spacing w:before="0" w:beforeAutospacing="0" w:after="0" w:afterAutospacing="0" w:line="360" w:lineRule="auto"/>
        <w:ind w:firstLine="480" w:firstLineChars="200"/>
        <w:rPr>
          <w:rFonts w:cs="宋体"/>
          <w:highlight w:val="none"/>
        </w:rPr>
      </w:pPr>
      <w:r>
        <w:rPr>
          <w:rFonts w:hint="eastAsia" w:cs="宋体"/>
          <w:highlight w:val="none"/>
          <w:lang w:val="en-US" w:eastAsia="zh-CN"/>
        </w:rPr>
        <w:t>2</w:t>
      </w:r>
      <w:r>
        <w:rPr>
          <w:rFonts w:hint="eastAsia" w:cs="宋体"/>
          <w:highlight w:val="none"/>
        </w:rPr>
        <w:t>.供应商</w:t>
      </w:r>
      <w:r>
        <w:rPr>
          <w:rFonts w:hint="eastAsia" w:cs="宋体"/>
          <w:highlight w:val="none"/>
          <w:lang w:val="en-US" w:eastAsia="zh-CN"/>
        </w:rPr>
        <w:t>应如实填写正偏离、负偏离、无偏离。</w:t>
      </w:r>
      <w:bookmarkStart w:id="212" w:name="_GoBack"/>
      <w:bookmarkEnd w:id="212"/>
      <w:r>
        <w:rPr>
          <w:rFonts w:hint="eastAsia" w:cs="宋体"/>
          <w:highlight w:val="none"/>
        </w:rPr>
        <w:t>不得虚假响应，否则将取消其磋商或成交资格，并按有关规定进处罚。</w:t>
      </w:r>
    </w:p>
    <w:p w14:paraId="0C6C94BC">
      <w:pPr>
        <w:pStyle w:val="20"/>
        <w:widowControl w:val="0"/>
        <w:spacing w:before="0" w:beforeAutospacing="0" w:after="0" w:afterAutospacing="0" w:line="360" w:lineRule="auto"/>
        <w:ind w:firstLine="480" w:firstLineChars="200"/>
        <w:jc w:val="center"/>
        <w:rPr>
          <w:rFonts w:cs="宋体"/>
          <w:highlight w:val="none"/>
        </w:rPr>
      </w:pPr>
    </w:p>
    <w:p w14:paraId="48A99399">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776B1944">
      <w:pPr>
        <w:pStyle w:val="20"/>
        <w:widowControl w:val="0"/>
        <w:spacing w:before="0" w:beforeAutospacing="0" w:after="0" w:afterAutospacing="0" w:line="360" w:lineRule="auto"/>
        <w:ind w:firstLine="480" w:firstLineChars="200"/>
        <w:jc w:val="center"/>
        <w:rPr>
          <w:rFonts w:cs="宋体"/>
          <w:highlight w:val="none"/>
        </w:rPr>
      </w:pPr>
    </w:p>
    <w:p w14:paraId="3E0FDE10">
      <w:pPr>
        <w:spacing w:line="360" w:lineRule="auto"/>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03CF977B">
      <w:pPr>
        <w:spacing w:after="120" w:line="480" w:lineRule="auto"/>
        <w:rPr>
          <w:rFonts w:hAnsi="宋体" w:cs="宋体"/>
          <w:b/>
          <w:szCs w:val="24"/>
          <w:highlight w:val="none"/>
        </w:rPr>
      </w:pPr>
    </w:p>
    <w:p w14:paraId="647A6865">
      <w:pPr>
        <w:spacing w:after="120"/>
        <w:rPr>
          <w:rFonts w:hAnsi="宋体" w:cs="宋体"/>
          <w:b/>
          <w:szCs w:val="24"/>
          <w:highlight w:val="none"/>
        </w:rPr>
      </w:pPr>
    </w:p>
    <w:p w14:paraId="4006BEDD">
      <w:pPr>
        <w:spacing w:after="120"/>
        <w:rPr>
          <w:rFonts w:hAnsi="宋体" w:cs="宋体"/>
          <w:b/>
          <w:szCs w:val="24"/>
          <w:highlight w:val="none"/>
        </w:rPr>
      </w:pPr>
    </w:p>
    <w:p w14:paraId="0B6A4565">
      <w:pPr>
        <w:spacing w:after="120"/>
        <w:rPr>
          <w:rFonts w:hAnsi="宋体" w:cs="宋体"/>
          <w:b/>
          <w:szCs w:val="24"/>
          <w:highlight w:val="none"/>
        </w:rPr>
      </w:pPr>
    </w:p>
    <w:p w14:paraId="75585238">
      <w:pPr>
        <w:rPr>
          <w:rFonts w:hint="eastAsia" w:hAnsi="宋体" w:cs="宋体"/>
          <w:b/>
          <w:bCs/>
          <w:sz w:val="32"/>
          <w:szCs w:val="32"/>
          <w:highlight w:val="none"/>
        </w:rPr>
      </w:pPr>
      <w:r>
        <w:rPr>
          <w:rFonts w:hint="eastAsia" w:hAnsi="宋体" w:cs="宋体"/>
          <w:b/>
          <w:szCs w:val="24"/>
          <w:highlight w:val="none"/>
        </w:rPr>
        <w:br w:type="page"/>
      </w:r>
      <w:bookmarkStart w:id="172" w:name="_Toc2621"/>
      <w:bookmarkStart w:id="173" w:name="_Toc23455"/>
      <w:bookmarkStart w:id="174" w:name="_Toc9218"/>
      <w:bookmarkStart w:id="175" w:name="_Toc1379"/>
      <w:bookmarkStart w:id="176" w:name="_Toc21284"/>
      <w:bookmarkStart w:id="177" w:name="_Toc31151"/>
      <w:bookmarkStart w:id="178" w:name="_Toc15265"/>
      <w:bookmarkStart w:id="179" w:name="_Toc8845"/>
      <w:bookmarkStart w:id="180" w:name="_Toc5662"/>
    </w:p>
    <w:p w14:paraId="2E64FA4A">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72"/>
      <w:bookmarkEnd w:id="173"/>
      <w:bookmarkEnd w:id="174"/>
      <w:bookmarkEnd w:id="175"/>
      <w:bookmarkEnd w:id="176"/>
      <w:r>
        <w:rPr>
          <w:rFonts w:hint="eastAsia" w:hAnsi="宋体" w:cs="宋体"/>
          <w:b/>
          <w:bCs/>
          <w:sz w:val="32"/>
          <w:szCs w:val="32"/>
          <w:highlight w:val="none"/>
        </w:rPr>
        <w:t>商务条款偏离表</w:t>
      </w:r>
      <w:bookmarkEnd w:id="177"/>
      <w:bookmarkEnd w:id="178"/>
      <w:bookmarkEnd w:id="179"/>
      <w:bookmarkEnd w:id="180"/>
    </w:p>
    <w:p w14:paraId="5EA1B311">
      <w:pPr>
        <w:pStyle w:val="20"/>
        <w:widowControl w:val="0"/>
        <w:spacing w:before="0" w:beforeAutospacing="0" w:after="0" w:afterAutospacing="0"/>
        <w:jc w:val="both"/>
        <w:rPr>
          <w:rFonts w:cs="宋体"/>
          <w:highlight w:val="none"/>
        </w:rPr>
      </w:pPr>
    </w:p>
    <w:p w14:paraId="4F15801A">
      <w:pPr>
        <w:pStyle w:val="20"/>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20"/>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0"/>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0"/>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0"/>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0"/>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0"/>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0"/>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0"/>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0"/>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0"/>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0"/>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0"/>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0"/>
              <w:widowControl w:val="0"/>
              <w:spacing w:before="0" w:beforeAutospacing="0" w:after="0" w:afterAutospacing="0"/>
              <w:ind w:firstLine="480" w:firstLineChars="200"/>
              <w:jc w:val="center"/>
              <w:rPr>
                <w:rFonts w:cs="宋体"/>
                <w:highlight w:val="none"/>
              </w:rPr>
            </w:pPr>
          </w:p>
        </w:tc>
      </w:tr>
    </w:tbl>
    <w:p w14:paraId="7041A222">
      <w:pPr>
        <w:pStyle w:val="20"/>
        <w:widowControl w:val="0"/>
        <w:spacing w:before="0" w:beforeAutospacing="0" w:after="0" w:afterAutospacing="0" w:line="360" w:lineRule="auto"/>
        <w:rPr>
          <w:rFonts w:cs="宋体"/>
          <w:highlight w:val="none"/>
        </w:rPr>
      </w:pPr>
      <w:r>
        <w:rPr>
          <w:rFonts w:hint="eastAsia" w:cs="宋体"/>
          <w:highlight w:val="none"/>
        </w:rPr>
        <w:t>说明：</w:t>
      </w:r>
    </w:p>
    <w:p w14:paraId="28081757">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20"/>
        <w:widowControl w:val="0"/>
        <w:spacing w:before="0" w:beforeAutospacing="0" w:after="0" w:afterAutospacing="0" w:line="360" w:lineRule="auto"/>
        <w:ind w:firstLine="480" w:firstLineChars="200"/>
        <w:jc w:val="center"/>
        <w:rPr>
          <w:rFonts w:cs="宋体"/>
          <w:highlight w:val="none"/>
        </w:rPr>
      </w:pPr>
    </w:p>
    <w:p w14:paraId="2CDB77F6">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20"/>
        <w:widowControl w:val="0"/>
        <w:spacing w:before="0" w:beforeAutospacing="0" w:after="0" w:afterAutospacing="0" w:line="360" w:lineRule="auto"/>
        <w:ind w:firstLine="480" w:firstLineChars="200"/>
        <w:jc w:val="center"/>
        <w:rPr>
          <w:rFonts w:cs="宋体"/>
          <w:highlight w:val="none"/>
        </w:rPr>
      </w:pPr>
    </w:p>
    <w:p w14:paraId="5F138E9F">
      <w:pPr>
        <w:spacing w:line="360" w:lineRule="auto"/>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bookmarkEnd w:id="167"/>
    <w:p w14:paraId="5E7046F9">
      <w:pPr>
        <w:spacing w:line="360" w:lineRule="auto"/>
        <w:jc w:val="center"/>
        <w:outlineLvl w:val="1"/>
        <w:rPr>
          <w:rFonts w:hAnsi="宋体" w:cs="宋体"/>
          <w:b/>
          <w:bCs/>
          <w:sz w:val="30"/>
          <w:szCs w:val="30"/>
          <w:highlight w:val="none"/>
        </w:rPr>
      </w:pPr>
      <w:bookmarkStart w:id="181" w:name="_Toc403077656"/>
      <w:bookmarkStart w:id="182" w:name="_Toc363474033"/>
      <w:r>
        <w:rPr>
          <w:rFonts w:hint="eastAsia" w:hAnsi="宋体" w:cs="宋体"/>
          <w:b/>
          <w:bCs/>
          <w:sz w:val="30"/>
          <w:szCs w:val="30"/>
          <w:highlight w:val="none"/>
        </w:rPr>
        <w:br w:type="page"/>
      </w:r>
      <w:bookmarkStart w:id="183" w:name="_Toc3386"/>
      <w:bookmarkStart w:id="184" w:name="_Toc3253"/>
      <w:bookmarkStart w:id="185" w:name="_Toc1542"/>
      <w:bookmarkStart w:id="186" w:name="_Toc27470"/>
      <w:r>
        <w:rPr>
          <w:rFonts w:hint="eastAsia" w:hAnsi="宋体" w:cs="宋体"/>
          <w:b/>
          <w:bCs/>
          <w:sz w:val="30"/>
          <w:szCs w:val="30"/>
          <w:highlight w:val="none"/>
        </w:rPr>
        <w:t>五、陕西省政府采购供应商拒绝政府采购领域商业贿赂承诺书</w:t>
      </w:r>
      <w:bookmarkEnd w:id="181"/>
      <w:bookmarkEnd w:id="182"/>
      <w:bookmarkEnd w:id="183"/>
      <w:bookmarkEnd w:id="184"/>
      <w:bookmarkEnd w:id="185"/>
      <w:bookmarkEnd w:id="186"/>
    </w:p>
    <w:p w14:paraId="6326907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14:paraId="751C118A">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187" w:name="_Toc403077657"/>
      <w:bookmarkStart w:id="188" w:name="_Toc363474034"/>
      <w:r>
        <w:rPr>
          <w:rFonts w:hint="eastAsia" w:hAnsi="宋体" w:cs="宋体"/>
          <w:b/>
          <w:bCs/>
          <w:sz w:val="30"/>
          <w:szCs w:val="30"/>
          <w:highlight w:val="none"/>
        </w:rPr>
        <w:br w:type="page"/>
      </w:r>
      <w:bookmarkStart w:id="189" w:name="_Toc7842"/>
      <w:bookmarkStart w:id="190" w:name="_Toc6273"/>
      <w:bookmarkStart w:id="191" w:name="_Toc29285"/>
      <w:bookmarkStart w:id="192" w:name="_Toc32016"/>
      <w:r>
        <w:rPr>
          <w:rFonts w:hint="eastAsia" w:hAnsi="宋体" w:cs="宋体"/>
          <w:b/>
          <w:bCs/>
          <w:sz w:val="30"/>
          <w:szCs w:val="30"/>
          <w:highlight w:val="none"/>
        </w:rPr>
        <w:t>六、特定资格证明文件</w:t>
      </w:r>
      <w:bookmarkEnd w:id="187"/>
      <w:bookmarkEnd w:id="188"/>
      <w:bookmarkEnd w:id="189"/>
      <w:bookmarkEnd w:id="190"/>
      <w:bookmarkEnd w:id="191"/>
      <w:bookmarkEnd w:id="192"/>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0DCFBA0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6BFBD0C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2C10ABD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19AA5C5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7F02085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10F1437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344C26D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4A4210C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2E586D7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9、中小企业声明函：供应商须提供中小企业声明函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7760F7C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533DB81B">
      <w:pPr>
        <w:jc w:val="center"/>
        <w:outlineLvl w:val="1"/>
        <w:rPr>
          <w:rFonts w:hAnsi="宋体" w:cs="宋体"/>
          <w:b/>
          <w:bCs/>
          <w:sz w:val="30"/>
          <w:szCs w:val="30"/>
          <w:highlight w:val="no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cs="宋体"/>
          <w:b w:val="0"/>
          <w:bCs w:val="0"/>
          <w:i w:val="0"/>
          <w:iCs w:val="0"/>
          <w:caps w:val="0"/>
          <w:color w:val="333333"/>
          <w:spacing w:val="0"/>
          <w:sz w:val="24"/>
          <w:szCs w:val="24"/>
          <w:highlight w:val="none"/>
          <w:shd w:val="clear" w:fill="FFFFFF"/>
          <w:vertAlign w:val="baseline"/>
          <w:lang w:val="en-US" w:eastAsia="zh-CN"/>
        </w:rPr>
        <w:t>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hAnsi="宋体"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hAnsi="宋体"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r>
        <w:rPr>
          <w:rFonts w:hint="eastAsia" w:hAnsi="宋体" w:cs="宋体"/>
          <w:szCs w:val="24"/>
          <w:highlight w:val="none"/>
        </w:rPr>
        <w:br w:type="page"/>
      </w:r>
      <w:bookmarkStart w:id="193" w:name="_Toc23859"/>
      <w:bookmarkStart w:id="194" w:name="_Toc19114"/>
      <w:bookmarkStart w:id="195" w:name="_Toc12717"/>
      <w:bookmarkStart w:id="196" w:name="_Toc6853"/>
      <w:r>
        <w:rPr>
          <w:rFonts w:hint="eastAsia" w:hAnsi="宋体" w:cs="宋体"/>
          <w:b/>
          <w:bCs/>
          <w:sz w:val="30"/>
          <w:szCs w:val="30"/>
          <w:highlight w:val="none"/>
        </w:rPr>
        <w:t>七、其它</w:t>
      </w:r>
      <w:bookmarkEnd w:id="193"/>
      <w:bookmarkEnd w:id="194"/>
      <w:bookmarkEnd w:id="195"/>
      <w:bookmarkEnd w:id="196"/>
    </w:p>
    <w:p w14:paraId="14CAF258">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97" w:name="_Toc17513"/>
      <w:bookmarkStart w:id="198" w:name="_Toc29387"/>
      <w:bookmarkStart w:id="199" w:name="_Toc6055"/>
      <w:r>
        <w:rPr>
          <w:rFonts w:hint="eastAsia" w:hAnsi="宋体" w:cs="宋体"/>
          <w:b/>
          <w:sz w:val="28"/>
          <w:szCs w:val="28"/>
          <w:highlight w:val="none"/>
        </w:rPr>
        <w:t>附件1：法定代表人身份证明授权书</w:t>
      </w:r>
      <w:bookmarkEnd w:id="197"/>
      <w:bookmarkEnd w:id="198"/>
      <w:bookmarkEnd w:id="199"/>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0"/>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0"/>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200" w:name="_Toc17295"/>
      <w:bookmarkStart w:id="201" w:name="_Toc11767"/>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20"/>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20"/>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20"/>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20"/>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4"/>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4"/>
        <w:adjustRightInd w:val="0"/>
        <w:snapToGrid w:val="0"/>
        <w:spacing w:line="720" w:lineRule="exact"/>
        <w:rPr>
          <w:rFonts w:hAnsi="宋体" w:cs="宋体"/>
          <w:spacing w:val="4"/>
          <w:sz w:val="24"/>
          <w:szCs w:val="24"/>
          <w:highlight w:val="none"/>
        </w:rPr>
      </w:pPr>
    </w:p>
    <w:p w14:paraId="5CBBC02A">
      <w:pPr>
        <w:pStyle w:val="14"/>
        <w:adjustRightInd w:val="0"/>
        <w:snapToGrid w:val="0"/>
        <w:spacing w:line="720" w:lineRule="exact"/>
        <w:rPr>
          <w:rFonts w:hAnsi="宋体" w:cs="宋体"/>
          <w:spacing w:val="4"/>
          <w:sz w:val="24"/>
          <w:szCs w:val="24"/>
          <w:highlight w:val="none"/>
        </w:rPr>
      </w:pPr>
    </w:p>
    <w:p w14:paraId="2866D51E">
      <w:pPr>
        <w:pStyle w:val="14"/>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04D9BB7">
      <w:pPr>
        <w:rPr>
          <w:rFonts w:hAnsi="宋体" w:cs="宋体"/>
          <w:spacing w:val="4"/>
          <w:szCs w:val="30"/>
          <w:highlight w:val="none"/>
        </w:rPr>
      </w:pPr>
      <w:r>
        <w:rPr>
          <w:rFonts w:hint="eastAsia" w:hAnsi="宋体" w:cs="宋体"/>
          <w:spacing w:val="4"/>
          <w:szCs w:val="30"/>
          <w:highlight w:val="none"/>
        </w:rPr>
        <w:br w:type="page"/>
      </w:r>
    </w:p>
    <w:p w14:paraId="07236428">
      <w:pPr>
        <w:keepNext w:val="0"/>
        <w:keepLines w:val="0"/>
        <w:widowControl/>
        <w:suppressLineNumbers w:val="0"/>
        <w:jc w:val="both"/>
        <w:rPr>
          <w:rFonts w:hint="eastAsia" w:ascii="宋体" w:hAnsi="宋体" w:eastAsia="宋体" w:cs="宋体"/>
          <w:sz w:val="28"/>
          <w:szCs w:val="28"/>
          <w:highlight w:val="none"/>
        </w:rPr>
      </w:pPr>
      <w:bookmarkStart w:id="202" w:name="_Toc29482"/>
      <w:r>
        <w:rPr>
          <w:rFonts w:hint="eastAsia" w:hAnsi="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val="en-US" w:eastAsia="zh-CN" w:bidi="ar"/>
        </w:rPr>
        <w:t>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54027817">
      <w:pPr>
        <w:rPr>
          <w:rFonts w:hint="eastAsia" w:hAnsi="宋体" w:cs="宋体"/>
          <w:b/>
          <w:sz w:val="28"/>
          <w:szCs w:val="28"/>
          <w:highlight w:val="none"/>
        </w:rPr>
      </w:pPr>
      <w:r>
        <w:rPr>
          <w:rFonts w:hint="eastAsia" w:hAnsi="宋体" w:cs="宋体"/>
          <w:b/>
          <w:sz w:val="28"/>
          <w:szCs w:val="28"/>
          <w:highlight w:val="none"/>
        </w:rPr>
        <w:br w:type="page"/>
      </w:r>
    </w:p>
    <w:p w14:paraId="725C9624">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附件2：中小企业声明函</w:t>
      </w:r>
      <w:bookmarkEnd w:id="200"/>
      <w:bookmarkEnd w:id="201"/>
      <w:bookmarkEnd w:id="202"/>
    </w:p>
    <w:p w14:paraId="4FEF5DB5">
      <w:pPr>
        <w:spacing w:before="156" w:beforeLines="50" w:after="156" w:afterLines="50" w:line="360" w:lineRule="auto"/>
        <w:jc w:val="center"/>
        <w:rPr>
          <w:rFonts w:hAnsi="宋体" w:cs="宋体"/>
          <w:b/>
          <w:sz w:val="28"/>
          <w:szCs w:val="28"/>
          <w:highlight w:val="none"/>
        </w:rPr>
      </w:pPr>
      <w:bookmarkStart w:id="203"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203"/>
    <w:p w14:paraId="2E74E430">
      <w:pPr>
        <w:spacing w:before="100" w:beforeAutospacing="1" w:after="156" w:afterLines="50" w:line="360" w:lineRule="auto"/>
        <w:outlineLvl w:val="2"/>
        <w:rPr>
          <w:rFonts w:hAnsi="宋体" w:cs="宋体"/>
          <w:b/>
          <w:bCs/>
          <w:spacing w:val="6"/>
          <w:sz w:val="30"/>
          <w:szCs w:val="30"/>
          <w:highlight w:val="none"/>
        </w:rPr>
      </w:pPr>
      <w:bookmarkStart w:id="204" w:name="_Toc22425"/>
      <w:bookmarkStart w:id="205" w:name="_Toc11235"/>
      <w:bookmarkStart w:id="206" w:name="_Toc11066"/>
      <w:r>
        <w:rPr>
          <w:rFonts w:hint="eastAsia" w:hAnsi="宋体" w:cs="宋体"/>
          <w:b/>
          <w:bCs/>
          <w:spacing w:val="6"/>
          <w:sz w:val="30"/>
          <w:szCs w:val="30"/>
          <w:highlight w:val="none"/>
        </w:rPr>
        <w:t>附件3：残疾人福利性单位声明函（如有）</w:t>
      </w:r>
      <w:bookmarkEnd w:id="204"/>
      <w:bookmarkEnd w:id="205"/>
      <w:bookmarkEnd w:id="206"/>
    </w:p>
    <w:p w14:paraId="397050CB">
      <w:pPr>
        <w:spacing w:line="588" w:lineRule="exact"/>
        <w:jc w:val="center"/>
        <w:rPr>
          <w:rFonts w:hAnsi="宋体" w:cs="宋体"/>
          <w:b/>
          <w:spacing w:val="6"/>
          <w:sz w:val="32"/>
          <w:szCs w:val="32"/>
          <w:highlight w:val="none"/>
        </w:rPr>
      </w:pPr>
      <w:bookmarkStart w:id="207" w:name="OLE_LINK14"/>
      <w:bookmarkStart w:id="208" w:name="OLE_LINK13"/>
      <w:r>
        <w:rPr>
          <w:rFonts w:hint="eastAsia" w:hAnsi="宋体" w:cs="宋体"/>
          <w:b/>
          <w:spacing w:val="6"/>
          <w:sz w:val="32"/>
          <w:szCs w:val="32"/>
          <w:highlight w:val="none"/>
        </w:rPr>
        <w:t>残疾人福利性单位声明函</w:t>
      </w:r>
    </w:p>
    <w:bookmarkEnd w:id="207"/>
    <w:bookmarkEnd w:id="208"/>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209" w:name="_Toc2139"/>
      <w:bookmarkStart w:id="210" w:name="_Toc29109"/>
      <w:bookmarkStart w:id="211" w:name="_Toc2119"/>
      <w:r>
        <w:rPr>
          <w:rFonts w:hint="eastAsia" w:hAnsi="宋体" w:cs="宋体"/>
          <w:b/>
          <w:sz w:val="28"/>
          <w:szCs w:val="28"/>
          <w:highlight w:val="none"/>
        </w:rPr>
        <w:t>附件4：质疑函范本</w:t>
      </w:r>
      <w:bookmarkEnd w:id="209"/>
      <w:bookmarkEnd w:id="210"/>
      <w:bookmarkEnd w:id="211"/>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F193D"/>
    <w:multiLevelType w:val="singleLevel"/>
    <w:tmpl w:val="912F193D"/>
    <w:lvl w:ilvl="0" w:tentative="0">
      <w:start w:val="1"/>
      <w:numFmt w:val="chineseCounting"/>
      <w:suff w:val="nothing"/>
      <w:lvlText w:val="%1、"/>
      <w:lvlJc w:val="left"/>
      <w:rPr>
        <w:rFonts w:hint="eastAsia"/>
      </w:rPr>
    </w:lvl>
  </w:abstractNum>
  <w:abstractNum w:abstractNumId="1">
    <w:nsid w:val="AAFF9225"/>
    <w:multiLevelType w:val="singleLevel"/>
    <w:tmpl w:val="AAFF9225"/>
    <w:lvl w:ilvl="0" w:tentative="0">
      <w:start w:val="1"/>
      <w:numFmt w:val="chineseCounting"/>
      <w:suff w:val="nothing"/>
      <w:lvlText w:val="%1、"/>
      <w:lvlJc w:val="left"/>
      <w:rPr>
        <w:rFonts w:hint="eastAsia"/>
      </w:rPr>
    </w:lvl>
  </w:abstractNum>
  <w:abstractNum w:abstractNumId="2">
    <w:nsid w:val="CF83682D"/>
    <w:multiLevelType w:val="singleLevel"/>
    <w:tmpl w:val="CF83682D"/>
    <w:lvl w:ilvl="0" w:tentative="0">
      <w:start w:val="1"/>
      <w:numFmt w:val="decimal"/>
      <w:suff w:val="nothing"/>
      <w:lvlText w:val="%1、"/>
      <w:lvlJc w:val="left"/>
    </w:lvl>
  </w:abstractNum>
  <w:abstractNum w:abstractNumId="3">
    <w:nsid w:val="DCB2CC68"/>
    <w:multiLevelType w:val="singleLevel"/>
    <w:tmpl w:val="DCB2CC68"/>
    <w:lvl w:ilvl="0" w:tentative="0">
      <w:start w:val="1"/>
      <w:numFmt w:val="decimal"/>
      <w:suff w:val="nothing"/>
      <w:lvlText w:val="%1、"/>
      <w:lvlJc w:val="left"/>
      <w:pPr>
        <w:ind w:left="120" w:leftChars="0" w:firstLine="0" w:firstLineChars="0"/>
      </w:pPr>
    </w:lvl>
  </w:abstractNum>
  <w:abstractNum w:abstractNumId="4">
    <w:nsid w:val="FCA90548"/>
    <w:multiLevelType w:val="singleLevel"/>
    <w:tmpl w:val="FCA90548"/>
    <w:lvl w:ilvl="0" w:tentative="0">
      <w:start w:val="1"/>
      <w:numFmt w:val="chineseCounting"/>
      <w:suff w:val="nothing"/>
      <w:lvlText w:val="%1、"/>
      <w:lvlJc w:val="left"/>
      <w:rPr>
        <w:rFonts w:hint="eastAsia"/>
      </w:rPr>
    </w:lvl>
  </w:abstractNum>
  <w:abstractNum w:abstractNumId="5">
    <w:nsid w:val="08757AF1"/>
    <w:multiLevelType w:val="singleLevel"/>
    <w:tmpl w:val="08757AF1"/>
    <w:lvl w:ilvl="0" w:tentative="0">
      <w:start w:val="1"/>
      <w:numFmt w:val="decimal"/>
      <w:suff w:val="nothing"/>
      <w:lvlText w:val="%1、"/>
      <w:lvlJc w:val="left"/>
    </w:lvl>
  </w:abstractNum>
  <w:abstractNum w:abstractNumId="6">
    <w:nsid w:val="0FADC753"/>
    <w:multiLevelType w:val="singleLevel"/>
    <w:tmpl w:val="0FADC753"/>
    <w:lvl w:ilvl="0" w:tentative="0">
      <w:start w:val="1"/>
      <w:numFmt w:val="decimal"/>
      <w:suff w:val="nothing"/>
      <w:lvlText w:val="%1、"/>
      <w:lvlJc w:val="left"/>
    </w:lvl>
  </w:abstractNum>
  <w:abstractNum w:abstractNumId="7">
    <w:nsid w:val="220E8119"/>
    <w:multiLevelType w:val="singleLevel"/>
    <w:tmpl w:val="220E8119"/>
    <w:lvl w:ilvl="0" w:tentative="0">
      <w:start w:val="1"/>
      <w:numFmt w:val="chineseCounting"/>
      <w:suff w:val="nothing"/>
      <w:lvlText w:val="%1、"/>
      <w:lvlJc w:val="left"/>
      <w:rPr>
        <w:rFonts w:hint="eastAsia"/>
      </w:rPr>
    </w:lvl>
  </w:abstractNum>
  <w:abstractNum w:abstractNumId="8">
    <w:nsid w:val="3269E7BF"/>
    <w:multiLevelType w:val="singleLevel"/>
    <w:tmpl w:val="3269E7BF"/>
    <w:lvl w:ilvl="0" w:tentative="0">
      <w:start w:val="4"/>
      <w:numFmt w:val="chineseCounting"/>
      <w:suff w:val="nothing"/>
      <w:lvlText w:val="%1、"/>
      <w:lvlJc w:val="left"/>
      <w:rPr>
        <w:rFonts w:hint="eastAsia"/>
      </w:rPr>
    </w:lvl>
  </w:abstractNum>
  <w:abstractNum w:abstractNumId="9">
    <w:nsid w:val="3345DCC0"/>
    <w:multiLevelType w:val="singleLevel"/>
    <w:tmpl w:val="3345DCC0"/>
    <w:lvl w:ilvl="0" w:tentative="0">
      <w:start w:val="1"/>
      <w:numFmt w:val="decimal"/>
      <w:suff w:val="nothing"/>
      <w:lvlText w:val="%1）"/>
      <w:lvlJc w:val="left"/>
    </w:lvl>
  </w:abstractNum>
  <w:abstractNum w:abstractNumId="10">
    <w:nsid w:val="33CEC18F"/>
    <w:multiLevelType w:val="singleLevel"/>
    <w:tmpl w:val="33CEC18F"/>
    <w:lvl w:ilvl="0" w:tentative="0">
      <w:start w:val="3"/>
      <w:numFmt w:val="chineseCounting"/>
      <w:suff w:val="space"/>
      <w:lvlText w:val="第%1章"/>
      <w:lvlJc w:val="left"/>
      <w:rPr>
        <w:rFonts w:hint="eastAsia"/>
      </w:rPr>
    </w:lvl>
  </w:abstractNum>
  <w:abstractNum w:abstractNumId="11">
    <w:nsid w:val="34E1EF88"/>
    <w:multiLevelType w:val="singleLevel"/>
    <w:tmpl w:val="34E1EF88"/>
    <w:lvl w:ilvl="0" w:tentative="0">
      <w:start w:val="1"/>
      <w:numFmt w:val="chineseCounting"/>
      <w:suff w:val="nothing"/>
      <w:lvlText w:val="%1、"/>
      <w:lvlJc w:val="left"/>
      <w:rPr>
        <w:rFonts w:hint="eastAsia"/>
      </w:rPr>
    </w:lvl>
  </w:abstractNum>
  <w:abstractNum w:abstractNumId="12">
    <w:nsid w:val="496832B9"/>
    <w:multiLevelType w:val="singleLevel"/>
    <w:tmpl w:val="496832B9"/>
    <w:lvl w:ilvl="0" w:tentative="0">
      <w:start w:val="1"/>
      <w:numFmt w:val="chineseCounting"/>
      <w:suff w:val="nothing"/>
      <w:lvlText w:val="%1、"/>
      <w:lvlJc w:val="left"/>
      <w:rPr>
        <w:rFonts w:hint="eastAsia"/>
      </w:rPr>
    </w:lvl>
  </w:abstractNum>
  <w:abstractNum w:abstractNumId="13">
    <w:nsid w:val="5498CFA1"/>
    <w:multiLevelType w:val="singleLevel"/>
    <w:tmpl w:val="5498CFA1"/>
    <w:lvl w:ilvl="0" w:tentative="0">
      <w:start w:val="1"/>
      <w:numFmt w:val="decimal"/>
      <w:suff w:val="nothing"/>
      <w:lvlText w:val="%1、"/>
      <w:lvlJc w:val="left"/>
      <w:pPr>
        <w:ind w:left="120" w:leftChars="0" w:firstLine="0" w:firstLineChars="0"/>
      </w:pPr>
    </w:lvl>
  </w:abstractNum>
  <w:abstractNum w:abstractNumId="14">
    <w:nsid w:val="560966B0"/>
    <w:multiLevelType w:val="singleLevel"/>
    <w:tmpl w:val="560966B0"/>
    <w:lvl w:ilvl="0" w:tentative="0">
      <w:start w:val="1"/>
      <w:numFmt w:val="decimal"/>
      <w:lvlText w:val="%1."/>
      <w:lvlJc w:val="left"/>
      <w:pPr>
        <w:tabs>
          <w:tab w:val="left" w:pos="312"/>
        </w:tabs>
      </w:pPr>
    </w:lvl>
  </w:abstractNum>
  <w:abstractNum w:abstractNumId="15">
    <w:nsid w:val="590049E8"/>
    <w:multiLevelType w:val="singleLevel"/>
    <w:tmpl w:val="590049E8"/>
    <w:lvl w:ilvl="0" w:tentative="0">
      <w:start w:val="30"/>
      <w:numFmt w:val="decimal"/>
      <w:suff w:val="nothing"/>
      <w:lvlText w:val="%1."/>
      <w:lvlJc w:val="left"/>
    </w:lvl>
  </w:abstractNum>
  <w:abstractNum w:abstractNumId="16">
    <w:nsid w:val="59B2460E"/>
    <w:multiLevelType w:val="singleLevel"/>
    <w:tmpl w:val="59B2460E"/>
    <w:lvl w:ilvl="0" w:tentative="0">
      <w:start w:val="2"/>
      <w:numFmt w:val="decimal"/>
      <w:suff w:val="nothing"/>
      <w:lvlText w:val="%1."/>
      <w:lvlJc w:val="left"/>
    </w:lvl>
  </w:abstractNum>
  <w:abstractNum w:abstractNumId="17">
    <w:nsid w:val="59CF0981"/>
    <w:multiLevelType w:val="singleLevel"/>
    <w:tmpl w:val="59CF0981"/>
    <w:lvl w:ilvl="0" w:tentative="0">
      <w:start w:val="1"/>
      <w:numFmt w:val="decimal"/>
      <w:suff w:val="nothing"/>
      <w:lvlText w:val="%1、"/>
      <w:lvlJc w:val="left"/>
    </w:lvl>
  </w:abstractNum>
  <w:num w:numId="1">
    <w:abstractNumId w:val="16"/>
  </w:num>
  <w:num w:numId="2">
    <w:abstractNumId w:val="15"/>
  </w:num>
  <w:num w:numId="3">
    <w:abstractNumId w:val="10"/>
  </w:num>
  <w:num w:numId="4">
    <w:abstractNumId w:val="17"/>
  </w:num>
  <w:num w:numId="5">
    <w:abstractNumId w:val="8"/>
  </w:num>
  <w:num w:numId="6">
    <w:abstractNumId w:val="11"/>
  </w:num>
  <w:num w:numId="7">
    <w:abstractNumId w:val="5"/>
  </w:num>
  <w:num w:numId="8">
    <w:abstractNumId w:val="1"/>
  </w:num>
  <w:num w:numId="9">
    <w:abstractNumId w:val="13"/>
  </w:num>
  <w:num w:numId="10">
    <w:abstractNumId w:val="4"/>
  </w:num>
  <w:num w:numId="11">
    <w:abstractNumId w:val="7"/>
  </w:num>
  <w:num w:numId="12">
    <w:abstractNumId w:val="6"/>
  </w:num>
  <w:num w:numId="13">
    <w:abstractNumId w:val="12"/>
  </w:num>
  <w:num w:numId="14">
    <w:abstractNumId w:val="3"/>
  </w:num>
  <w:num w:numId="15">
    <w:abstractNumId w:val="0"/>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EA0A37"/>
    <w:rsid w:val="045E2D89"/>
    <w:rsid w:val="04F3344E"/>
    <w:rsid w:val="04FC5FE8"/>
    <w:rsid w:val="054F4610"/>
    <w:rsid w:val="06E7111E"/>
    <w:rsid w:val="072636A7"/>
    <w:rsid w:val="07534DB1"/>
    <w:rsid w:val="075753AA"/>
    <w:rsid w:val="07CE3B8A"/>
    <w:rsid w:val="07EC2E3C"/>
    <w:rsid w:val="08120FEA"/>
    <w:rsid w:val="09035A80"/>
    <w:rsid w:val="0A3A7ED6"/>
    <w:rsid w:val="0A7B73F3"/>
    <w:rsid w:val="0A9B03C3"/>
    <w:rsid w:val="0AC01C08"/>
    <w:rsid w:val="0B2608DC"/>
    <w:rsid w:val="0B7374F2"/>
    <w:rsid w:val="0C0C3791"/>
    <w:rsid w:val="0C966885"/>
    <w:rsid w:val="0CB75121"/>
    <w:rsid w:val="0D9F1FC7"/>
    <w:rsid w:val="0E1813DF"/>
    <w:rsid w:val="0EC42C1D"/>
    <w:rsid w:val="0FCB77DB"/>
    <w:rsid w:val="106320AA"/>
    <w:rsid w:val="10771710"/>
    <w:rsid w:val="107C6E8E"/>
    <w:rsid w:val="10C03B1A"/>
    <w:rsid w:val="10D85CC4"/>
    <w:rsid w:val="114F16B3"/>
    <w:rsid w:val="11933EF1"/>
    <w:rsid w:val="11F823DD"/>
    <w:rsid w:val="124E6541"/>
    <w:rsid w:val="12911AB5"/>
    <w:rsid w:val="13055EFC"/>
    <w:rsid w:val="132A4818"/>
    <w:rsid w:val="1334275B"/>
    <w:rsid w:val="138A6B07"/>
    <w:rsid w:val="14726477"/>
    <w:rsid w:val="148B5F2F"/>
    <w:rsid w:val="14930090"/>
    <w:rsid w:val="14FF19C2"/>
    <w:rsid w:val="15454A62"/>
    <w:rsid w:val="16460527"/>
    <w:rsid w:val="17AA7A6C"/>
    <w:rsid w:val="184A73CE"/>
    <w:rsid w:val="18774565"/>
    <w:rsid w:val="18B43656"/>
    <w:rsid w:val="18DC6C36"/>
    <w:rsid w:val="18E436BB"/>
    <w:rsid w:val="19371A3D"/>
    <w:rsid w:val="1A7F74B5"/>
    <w:rsid w:val="1B051F7C"/>
    <w:rsid w:val="1BAE4D2B"/>
    <w:rsid w:val="1BED05D4"/>
    <w:rsid w:val="1BF20D44"/>
    <w:rsid w:val="1C4B5DC0"/>
    <w:rsid w:val="1D811A56"/>
    <w:rsid w:val="1DF31C86"/>
    <w:rsid w:val="1EB77460"/>
    <w:rsid w:val="1EC94B5F"/>
    <w:rsid w:val="1F104D6C"/>
    <w:rsid w:val="1F126C7C"/>
    <w:rsid w:val="20334DFA"/>
    <w:rsid w:val="20530343"/>
    <w:rsid w:val="20D64D51"/>
    <w:rsid w:val="21210A4D"/>
    <w:rsid w:val="21A15D2C"/>
    <w:rsid w:val="21C82376"/>
    <w:rsid w:val="222A5947"/>
    <w:rsid w:val="22FC0750"/>
    <w:rsid w:val="244B7205"/>
    <w:rsid w:val="24C76862"/>
    <w:rsid w:val="24D93136"/>
    <w:rsid w:val="25107BC7"/>
    <w:rsid w:val="251A2FF7"/>
    <w:rsid w:val="255E3816"/>
    <w:rsid w:val="2587194A"/>
    <w:rsid w:val="25E16B06"/>
    <w:rsid w:val="26450D58"/>
    <w:rsid w:val="27192475"/>
    <w:rsid w:val="272C1927"/>
    <w:rsid w:val="275E6C94"/>
    <w:rsid w:val="279F5FDF"/>
    <w:rsid w:val="27DA394E"/>
    <w:rsid w:val="289A5B44"/>
    <w:rsid w:val="28DC0F6A"/>
    <w:rsid w:val="28EC39D0"/>
    <w:rsid w:val="296D0E83"/>
    <w:rsid w:val="297E4A9C"/>
    <w:rsid w:val="29962A80"/>
    <w:rsid w:val="29CD21FE"/>
    <w:rsid w:val="2AAB1038"/>
    <w:rsid w:val="2B1172A0"/>
    <w:rsid w:val="2B2B3DF5"/>
    <w:rsid w:val="2B571043"/>
    <w:rsid w:val="2BE7592F"/>
    <w:rsid w:val="2CC5015C"/>
    <w:rsid w:val="2D334AD9"/>
    <w:rsid w:val="2D382CC6"/>
    <w:rsid w:val="2D3C1BE9"/>
    <w:rsid w:val="2D3C564F"/>
    <w:rsid w:val="2DA83DCF"/>
    <w:rsid w:val="2E4815E6"/>
    <w:rsid w:val="2EB7446F"/>
    <w:rsid w:val="2EBB4D79"/>
    <w:rsid w:val="2F02634B"/>
    <w:rsid w:val="2F620668"/>
    <w:rsid w:val="30E43FCF"/>
    <w:rsid w:val="310F12A5"/>
    <w:rsid w:val="31C85DFF"/>
    <w:rsid w:val="31CE439C"/>
    <w:rsid w:val="31E24E52"/>
    <w:rsid w:val="329D1A99"/>
    <w:rsid w:val="33996076"/>
    <w:rsid w:val="34557684"/>
    <w:rsid w:val="34E3504C"/>
    <w:rsid w:val="352128F5"/>
    <w:rsid w:val="353A5574"/>
    <w:rsid w:val="377C4D93"/>
    <w:rsid w:val="3787655B"/>
    <w:rsid w:val="37984206"/>
    <w:rsid w:val="38326014"/>
    <w:rsid w:val="391A7E65"/>
    <w:rsid w:val="39800255"/>
    <w:rsid w:val="3996367A"/>
    <w:rsid w:val="3A064C79"/>
    <w:rsid w:val="3AD061AD"/>
    <w:rsid w:val="3AF06488"/>
    <w:rsid w:val="3B663A4F"/>
    <w:rsid w:val="3BDE1F31"/>
    <w:rsid w:val="3BE82357"/>
    <w:rsid w:val="3BF43FDC"/>
    <w:rsid w:val="3C7D53DE"/>
    <w:rsid w:val="3CB61503"/>
    <w:rsid w:val="3CB6772C"/>
    <w:rsid w:val="3DA6256D"/>
    <w:rsid w:val="3E0F1745"/>
    <w:rsid w:val="3E273EB8"/>
    <w:rsid w:val="3E7C700F"/>
    <w:rsid w:val="3EB05A68"/>
    <w:rsid w:val="3EB94D72"/>
    <w:rsid w:val="3F073C8D"/>
    <w:rsid w:val="3FEC672B"/>
    <w:rsid w:val="40145023"/>
    <w:rsid w:val="40334D77"/>
    <w:rsid w:val="40FC6753"/>
    <w:rsid w:val="41571F94"/>
    <w:rsid w:val="42B37C55"/>
    <w:rsid w:val="43B937F0"/>
    <w:rsid w:val="43DC21E6"/>
    <w:rsid w:val="446B5CB5"/>
    <w:rsid w:val="449564CD"/>
    <w:rsid w:val="449D0A3E"/>
    <w:rsid w:val="44C64A78"/>
    <w:rsid w:val="450B5884"/>
    <w:rsid w:val="462F7E0C"/>
    <w:rsid w:val="474029EB"/>
    <w:rsid w:val="47F51736"/>
    <w:rsid w:val="483B06FE"/>
    <w:rsid w:val="48623B31"/>
    <w:rsid w:val="48A976AB"/>
    <w:rsid w:val="48AC04F5"/>
    <w:rsid w:val="48DC7D87"/>
    <w:rsid w:val="48FB28AB"/>
    <w:rsid w:val="48FB5FF1"/>
    <w:rsid w:val="494561BB"/>
    <w:rsid w:val="49BD79B3"/>
    <w:rsid w:val="49E53559"/>
    <w:rsid w:val="4A485DC2"/>
    <w:rsid w:val="4AE86ED3"/>
    <w:rsid w:val="4B2B0B52"/>
    <w:rsid w:val="4B35377F"/>
    <w:rsid w:val="4BA95660"/>
    <w:rsid w:val="4C755A0A"/>
    <w:rsid w:val="4C977834"/>
    <w:rsid w:val="4CE6594A"/>
    <w:rsid w:val="4CFE682A"/>
    <w:rsid w:val="4D3038E5"/>
    <w:rsid w:val="4D596375"/>
    <w:rsid w:val="4D946928"/>
    <w:rsid w:val="4F43377D"/>
    <w:rsid w:val="4FCA5312"/>
    <w:rsid w:val="50863AEE"/>
    <w:rsid w:val="50A15412"/>
    <w:rsid w:val="50C70192"/>
    <w:rsid w:val="51F72A4C"/>
    <w:rsid w:val="52071122"/>
    <w:rsid w:val="52237471"/>
    <w:rsid w:val="528D20F2"/>
    <w:rsid w:val="52927B75"/>
    <w:rsid w:val="5295566F"/>
    <w:rsid w:val="52B435E1"/>
    <w:rsid w:val="52DF5B2A"/>
    <w:rsid w:val="52E15F9A"/>
    <w:rsid w:val="530A28E4"/>
    <w:rsid w:val="535661BA"/>
    <w:rsid w:val="54085877"/>
    <w:rsid w:val="54201323"/>
    <w:rsid w:val="5502352F"/>
    <w:rsid w:val="552C7A66"/>
    <w:rsid w:val="560E38A4"/>
    <w:rsid w:val="572E3B80"/>
    <w:rsid w:val="57877110"/>
    <w:rsid w:val="59361347"/>
    <w:rsid w:val="596F02C5"/>
    <w:rsid w:val="59A66EED"/>
    <w:rsid w:val="59AB1B80"/>
    <w:rsid w:val="5A86434D"/>
    <w:rsid w:val="5A8D2322"/>
    <w:rsid w:val="5AA9763F"/>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8F18CA"/>
    <w:rsid w:val="619056D4"/>
    <w:rsid w:val="61C636F8"/>
    <w:rsid w:val="61F74CAD"/>
    <w:rsid w:val="62704A45"/>
    <w:rsid w:val="630A5037"/>
    <w:rsid w:val="63DA4B97"/>
    <w:rsid w:val="64332630"/>
    <w:rsid w:val="64522C79"/>
    <w:rsid w:val="64EB3807"/>
    <w:rsid w:val="65F61D40"/>
    <w:rsid w:val="661029C7"/>
    <w:rsid w:val="665D1ED0"/>
    <w:rsid w:val="679B47E6"/>
    <w:rsid w:val="67F26828"/>
    <w:rsid w:val="67FA3F16"/>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C21CB8"/>
    <w:rsid w:val="721E7C6E"/>
    <w:rsid w:val="72252EC6"/>
    <w:rsid w:val="72C67F3E"/>
    <w:rsid w:val="735C067F"/>
    <w:rsid w:val="73613A47"/>
    <w:rsid w:val="73747F27"/>
    <w:rsid w:val="75102D70"/>
    <w:rsid w:val="751E7E24"/>
    <w:rsid w:val="7523099D"/>
    <w:rsid w:val="753C025F"/>
    <w:rsid w:val="75CD391D"/>
    <w:rsid w:val="76047015"/>
    <w:rsid w:val="76832D41"/>
    <w:rsid w:val="76E06023"/>
    <w:rsid w:val="770D0429"/>
    <w:rsid w:val="77227763"/>
    <w:rsid w:val="776C1A27"/>
    <w:rsid w:val="78074EB2"/>
    <w:rsid w:val="782B5247"/>
    <w:rsid w:val="784B5870"/>
    <w:rsid w:val="78C642A1"/>
    <w:rsid w:val="797F4079"/>
    <w:rsid w:val="7A560E98"/>
    <w:rsid w:val="7B434EA7"/>
    <w:rsid w:val="7B4D24C9"/>
    <w:rsid w:val="7B955067"/>
    <w:rsid w:val="7BC41919"/>
    <w:rsid w:val="7C6B2167"/>
    <w:rsid w:val="7CDC740A"/>
    <w:rsid w:val="7D25618F"/>
    <w:rsid w:val="7D7B6815"/>
    <w:rsid w:val="7D7F7E70"/>
    <w:rsid w:val="7DD256DA"/>
    <w:rsid w:val="7E2D16FC"/>
    <w:rsid w:val="7E31096D"/>
    <w:rsid w:val="7E330076"/>
    <w:rsid w:val="7E933C3C"/>
    <w:rsid w:val="7F0B6033"/>
    <w:rsid w:val="7F3C6C4B"/>
    <w:rsid w:val="7FC254E9"/>
    <w:rsid w:val="7FCB7EEE"/>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next w:val="12"/>
    <w:autoRedefine/>
    <w:qFormat/>
    <w:uiPriority w:val="0"/>
    <w:pPr>
      <w:spacing w:line="380" w:lineRule="exact"/>
      <w:ind w:firstLine="420" w:firstLineChars="175"/>
    </w:pPr>
    <w:rPr>
      <w:rFonts w:ascii="宋体" w:hAnsi="宋体"/>
      <w:sz w:val="24"/>
    </w:rPr>
  </w:style>
  <w:style w:type="paragraph" w:styleId="12">
    <w:name w:val="Body Text First Indent 2"/>
    <w:basedOn w:val="11"/>
    <w:autoRedefine/>
    <w:qFormat/>
    <w:uiPriority w:val="0"/>
    <w:pPr>
      <w:spacing w:after="120" w:afterLines="0" w:line="240" w:lineRule="auto"/>
      <w:ind w:left="200" w:leftChars="200" w:firstLine="200" w:firstLineChars="2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hAnsi="Courier New"/>
      <w:kern w:val="2"/>
      <w:sz w:val="21"/>
    </w:rPr>
  </w:style>
  <w:style w:type="paragraph" w:styleId="15">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autoRedefine/>
    <w:unhideWhenUsed/>
    <w:qFormat/>
    <w:uiPriority w:val="39"/>
  </w:style>
  <w:style w:type="paragraph" w:styleId="18">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0"/>
    <w:pPr>
      <w:widowControl/>
      <w:spacing w:before="100" w:beforeAutospacing="1" w:after="100" w:afterAutospacing="1"/>
      <w:jc w:val="left"/>
    </w:pPr>
    <w:rPr>
      <w:rFonts w:hAnsi="宋体"/>
      <w:szCs w:val="24"/>
    </w:rPr>
  </w:style>
  <w:style w:type="paragraph" w:styleId="21">
    <w:name w:val="Body Text First Indent"/>
    <w:basedOn w:val="10"/>
    <w:next w:val="12"/>
    <w:qFormat/>
    <w:uiPriority w:val="99"/>
    <w:pPr>
      <w:ind w:firstLine="420" w:firstLineChars="1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MessageHeader"/>
    <w:basedOn w:val="1"/>
    <w:next w:val="28"/>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8">
    <w:name w:val="BodyText"/>
    <w:basedOn w:val="1"/>
    <w:next w:val="1"/>
    <w:autoRedefine/>
    <w:qFormat/>
    <w:uiPriority w:val="0"/>
    <w:pPr>
      <w:jc w:val="center"/>
      <w:textAlignment w:val="baseline"/>
    </w:pPr>
  </w:style>
  <w:style w:type="paragraph" w:customStyle="1" w:styleId="29">
    <w:name w:val="列表段落1"/>
    <w:basedOn w:val="1"/>
    <w:autoRedefine/>
    <w:qFormat/>
    <w:uiPriority w:val="34"/>
    <w:pPr>
      <w:ind w:firstLine="420" w:firstLineChars="200"/>
    </w:pPr>
  </w:style>
  <w:style w:type="paragraph" w:customStyle="1" w:styleId="30">
    <w:name w:val="Default"/>
    <w:next w:val="31"/>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大标题"/>
    <w:basedOn w:val="1"/>
    <w:next w:val="12"/>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character" w:customStyle="1" w:styleId="40">
    <w:name w:val="font11"/>
    <w:basedOn w:val="24"/>
    <w:qFormat/>
    <w:uiPriority w:val="0"/>
    <w:rPr>
      <w:rFonts w:hint="eastAsia" w:ascii="宋体" w:hAnsi="宋体" w:eastAsia="宋体" w:cs="宋体"/>
      <w:b/>
      <w:bCs/>
      <w:color w:val="000000"/>
      <w:sz w:val="22"/>
      <w:szCs w:val="22"/>
      <w:u w:val="none"/>
    </w:rPr>
  </w:style>
  <w:style w:type="character" w:customStyle="1" w:styleId="41">
    <w:name w:val="font41"/>
    <w:basedOn w:val="24"/>
    <w:qFormat/>
    <w:uiPriority w:val="0"/>
    <w:rPr>
      <w:rFonts w:ascii="宋体" w:hAnsi="宋体" w:eastAsia="宋体" w:cs="宋体"/>
      <w:b/>
      <w:bCs/>
      <w:color w:val="000000"/>
      <w:sz w:val="18"/>
      <w:szCs w:val="18"/>
      <w:u w:val="none"/>
    </w:rPr>
  </w:style>
  <w:style w:type="character" w:customStyle="1" w:styleId="42">
    <w:name w:val="font51"/>
    <w:basedOn w:val="24"/>
    <w:qFormat/>
    <w:uiPriority w:val="0"/>
    <w:rPr>
      <w:rFonts w:ascii="宋体" w:hAnsi="宋体" w:eastAsia="宋体" w:cs="宋体"/>
      <w:color w:val="000000"/>
      <w:sz w:val="12"/>
      <w:szCs w:val="12"/>
      <w:u w:val="none"/>
    </w:rPr>
  </w:style>
  <w:style w:type="character" w:customStyle="1" w:styleId="43">
    <w:name w:val="font61"/>
    <w:basedOn w:val="24"/>
    <w:qFormat/>
    <w:uiPriority w:val="0"/>
    <w:rPr>
      <w:rFonts w:ascii="宋体" w:hAnsi="宋体" w:eastAsia="宋体" w:cs="宋体"/>
      <w:b/>
      <w:bCs/>
      <w:color w:val="000000"/>
      <w:sz w:val="12"/>
      <w:szCs w:val="12"/>
      <w:u w:val="none"/>
    </w:rPr>
  </w:style>
  <w:style w:type="paragraph" w:customStyle="1" w:styleId="44">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9404f57d-8ff0-4e8e-9221-76970ea13262</errorID>
      <errorWord>西安市经济技术开发区</errorWord>
      <group>L1_Word</group>
      <groupName>字词问题</groupName>
      <ability>L2_Typo</ability>
      <abilityName>字词错误</abilityName>
      <candidateList>
        <item>西安经济技术开发区</item>
      </candidateList>
      <explain/>
      <paraID>5B5985E5</paraID>
      <start>26</start>
      <end>36</end>
      <status>unmodified</status>
      <modifiedWord/>
      <trackRevisions>false</trackRevisions>
    </reviewItem>
    <reviewItem>
      <errorID>d9a0ba3b-ccaf-43ba-8b72-6c110aaac10d</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5B5985E5</paraID>
      <start>69</start>
      <end>80</end>
      <status>unmodified</status>
      <modifiedWord/>
      <trackRevisions>false</trackRevisions>
    </reviewItem>
    <reviewItem>
      <errorID>96a1fda9-a31f-4f34-b076-283a71d25da5</errorID>
      <errorWord>(</errorWord>
      <group>L1_Format</group>
      <groupName>格式问题</groupName>
      <ability>L2_HalfPunc</ability>
      <abilityName>全半角检查</abilityName>
      <candidateList>
        <item>（</item>
      </candidateList>
      <explain>文本全半角错误。</explain>
      <paraID>5A317E22</paraID>
      <start>4</start>
      <end>5</end>
      <status>unmodified</status>
      <modifiedWord/>
      <trackRevisions>false</trackRevisions>
    </reviewItem>
    <reviewItem>
      <errorID>ab060c6a-552d-4c52-bc4a-03061d99bed6</errorID>
      <errorWord>)</errorWord>
      <group>L1_Format</group>
      <groupName>格式问题</groupName>
      <ability>L2_HalfPunc</ability>
      <abilityName>全半角检查</abilityName>
      <candidateList>
        <item>）</item>
      </candidateList>
      <explain>文本全半角错误。</explain>
      <paraID>5A317E22</paraID>
      <start>20</start>
      <end>21</end>
      <status>unmodified</status>
      <modifiedWord/>
      <trackRevisions>false</trackRevisions>
    </reviewItem>
    <reviewItem>
      <errorID>a8db3d56-f735-4894-bd95-282fd864927e</errorID>
      <errorWord>(</errorWord>
      <group>L1_Format</group>
      <groupName>格式问题</groupName>
      <ability>L2_HalfPunc</ability>
      <abilityName>全半角检查</abilityName>
      <candidateList>
        <item>（</item>
      </candidateList>
      <explain>文本全半角错误。</explain>
      <paraID>5A85DAD2</paraID>
      <start>4</start>
      <end>5</end>
      <status>unmodified</status>
      <modifiedWord/>
      <trackRevisions>false</trackRevisions>
    </reviewItem>
    <reviewItem>
      <errorID>295cd419-b118-4f59-b810-ef4687ba1854</errorID>
      <errorWord>)</errorWord>
      <group>L1_Format</group>
      <groupName>格式问题</groupName>
      <ability>L2_HalfPunc</ability>
      <abilityName>全半角检查</abilityName>
      <candidateList>
        <item>）</item>
      </candidateList>
      <explain>文本全半角错误。</explain>
      <paraID>5A85DAD2</paraID>
      <start>6</start>
      <end>7</end>
      <status>unmodified</status>
      <modifiedWord/>
      <trackRevisions>false</trackRevisions>
    </reviewItem>
    <reviewItem>
      <errorID>cb89d628-2dda-4b4b-b4dd-0a9516c5a55c</errorID>
      <errorWord>(</errorWord>
      <group>L1_Format</group>
      <groupName>格式问题</groupName>
      <ability>L2_HalfPunc</ability>
      <abilityName>全半角检查</abilityName>
      <candidateList>
        <item>（</item>
      </candidateList>
      <explain>文本全半角错误。</explain>
      <paraID>43F1A2F9</paraID>
      <start>4</start>
      <end>5</end>
      <status>unmodified</status>
      <modifiedWord/>
      <trackRevisions>false</trackRevisions>
    </reviewItem>
    <reviewItem>
      <errorID>23267bc2-bce6-4bbd-9724-e7bfdf57473e</errorID>
      <errorWord>)</errorWord>
      <group>L1_Format</group>
      <groupName>格式问题</groupName>
      <ability>L2_HalfPunc</ability>
      <abilityName>全半角检查</abilityName>
      <candidateList>
        <item>）</item>
      </candidateList>
      <explain>文本全半角错误。</explain>
      <paraID>43F1A2F9</paraID>
      <start>6</start>
      <end>7</end>
      <status>unmodified</status>
      <modifiedWord/>
      <trackRevisions>false</trackRevisions>
    </reviewItem>
    <reviewItem>
      <errorID>1a0e4b76-ece0-41e8-a85d-3ee88d19e4a4</errorID>
      <errorWord>(</errorWord>
      <group>L1_Format</group>
      <groupName>格式问题</groupName>
      <ability>L2_HalfPunc</ability>
      <abilityName>全半角检查</abilityName>
      <candidateList>
        <item>（</item>
      </candidateList>
      <explain>文本全半角错误。</explain>
      <paraID>4C050D50</paraID>
      <start>1</start>
      <end>2</end>
      <status>unmodified</status>
      <modifiedWord/>
      <trackRevisions>false</trackRevisions>
    </reviewItem>
    <reviewItem>
      <errorID>74224ac0-6ad2-45b1-a8bc-79ddad1f7872</errorID>
      <errorWord>)</errorWord>
      <group>L1_Format</group>
      <groupName>格式问题</groupName>
      <ability>L2_HalfPunc</ability>
      <abilityName>全半角检查</abilityName>
      <candidateList>
        <item>）</item>
      </candidateList>
      <explain>文本全半角错误。</explain>
      <paraID>4C050D50</paraID>
      <start>3</start>
      <end>4</end>
      <status>unmodified</status>
      <modifiedWord/>
      <trackRevisions>false</trackRevisions>
    </reviewItem>
    <reviewItem>
      <errorID>51b41dfd-052b-4f3a-b073-3b3f7bc0b945</errorID>
      <errorWord>;</errorWord>
      <group>L1_Format</group>
      <groupName>格式问题</groupName>
      <ability>L2_HalfPunc</ability>
      <abilityName>全半角检查</abilityName>
      <candidateList>
        <item>；</item>
      </candidateList>
      <explain>文本全半角错误。</explain>
      <paraID>18B9715D</paraID>
      <start>25</start>
      <end>26</end>
      <status>unmodified</status>
      <modifiedWord/>
      <trackRevisions>false</trackRevisions>
    </reviewItem>
    <reviewItem>
      <errorID>8534058f-3fdf-45f5-9018-3dc9b985ec92</errorID>
      <errorWord>(</errorWord>
      <group>L1_Format</group>
      <groupName>格式问题</groupName>
      <ability>L2_HalfPunc</ability>
      <abilityName>全半角检查</abilityName>
      <candidateList>
        <item>（</item>
      </candidateList>
      <explain>文本全半角错误。</explain>
      <paraID>175CEED7</paraID>
      <start>4</start>
      <end>5</end>
      <status>unmodified</status>
      <modifiedWord/>
      <trackRevisions>false</trackRevisions>
    </reviewItem>
    <reviewItem>
      <errorID>5f6e9f80-36a8-4efe-9540-4390ee6e90d8</errorID>
      <errorWord>)</errorWord>
      <group>L1_Format</group>
      <groupName>格式问题</groupName>
      <ability>L2_HalfPunc</ability>
      <abilityName>全半角检查</abilityName>
      <candidateList>
        <item>）</item>
      </candidateList>
      <explain>文本全半角错误。</explain>
      <paraID>175CEED7</paraID>
      <start>20</start>
      <end>21</end>
      <status>unmodified</status>
      <modifiedWord/>
      <trackRevisions>false</trackRevisions>
    </reviewItem>
    <reviewItem>
      <errorID>41dcafe1-3d07-40f4-b1eb-357c1f1216bf</errorID>
      <errorWord>:</errorWord>
      <group>L1_Format</group>
      <groupName>格式问题</groupName>
      <ability>L2_HalfPunc</ability>
      <abilityName>全半角检查</abilityName>
      <candidateList>
        <item>：</item>
      </candidateList>
      <explain>文本全半角错误。</explain>
      <paraID>175CEED7</paraID>
      <start>39</start>
      <end>40</end>
      <status>unmodified</status>
      <modifiedWord/>
      <trackRevisions>false</trackRevisions>
    </reviewItem>
    <reviewItem>
      <errorID>8fcf711e-93dd-402b-aa0e-f1db9e90bdbd</errorID>
      <errorWord>(</errorWord>
      <group>L1_Format</group>
      <groupName>格式问题</groupName>
      <ability>L2_HalfPunc</ability>
      <abilityName>全半角检查</abilityName>
      <candidateList>
        <item>（</item>
      </candidateList>
      <explain>文本全半角错误。</explain>
      <paraID>6486ABC4</paraID>
      <start>4</start>
      <end>5</end>
      <status>unmodified</status>
      <modifiedWord/>
      <trackRevisions>false</trackRevisions>
    </reviewItem>
    <reviewItem>
      <errorID>4d9c2507-9c43-41f6-811e-50de659e6391</errorID>
      <errorWord>)</errorWord>
      <group>L1_Format</group>
      <groupName>格式问题</groupName>
      <ability>L2_HalfPunc</ability>
      <abilityName>全半角检查</abilityName>
      <candidateList>
        <item>）</item>
      </candidateList>
      <explain>文本全半角错误。</explain>
      <paraID>6486ABC4</paraID>
      <start>20</start>
      <end>21</end>
      <status>unmodified</status>
      <modifiedWord/>
      <trackRevisions>false</trackRevisions>
    </reviewItem>
    <reviewItem>
      <errorID>b1d77d11-434e-4e11-be7d-6fa1fbafc915</errorID>
      <errorWord>:</errorWord>
      <group>L1_Format</group>
      <groupName>格式问题</groupName>
      <ability>L2_HalfPunc</ability>
      <abilityName>全半角检查</abilityName>
      <candidateList>
        <item>：</item>
      </candidateList>
      <explain>文本全半角错误。</explain>
      <paraID>6486ABC4</paraID>
      <start>29</start>
      <end>30</end>
      <status>unmodified</status>
      <modifiedWord/>
      <trackRevisions>false</trackRevisions>
    </reviewItem>
    <reviewItem>
      <errorID>7cf8f92c-a670-4632-bf73-0be610d767fa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447D79AC</paraID>
      <start>0</start>
      <end>2</end>
      <status>unmodified</status>
      <modifiedWord/>
      <trackRevisions>false</trackRevisions>
    </reviewItem>
    <reviewItem>
      <errorID>3b7fd923-d8bb-4ead-8931-1adbfc895fb4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3D589BF9</paraID>
      <start>0</start>
      <end>2</end>
      <status>unmodified</status>
      <modifiedWord/>
      <trackRevisions>false</trackRevisions>
    </reviewItem>
    <reviewItem>
      <errorID>639cd9a3-254e-4bd4-98d0-539a181aeaed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157059B5</paraID>
      <start>0</start>
      <end>2</end>
      <status>unmodified</status>
      <modifiedWord/>
      <trackRevisions>false</trackRevisions>
    </reviewItem>
    <reviewItem>
      <errorID>d699cdd4-d267-4ece-bb47-67ee17d086ca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674B881A</paraID>
      <start>0</start>
      <end>2</end>
      <status>unmodified</status>
      <modifiedWord/>
      <trackRevisions>false</trackRevisions>
    </reviewItem>
    <reviewItem>
      <errorID>792b1e0a-c9d7-4387-bb1b-94a845224504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150DB074</paraID>
      <start>0</start>
      <end>2</end>
      <status>unmodified</status>
      <modifiedWord/>
      <trackRevisions>false</trackRevisions>
    </reviewItem>
    <reviewItem>
      <errorID>f3ea8ebd-d7af-491c-899e-b76381d09e43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7996643</paraID>
      <start>0</start>
      <end>2</end>
      <status>unmodified</status>
      <modifiedWord/>
      <trackRevisions>false</trackRevisions>
    </reviewItem>
    <reviewItem>
      <errorID>5fbcfdc5-7bb5-4cef-bd68-fbfc5bd872d8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710F24F</paraID>
      <start>0</start>
      <end>2</end>
      <status>unmodified</status>
      <modifiedWord/>
      <trackRevisions>false</trackRevisions>
    </reviewItem>
    <reviewItem>
      <errorID>8a3735cc-025e-43d8-92f5-58a14dbf1806</errorID>
      <errorWord>(</errorWord>
      <group>L1_Format</group>
      <groupName>格式问题</groupName>
      <ability>L2_HalfPunc</ability>
      <abilityName>全半角检查</abilityName>
      <candidateList>
        <item>（</item>
      </candidateList>
      <explain>文本全半角错误。</explain>
      <paraID> 710F24F</paraID>
      <start>21</start>
      <end>22</end>
      <status>unmodified</status>
      <modifiedWord/>
      <trackRevisions>false</trackRevisions>
    </reviewItem>
    <reviewItem>
      <errorID>8481d8e7-7849-445a-b72d-4c2135e6b41d</errorID>
      <errorWord>)</errorWord>
      <group>L1_Format</group>
      <groupName>格式问题</groupName>
      <ability>L2_HalfPunc</ability>
      <abilityName>全半角检查</abilityName>
      <candidateList>
        <item>）</item>
      </candidateList>
      <explain>文本全半角错误。</explain>
      <paraID> 710F24F</paraID>
      <start>44</start>
      <end>45</end>
      <status>unmodified</status>
      <modifiedWord/>
      <trackRevisions>false</trackRevisions>
    </reviewItem>
    <reviewItem>
      <errorID>6eb8d2e7-e071-401a-adba-ccd8752c9928</errorID>
      <errorWord>(</errorWord>
      <group>L1_Format</group>
      <groupName>格式问题</groupName>
      <ability>L2_HalfPunc</ability>
      <abilityName>全半角检查</abilityName>
      <candidateList>
        <item>（</item>
      </candidateList>
      <explain>文本全半角错误。</explain>
      <paraID> 710F24F</paraID>
      <start>53</start>
      <end>54</end>
      <status>unmodified</status>
      <modifiedWord/>
      <trackRevisions>false</trackRevisions>
    </reviewItem>
    <reviewItem>
      <errorID>eaaa4977-5946-4318-931a-daa93b34196e</errorID>
      <errorWord>)</errorWord>
      <group>L1_Format</group>
      <groupName>格式问题</groupName>
      <ability>L2_HalfPunc</ability>
      <abilityName>全半角检查</abilityName>
      <candidateList>
        <item>）</item>
      </candidateList>
      <explain>文本全半角错误。</explain>
      <paraID> 710F24F</paraID>
      <start>69</start>
      <end>70</end>
      <status>unmodified</status>
      <modifiedWord/>
      <trackRevisions>false</trackRevisions>
    </reviewItem>
    <reviewItem>
      <errorID>c9fbed37-303d-4d6e-861e-375ada3b2110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30177A1A</paraID>
      <start>0</start>
      <end>2</end>
      <status>unmodified</status>
      <modifiedWord/>
      <trackRevisions>false</trackRevisions>
    </reviewItem>
    <reviewItem>
      <errorID>c822e603-838f-4dd2-9326-5c094db96e2a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566A1307</paraID>
      <start>0</start>
      <end>2</end>
      <status>unmodified</status>
      <modifiedWord/>
      <trackRevisions>false</trackRevisions>
    </reviewItem>
    <reviewItem>
      <errorID>90a9b1d0-ee02-4d7e-9e55-7b968fdf1403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4C7589E4</paraID>
      <start>0</start>
      <end>3</end>
      <status>unmodified</status>
      <modifiedWord/>
      <trackRevisions>false</trackRevisions>
    </reviewItem>
    <reviewItem>
      <errorID>ed2ddc18-d586-4a40-8740-b2e2b2e6e1b3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2D1F3AA2</paraID>
      <start>0</start>
      <end>3</end>
      <status>unmodified</status>
      <modifiedWord/>
      <trackRevisions>false</trackRevisions>
    </reviewItem>
    <reviewItem>
      <errorID>23861145-8d52-4577-8ce7-f756d63b293c</errorID>
      <errorWord>2026年03月10日</errorWord>
      <group>L1_Knowledge</group>
      <groupName>知识性问题</groupName>
      <ability>L2_Time</ability>
      <abilityName>日期时间</abilityName>
      <candidateList>
        <item>2026年3月10日</item>
      </candidateList>
      <explain>根据日常书写习惯，月份一般会省略前导零。</explain>
      <paraID>17CC5BCE</paraID>
      <start>3</start>
      <end>14</end>
      <status>unmodified</status>
      <modifiedWord/>
      <trackRevisions>false</trackRevisions>
    </reviewItem>
    <reviewItem>
      <errorID>91e4b263-4897-4312-9a9f-df3c484f505b</errorID>
      <errorWord>2026年03月16日</errorWord>
      <group>L1_Knowledge</group>
      <groupName>知识性问题</groupName>
      <ability>L2_Time</ability>
      <abilityName>日期时间</abilityName>
      <candidateList>
        <item>2026年3月16日</item>
      </candidateList>
      <explain>根据日常书写习惯，月份一般会省略前导零。</explain>
      <paraID>17CC5BCE</paraID>
      <start>15</start>
      <end>26</end>
      <status>unmodified</status>
      <modifiedWord/>
      <trackRevisions>false</trackRevisions>
    </reviewItem>
    <reviewItem>
      <errorID>246e41f0-4aea-4268-83a9-6025f8b336ea</errorID>
      <errorWord>西安市经济技术开发区</errorWord>
      <group>L1_Word</group>
      <groupName>字词问题</groupName>
      <ability>L2_Typo</ability>
      <abilityName>字词错误</abilityName>
      <candidateList>
        <item>西安经济技术开发区</item>
      </candidateList>
      <explain/>
      <paraID>420A2A57</paraID>
      <start>6</start>
      <end>16</end>
      <status>unmodified</status>
      <modifiedWord/>
      <trackRevisions>false</trackRevisions>
    </reviewItem>
    <reviewItem>
      <errorID>837836ea-fce5-4d9f-bee7-83f52a6c7b04</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53D8AC72</paraID>
      <start>5</start>
      <end>16</end>
      <status>unmodified</status>
      <modifiedWord/>
      <trackRevisions>false</trackRevisions>
    </reviewItem>
    <reviewItem>
      <errorID>f86fc46e-16a3-4a3a-b82f-c798fa859dbf</errorID>
      <errorWord>西安市经济技术开发区</errorWord>
      <group>L1_Word</group>
      <groupName>字词问题</groupName>
      <ability>L2_Typo</ability>
      <abilityName>字词错误</abilityName>
      <candidateList>
        <item>西安经济技术开发区</item>
      </candidateList>
      <explain/>
      <paraID> F5B1652</paraID>
      <start>6</start>
      <end>16</end>
      <status>unmodified</status>
      <modifiedWord/>
      <trackRevisions>false</trackRevisions>
    </reviewItem>
    <reviewItem>
      <errorID>4e6a6714-8e6c-406e-b36c-e14e3bbba76d</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2F736C1F</paraID>
      <start>3</start>
      <end>14</end>
      <status>unmodified</status>
      <modifiedWord/>
      <trackRevisions>false</trackRevisions>
    </reviewItem>
    <reviewItem>
      <errorID>033e2421-04af-476c-a540-4912f4c36705</errorID>
      <errorWord>西安市经济技术开发区</errorWord>
      <group>L1_Word</group>
      <groupName>字词问题</groupName>
      <ability>L2_Typo</ability>
      <abilityName>字词错误</abilityName>
      <candidateList>
        <item>西安经济技术开发区</item>
      </candidateList>
      <explain/>
      <paraID>62843BE1</paraID>
      <start>6</start>
      <end>16</end>
      <status>unmodified</status>
      <modifiedWord/>
      <trackRevisions>false</trackRevisions>
    </reviewItem>
    <reviewItem>
      <errorID>6dbc21ac-e433-4d0e-8997-c6521b69988e</errorID>
      <errorWord>西安市经济技术开发区</errorWord>
      <group>L1_Word</group>
      <groupName>字词问题</groupName>
      <ability>L2_Typo</ability>
      <abilityName>字词错误</abilityName>
      <candidateList>
        <item>西安经济技术开发区</item>
      </candidateList>
      <explain/>
      <paraID>452812A9</paraID>
      <start>6</start>
      <end>16</end>
      <status>unmodified</status>
      <modifiedWord/>
      <trackRevisions>false</trackRevisions>
    </reviewItem>
    <reviewItem>
      <errorID>1c1e7eef-cb34-4733-9feb-a12e07f24c0c</errorID>
      <errorWord>西安市经济技术开发区</errorWord>
      <group>L1_Word</group>
      <groupName>字词问题</groupName>
      <ability>L2_Typo</ability>
      <abilityName>字词错误</abilityName>
      <candidateList>
        <item>西安经济技术开发区</item>
      </candidateList>
      <explain/>
      <paraID>6420B5BB</paraID>
      <start>14</start>
      <end>24</end>
      <status>unmodified</status>
      <modifiedWord/>
      <trackRevisions>false</trackRevisions>
    </reviewItem>
    <reviewItem>
      <errorID>6fb9489c-6695-4e8c-a162-0d9ee1d2b83d</errorID>
      <errorWord>：/</errorWord>
      <group>L1_Punc</group>
      <groupName>标点问题</groupName>
      <ability>L2_Punc</ability>
      <abilityName>标点符号检查</abilityName>
      <candidateList>
        <item>：</item>
      </candidateList>
      <explain/>
      <paraID>7DCD0920</paraID>
      <start>10</start>
      <end>12</end>
      <status>unmodified</status>
      <modifiedWord/>
      <trackRevisions>false</trackRevisions>
    </reviewItem>
    <reviewItem>
      <errorID>975d653b-66c8-4459-b041-71404f65a75f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2FCA367B</paraID>
      <start>0</start>
      <end>2</end>
      <status>unmodified</status>
      <modifiedWord/>
      <trackRevisions>false</trackRevisions>
    </reviewItem>
    <reviewItem>
      <errorID>4f611b52-4950-4a67-ad6d-e13b5fbe044e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398BB094</paraID>
      <start>0</start>
      <end>2</end>
      <status>unmodified</status>
      <modifiedWord/>
      <trackRevisions>false</trackRevisions>
    </reviewItem>
    <reviewItem>
      <errorID>b0916e58-dba8-4e8e-8b29-6e4fe8c1b140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A7E2350</paraID>
      <start>0</start>
      <end>2</end>
      <status>unmodified</status>
      <modifiedWord/>
      <trackRevisions>false</trackRevisions>
    </reviewItem>
    <reviewItem>
      <errorID>4f526d72-505d-41a1-aba5-aee4335983d1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6B799B5</paraID>
      <start>0</start>
      <end>2</end>
      <status>unmodified</status>
      <modifiedWord/>
      <trackRevisions>false</trackRevisions>
    </reviewItem>
    <reviewItem>
      <errorID>2f053d2c-92c0-43ba-95be-dfe1e7aa1f17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2C288AA3</paraID>
      <start>0</start>
      <end>2</end>
      <status>unmodified</status>
      <modifiedWord/>
      <trackRevisions>false</trackRevisions>
    </reviewItem>
    <reviewItem>
      <errorID>93d6bdf9-3b1d-4eea-883d-7484707858a4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332C7204</paraID>
      <start>0</start>
      <end>2</end>
      <status>unmodified</status>
      <modifiedWord/>
      <trackRevisions>false</trackRevisions>
    </reviewItem>
    <reviewItem>
      <errorID>1a5c1910-4797-422c-b272-ab828e5392f0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6A2E7296</paraID>
      <start>0</start>
      <end>2</end>
      <status>unmodified</status>
      <modifiedWord/>
      <trackRevisions>false</trackRevisions>
    </reviewItem>
    <reviewItem>
      <errorID>6ce221f3-8086-4bc2-91cc-2a256c4ef761</errorID>
      <errorWord>(</errorWord>
      <group>L1_Format</group>
      <groupName>格式问题</groupName>
      <ability>L2_HalfPunc</ability>
      <abilityName>全半角检查</abilityName>
      <candidateList>
        <item>（</item>
      </candidateList>
      <explain>文本全半角错误。</explain>
      <paraID>6A2E7296</paraID>
      <start>21</start>
      <end>22</end>
      <status>unmodified</status>
      <modifiedWord/>
      <trackRevisions>false</trackRevisions>
    </reviewItem>
    <reviewItem>
      <errorID>0fa25627-a49c-4153-8369-59c571e6cdf3</errorID>
      <errorWord>)</errorWord>
      <group>L1_Format</group>
      <groupName>格式问题</groupName>
      <ability>L2_HalfPunc</ability>
      <abilityName>全半角检查</abilityName>
      <candidateList>
        <item>）</item>
      </candidateList>
      <explain>文本全半角错误。</explain>
      <paraID>6A2E7296</paraID>
      <start>44</start>
      <end>45</end>
      <status>unmodified</status>
      <modifiedWord/>
      <trackRevisions>false</trackRevisions>
    </reviewItem>
    <reviewItem>
      <errorID>5435023b-811c-419b-9efb-482a594eb2c2</errorID>
      <errorWord>(</errorWord>
      <group>L1_Format</group>
      <groupName>格式问题</groupName>
      <ability>L2_HalfPunc</ability>
      <abilityName>全半角检查</abilityName>
      <candidateList>
        <item>（</item>
      </candidateList>
      <explain>文本全半角错误。</explain>
      <paraID>6A2E7296</paraID>
      <start>53</start>
      <end>54</end>
      <status>unmodified</status>
      <modifiedWord/>
      <trackRevisions>false</trackRevisions>
    </reviewItem>
    <reviewItem>
      <errorID>6a44fed6-7f38-4957-9e85-1ac4139c4878</errorID>
      <errorWord>)</errorWord>
      <group>L1_Format</group>
      <groupName>格式问题</groupName>
      <ability>L2_HalfPunc</ability>
      <abilityName>全半角检查</abilityName>
      <candidateList>
        <item>）</item>
      </candidateList>
      <explain>文本全半角错误。</explain>
      <paraID>6A2E7296</paraID>
      <start>69</start>
      <end>70</end>
      <status>unmodified</status>
      <modifiedWord/>
      <trackRevisions>false</trackRevisions>
    </reviewItem>
    <reviewItem>
      <errorID>f8c0ba3c-4358-47c2-b43a-253d579ab211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4A7D7E3D</paraID>
      <start>0</start>
      <end>2</end>
      <status>unmodified</status>
      <modifiedWord/>
      <trackRevisions>false</trackRevisions>
    </reviewItem>
    <reviewItem>
      <errorID>31bfe46d-2511-4ad2-b56e-75b538b92595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3C4166B5</paraID>
      <start>0</start>
      <end>2</end>
      <status>unmodified</status>
      <modifiedWord/>
      <trackRevisions>false</trackRevisions>
    </reviewItem>
    <reviewItem>
      <errorID>f40ec80d-bd17-4f3a-9b88-52d7601aae3f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3274E4FB</paraID>
      <start>0</start>
      <end>3</end>
      <status>unmodified</status>
      <modifiedWord/>
      <trackRevisions>false</trackRevisions>
    </reviewItem>
    <reviewItem>
      <errorID>611904ba-a572-4438-8054-ea8695352641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720175A0</paraID>
      <start>0</start>
      <end>3</end>
      <status>unmodified</status>
      <modifiedWord/>
      <trackRevisions>false</trackRevisions>
    </reviewItem>
    <reviewItem>
      <errorID>23e2602c-e867-46e8-9767-509b50a71216</errorID>
      <errorWord>:</errorWord>
      <group>L1_Format</group>
      <groupName>格式问题</groupName>
      <ability>L2_HalfPunc</ability>
      <abilityName>全半角检查</abilityName>
      <candidateList>
        <item>：</item>
      </candidateList>
      <explain>文本全半角错误。</explain>
      <paraID>5F767655</paraID>
      <start>5</start>
      <end>6</end>
      <status>unmodified</status>
      <modifiedWord/>
      <trackRevisions>false</trackRevisions>
    </reviewItem>
    <reviewItem>
      <errorID>2c6ad559-8a8b-4bc2-abfe-9b0ac64b1ff9</errorID>
      <errorWord>文件的</errorWord>
      <group>L1_Word</group>
      <groupName>字词问题</groupName>
      <ability>L2_Typo</ability>
      <abilityName>字词错误</abilityName>
      <candidateList>
        <item>文件</item>
      </candidateList>
      <explain/>
      <paraID>5F767655</paraID>
      <start>12</start>
      <end>15</end>
      <status>unmodified</status>
      <modifiedWord/>
      <trackRevisions>false</trackRevisions>
    </reviewItem>
    <reviewItem>
      <errorID>d60052a5-6de9-4946-8cc8-4395fbac59b5</errorID>
      <errorWord>[2002]1980号</errorWord>
      <group>L1_Knowledge</group>
      <groupName>知识性问题</groupName>
      <ability>L2_Knowledge</ability>
      <abilityName>其他知识</abilityName>
      <candidateList>
        <item>〔2002〕1980号</item>
      </candidateList>
      <explain>发文字号格式错误。</explain>
      <paraID>4B9344A7</paraID>
      <start>32</start>
      <end>43</end>
      <status>unmodified</status>
      <modifiedWord/>
      <trackRevisions>false</trackRevisions>
    </reviewItem>
    <reviewItem>
      <errorID>dac55d0f-de98-4fbd-ad92-953fe06c44ca</errorID>
      <errorWord>[2003]857号</errorWord>
      <group>L1_Knowledge</group>
      <groupName>知识性问题</groupName>
      <ability>L2_Knowledge</ability>
      <abilityName>其他知识</abilityName>
      <candidateList>
        <item>〔2003〕857号</item>
      </candidateList>
      <explain>发文字号格式错误。</explain>
      <paraID>4B9344A7</paraID>
      <start>86</start>
      <end>96</end>
      <status>unmodified</status>
      <modifiedWord/>
      <trackRevisions>false</trackRevisions>
    </reviewItem>
    <reviewItem>
      <errorID>0cc09b75-9f8e-4a76-82be-22e864ac5fc9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42AC581A</paraID>
      <start>0</start>
      <end>2</end>
      <status>unmodified</status>
      <modifiedWord/>
      <trackRevisions>false</trackRevisions>
    </reviewItem>
    <reviewItem>
      <errorID>8ec360e3-5fe6-4026-b818-fead302a5003</errorID>
      <errorWord>:</errorWord>
      <group>L1_Format</group>
      <groupName>格式问题</groupName>
      <ability>L2_HalfPunc</ability>
      <abilityName>全半角检查</abilityName>
      <candidateList>
        <item>：</item>
      </candidateList>
      <explain>文本全半角错误。</explain>
      <paraID>136BB492</paraID>
      <start>11</start>
      <end>12</end>
      <status>unmodified</status>
      <modifiedWord/>
      <trackRevisions>false</trackRevisions>
    </reviewItem>
    <reviewItem>
      <errorID>f0c5d102-f210-474f-9eac-24c9dee020d3</errorID>
      <errorWord>/）</errorWord>
      <group>L1_Punc</group>
      <groupName>标点问题</groupName>
      <ability>L2_Punc</ability>
      <abilityName>标点符号检查</abilityName>
      <candidateList>
        <item>）</item>
      </candidateList>
      <explain/>
      <paraID>2B132265</paraID>
      <start>54</start>
      <end>56</end>
      <status>unmodified</status>
      <modifiedWord/>
      <trackRevisions>false</trackRevisions>
    </reviewItem>
    <reviewItem>
      <errorID>4f566574-c2e5-4db8-8df9-f5a3a6ab41f1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7E9814FB</paraID>
      <start>1</start>
      <end>3</end>
      <status>unmodified</status>
      <modifiedWord/>
      <trackRevisions>false</trackRevisions>
    </reviewItem>
    <reviewItem>
      <errorID>932ed47c-e60f-4577-b789-2acedbd5e9cd</errorID>
      <errorWord>(</errorWord>
      <group>L1_Format</group>
      <groupName>格式问题</groupName>
      <ability>L2_HalfPunc</ability>
      <abilityName>全半角检查</abilityName>
      <candidateList>
        <item>（</item>
      </candidateList>
      <explain>文本全半角错误。</explain>
      <paraID>33B9BDB0</paraID>
      <start>58</start>
      <end>59</end>
      <status>unmodified</status>
      <modifiedWord/>
      <trackRevisions>false</trackRevisions>
    </reviewItem>
    <reviewItem>
      <errorID>217c2728-d4d1-49fd-944f-6ce25cd54763</errorID>
      <errorWord>[2007]119号</errorWord>
      <group>L1_Knowledge</group>
      <groupName>知识性问题</groupName>
      <ability>L2_Knowledge</ability>
      <abilityName>其他知识</abilityName>
      <candidateList>
        <item>〔2007〕119号</item>
      </candidateList>
      <explain>发文字号格式错误。</explain>
      <paraID>33B9BDB0</paraID>
      <start>61</start>
      <end>71</end>
      <status>unmodified</status>
      <modifiedWord/>
      <trackRevisions>false</trackRevisions>
    </reviewItem>
    <reviewItem>
      <errorID>6925b6d1-6b9c-49a9-9e2b-f42b6cef22a8</errorID>
      <errorWord>)</errorWord>
      <group>L1_Format</group>
      <groupName>格式问题</groupName>
      <ability>L2_HalfPunc</ability>
      <abilityName>全半角检查</abilityName>
      <candidateList>
        <item>）</item>
      </candidateList>
      <explain>文本全半角错误。</explain>
      <paraID>33B9BDB0</paraID>
      <start>71</start>
      <end>72</end>
      <status>unmodified</status>
      <modifiedWord/>
      <trackRevisions>false</trackRevisions>
    </reviewItem>
    <reviewItem>
      <errorID>b4601fc9-303c-48b9-b9e2-22a872d73564</errorID>
      <errorWord>[2011]300号</errorWord>
      <group>L1_Knowledge</group>
      <groupName>知识性问题</groupName>
      <ability>L2_Knowledge</ability>
      <abilityName>其他知识</abilityName>
      <candidateList>
        <item>〔2011〕300号</item>
      </candidateList>
      <explain>发文字号格式错误。</explain>
      <paraID>64AE4520</paraID>
      <start>65</start>
      <end>75</end>
      <status>unmodified</status>
      <modifiedWord/>
      <trackRevisions>false</trackRevisions>
    </reviewItem>
    <reviewItem>
      <errorID>f8af0893-31a7-4e49-b1ea-972962baca81</errorID>
      <errorWord>:</errorWord>
      <group>L1_Format</group>
      <groupName>格式问题</groupName>
      <ability>L2_HalfPunc</ability>
      <abilityName>全半角检查</abilityName>
      <candidateList>
        <item>：</item>
      </candidateList>
      <explain>文本全半角错误。</explain>
      <paraID>4DEB954E</paraID>
      <start>229</start>
      <end>230</end>
      <status>unmodified</status>
      <modifiedWord/>
      <trackRevisions>false</trackRevisions>
    </reviewItem>
    <reviewItem>
      <errorID>ddf6418b-0557-4e62-94b8-7e23ac20596e</errorID>
      <errorWord>..</errorWord>
      <group>L1_Punc</group>
      <groupName>标点问题</groupName>
      <ability>L2_Punc</ability>
      <abilityName>标点符号检查</abilityName>
      <candidateList>
        <item>.</item>
      </candidateList>
      <explain/>
      <paraID>73D94FFF</paraID>
      <start>1</start>
      <end>3</end>
      <status>unmodified</status>
      <modifiedWord/>
      <trackRevisions>false</trackRevisions>
    </reviewItem>
    <reviewItem>
      <errorID>20efcdb6-e1c5-47ae-a51d-082e2ee12d36</errorID>
      <errorWord>、并且</errorWord>
      <group>L1_Word</group>
      <groupName>字词问题</groupName>
      <ability>L2_Typo</ability>
      <abilityName>字词错误</abilityName>
      <candidateList>
        <item>，并且</item>
      </candidateList>
      <explain/>
      <paraID>4802E22F</paraID>
      <start>37</start>
      <end>40</end>
      <status>unmodified</status>
      <modifiedWord/>
      <trackRevisions>false</trackRevisions>
    </reviewItem>
    <reviewItem>
      <errorID>f8c25c75-fa36-44d5-86b2-6685ce6988c1</errorID>
      <errorWord>、或者</errorWord>
      <group>L1_Word</group>
      <groupName>字词问题</groupName>
      <ability>L2_Typo</ability>
      <abilityName>字词错误</abilityName>
      <candidateList>
        <item>，或者</item>
      </candidateList>
      <explain/>
      <paraID>4802E22F</paraID>
      <start>74</start>
      <end>77</end>
      <status>unmodified</status>
      <modifiedWord/>
      <trackRevisions>false</trackRevisions>
    </reviewItem>
    <reviewItem>
      <errorID>e2771255-4022-46b6-9074-8521d7dc0d52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5BDD95BA</paraID>
      <start>0</start>
      <end>2</end>
      <status>unmodified</status>
      <modifiedWord/>
      <trackRevisions>false</trackRevisions>
    </reviewItem>
    <reviewItem>
      <errorID>4e5bb3f9-3799-4705-824d-ea992f1b3dc7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2A6CE647</paraID>
      <start>0</start>
      <end>2</end>
      <status>unmodified</status>
      <modifiedWord/>
      <trackRevisions>false</trackRevisions>
    </reviewItem>
    <reviewItem>
      <errorID>896d4a31-9da5-4245-9856-6cc5852fb44e</errorID>
      <errorWord>,</errorWord>
      <group>L1_Format</group>
      <groupName>格式问题</groupName>
      <ability>L2_HalfPunc</ability>
      <abilityName>全半角检查</abilityName>
      <candidateList>
        <item>，</item>
      </candidateList>
      <explain>文本全半角错误。</explain>
      <paraID>50067BCE</paraID>
      <start>49</start>
      <end>50</end>
      <status>unmodified</status>
      <modifiedWord/>
      <trackRevisions>false</trackRevisions>
    </reviewItem>
    <reviewItem>
      <errorID>9a3d5f7d-c76e-4bf2-93ea-a225eeae964a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77954FCF</paraID>
      <start>0</start>
      <end>2</end>
      <status>unmodified</status>
      <modifiedWord/>
      <trackRevisions>false</trackRevisions>
    </reviewItem>
    <reviewItem>
      <errorID>11ef2e63-35bc-4171-8514-4d6968196b1a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7AD408ED</paraID>
      <start>0</start>
      <end>2</end>
      <status>unmodified</status>
      <modifiedWord/>
      <trackRevisions>false</trackRevisions>
    </reviewItem>
    <reviewItem>
      <errorID>2fb9f6da-ad40-4d0e-bbe9-cd272cdbcea2</errorID>
      <errorWord>【2020】15号</errorWord>
      <group>L1_Knowledge</group>
      <groupName>知识性问题</groupName>
      <ability>L2_Knowledge</ability>
      <abilityName>其他知识</abilityName>
      <candidateList>
        <item>〔2020〕15号</item>
      </candidateList>
      <explain>发文字号格式错误。</explain>
      <paraID>31BA6E46</paraID>
      <start>219</start>
      <end>228</end>
      <status>unmodified</status>
      <modifiedWord/>
      <trackRevisions>false</trackRevisions>
    </reviewItem>
    <reviewItem>
      <errorID>37dca7d7-cbe1-4b89-b90f-ebd1afa8d1a9</errorID>
      <errorWord>(</errorWord>
      <group>L1_Format</group>
      <groupName>格式问题</groupName>
      <ability>L2_HalfPunc</ability>
      <abilityName>全半角检查</abilityName>
      <candidateList>
        <item>（</item>
      </candidateList>
      <explain>文本全半角错误。</explain>
      <paraID>31BA6E46</paraID>
      <start>294</start>
      <end>295</end>
      <status>unmodified</status>
      <modifiedWord/>
      <trackRevisions>false</trackRevisions>
    </reviewItem>
    <reviewItem>
      <errorID>e6b2c2f6-742d-44e9-b8ab-cbba65b8e070</errorID>
      <errorWord>/）</errorWord>
      <group>L1_Punc</group>
      <groupName>标点问题</groupName>
      <ability>L2_Punc</ability>
      <abilityName>标点符号检查</abilityName>
      <candidateList>
        <item>）</item>
      </candidateList>
      <explain/>
      <paraID>31BA6E46</paraID>
      <start>348</start>
      <end>350</end>
      <status>unmodified</status>
      <modifiedWord/>
      <trackRevisions>false</trackRevisions>
    </reviewItem>
    <reviewItem>
      <errorID>4bd17886-019b-42a6-9f2f-9b1f5a785090</errorID>
      <errorWord>,</errorWord>
      <group>L1_Format</group>
      <groupName>格式问题</groupName>
      <ability>L2_HalfPunc</ability>
      <abilityName>全半角检查</abilityName>
      <candidateList>
        <item>，</item>
      </candidateList>
      <explain>文本全半角错误。</explain>
      <paraID>60400B24</paraID>
      <start>81</start>
      <end>82</end>
      <status>unmodified</status>
      <modifiedWord/>
      <trackRevisions>false</trackRevisions>
    </reviewItem>
    <reviewItem>
      <errorID>494a6c26-b906-4432-9164-e3919555fa4d</errorID>
      <errorWord>,</errorWord>
      <group>L1_Format</group>
      <groupName>格式问题</groupName>
      <ability>L2_HalfPunc</ability>
      <abilityName>全半角检查</abilityName>
      <candidateList>
        <item>，</item>
      </candidateList>
      <explain>文本全半角错误。</explain>
      <paraID>5266AB26</paraID>
      <start>18</start>
      <end>19</end>
      <status>unmodified</status>
      <modifiedWord/>
      <trackRevisions>false</trackRevisions>
    </reviewItem>
    <reviewItem>
      <errorID>781fbe90-aa9f-4d62-93a7-cad71adc0264</errorID>
      <errorWord>(</errorWord>
      <group>L1_Format</group>
      <groupName>格式问题</groupName>
      <ability>L2_HalfPunc</ability>
      <abilityName>全半角检查</abilityName>
      <candidateList>
        <item>（</item>
      </candidateList>
      <explain>文本全半角错误。</explain>
      <paraID>4B0BA46A</paraID>
      <start>25</start>
      <end>26</end>
      <status>unmodified</status>
      <modifiedWord/>
      <trackRevisions>false</trackRevisions>
    </reviewItem>
    <reviewItem>
      <errorID>566f7cf4-a164-49ad-8b78-cc21f0d43b75</errorID>
      <errorWord>)</errorWord>
      <group>L1_Format</group>
      <groupName>格式问题</groupName>
      <ability>L2_HalfPunc</ability>
      <abilityName>全半角检查</abilityName>
      <candidateList>
        <item>）</item>
      </candidateList>
      <explain>文本全半角错误。</explain>
      <paraID>4B0BA46A</paraID>
      <start>27</start>
      <end>28</end>
      <status>unmodified</status>
      <modifiedWord/>
      <trackRevisions>false</trackRevisions>
    </reviewItem>
    <reviewItem>
      <errorID>59bc087d-b547-4003-9754-8b623f81bb4f</errorID>
      <errorWord>(</errorWord>
      <group>L1_Format</group>
      <groupName>格式问题</groupName>
      <ability>L2_HalfPunc</ability>
      <abilityName>全半角检查</abilityName>
      <candidateList>
        <item>（</item>
      </candidateList>
      <explain>文本全半角错误。</explain>
      <paraID>4B0BA46A</paraID>
      <start>31</start>
      <end>32</end>
      <status>unmodified</status>
      <modifiedWord/>
      <trackRevisions>false</trackRevisions>
    </reviewItem>
    <reviewItem>
      <errorID>34296651-dfca-4c44-a965-c8c920b794ec</errorID>
      <errorWord>)</errorWord>
      <group>L1_Format</group>
      <groupName>格式问题</groupName>
      <ability>L2_HalfPunc</ability>
      <abilityName>全半角检查</abilityName>
      <candidateList>
        <item>）</item>
      </candidateList>
      <explain>文本全半角错误。</explain>
      <paraID>4B0BA46A</paraID>
      <start>33</start>
      <end>34</end>
      <status>unmodified</status>
      <modifiedWord/>
      <trackRevisions>false</trackRevisions>
    </reviewItem>
    <reviewItem>
      <errorID>0172f013-bf32-4a91-bbeb-d3c413be2713</errorID>
      <errorWord>,</errorWord>
      <group>L1_Format</group>
      <groupName>格式问题</groupName>
      <ability>L2_HalfPunc</ability>
      <abilityName>全半角检查</abilityName>
      <candidateList>
        <item>，</item>
      </candidateList>
      <explain>文本全半角错误。</explain>
      <paraID>4B0BA46A</paraID>
      <start>36</start>
      <end>37</end>
      <status>unmodified</status>
      <modifiedWord/>
      <trackRevisions>false</trackRevisions>
    </reviewItem>
    <reviewItem>
      <errorID>2ad2efd2-00c5-40a4-9902-d06f85534d43</errorID>
      <errorWord>(</errorWord>
      <group>L1_Format</group>
      <groupName>格式问题</groupName>
      <ability>L2_HalfPunc</ability>
      <abilityName>全半角检查</abilityName>
      <candidateList>
        <item>（</item>
      </candidateList>
      <explain>文本全半角错误。</explain>
      <paraID>4B0BA46A</paraID>
      <start>195</start>
      <end>196</end>
      <status>unmodified</status>
      <modifiedWord/>
      <trackRevisions>false</trackRevisions>
    </reviewItem>
    <reviewItem>
      <errorID>f5cc7a5f-f50f-406b-ae65-2345aa183497</errorID>
      <errorWord>)</errorWord>
      <group>L1_Format</group>
      <groupName>格式问题</groupName>
      <ability>L2_HalfPunc</ability>
      <abilityName>全半角检查</abilityName>
      <candidateList>
        <item>）</item>
      </candidateList>
      <explain>文本全半角错误。</explain>
      <paraID>4B0BA46A</paraID>
      <start>197</start>
      <end>198</end>
      <status>unmodified</status>
      <modifiedWord/>
      <trackRevisions>false</trackRevisions>
    </reviewItem>
    <reviewItem>
      <errorID>c4e3367f-8d85-4563-981d-0daa6cdc0ef2</errorID>
      <errorWord>(</errorWord>
      <group>L1_Format</group>
      <groupName>格式问题</groupName>
      <ability>L2_HalfPunc</ability>
      <abilityName>全半角检查</abilityName>
      <candidateList>
        <item>（</item>
      </candidateList>
      <explain>文本全半角错误。</explain>
      <paraID>4B0BA46A</paraID>
      <start>201</start>
      <end>202</end>
      <status>unmodified</status>
      <modifiedWord/>
      <trackRevisions>false</trackRevisions>
    </reviewItem>
    <reviewItem>
      <errorID>7898564e-ddce-4fe3-9656-bf8c89b8d1bf</errorID>
      <errorWord>)</errorWord>
      <group>L1_Format</group>
      <groupName>格式问题</groupName>
      <ability>L2_HalfPunc</ability>
      <abilityName>全半角检查</abilityName>
      <candidateList>
        <item>）</item>
      </candidateList>
      <explain>文本全半角错误。</explain>
      <paraID>4B0BA46A</paraID>
      <start>203</start>
      <end>204</end>
      <status>unmodified</status>
      <modifiedWord/>
      <trackRevisions>false</trackRevisions>
    </reviewItem>
    <reviewItem>
      <errorID>f7c24e95-e0aa-4d39-854a-fa79274f5733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25ED40D</paraID>
      <start>0</start>
      <end>2</end>
      <status>unmodified</status>
      <modifiedWord/>
      <trackRevisions>false</trackRevisions>
    </reviewItem>
    <reviewItem>
      <errorID>3f388fd1-2d46-4912-9e32-91d61e2c40e2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3BF3991</paraID>
      <start>0</start>
      <end>2</end>
      <status>unmodified</status>
      <modifiedWord/>
      <trackRevisions>false</trackRevisions>
    </reviewItem>
    <reviewItem>
      <errorID>bf7d7b49-fc40-4a0a-8f53-6b8c5136a121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25306334</paraID>
      <start>0</start>
      <end>2</end>
      <status>unmodified</status>
      <modifiedWord/>
      <trackRevisions>false</trackRevisions>
    </reviewItem>
    <reviewItem>
      <errorID>895b95a0-8199-47cb-9a2d-050a26990954</errorID>
      <errorWord>(</errorWord>
      <group>L1_Format</group>
      <groupName>格式问题</groupName>
      <ability>L2_HalfPunc</ability>
      <abilityName>全半角检查</abilityName>
      <candidateList>
        <item>（</item>
      </candidateList>
      <explain>文本全半角错误。</explain>
      <paraID>4D7745A0</paraID>
      <start>26</start>
      <end>27</end>
      <status>unmodified</status>
      <modifiedWord/>
      <trackRevisions>false</trackRevisions>
    </reviewItem>
    <reviewItem>
      <errorID>daba9426-aec1-4565-b29e-17d8e5da41a3</errorID>
      <errorWord>)</errorWord>
      <group>L1_Format</group>
      <groupName>格式问题</groupName>
      <ability>L2_HalfPunc</ability>
      <abilityName>全半角检查</abilityName>
      <candidateList>
        <item>）</item>
      </candidateList>
      <explain>文本全半角错误。</explain>
      <paraID>4D7745A0</paraID>
      <start>31</start>
      <end>32</end>
      <status>unmodified</status>
      <modifiedWord/>
      <trackRevisions>false</trackRevisions>
    </reviewItem>
    <reviewItem>
      <errorID>324d5a12-e200-4107-876c-ef37cf6a4d78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508C1BDB</paraID>
      <start>0</start>
      <end>3</end>
      <status>unmodified</status>
      <modifiedWord/>
      <trackRevisions>false</trackRevisions>
    </reviewItem>
    <reviewItem>
      <errorID>5d71cd34-214e-4498-ba4c-e06331cb5758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4905A356</paraID>
      <start>0</start>
      <end>3</end>
      <status>unmodified</status>
      <modifiedWord/>
      <trackRevisions>false</trackRevisions>
    </reviewItem>
    <reviewItem>
      <errorID>ffa960b0-6a03-4f30-a5d4-8fb5a1818a68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2EC6FEA2</paraID>
      <start>0</start>
      <end>3</end>
      <status>unmodified</status>
      <modifiedWord/>
      <trackRevisions>false</trackRevisions>
    </reviewItem>
    <reviewItem>
      <errorID>be384829-3d3a-4e63-aedb-5fd919bd7bfd</errorID>
      <errorWord>到</errorWord>
      <group>L1_Word</group>
      <groupName>字词问题</groupName>
      <ability>L2_Typo</ability>
      <abilityName>字词错误</abilityName>
      <candidateList>
        <item>至</item>
      </candidateList>
      <explain>存在字形相近字词的误用。</explain>
      <paraID>43AF122E</paraID>
      <start>90</start>
      <end>91</end>
      <status>unmodified</status>
      <modifiedWord/>
      <trackRevisions>false</trackRevisions>
    </reviewItem>
    <reviewItem>
      <errorID>afc04754-de54-4126-88ab-6df9d3eddf5a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429B15CA</paraID>
      <start>0</start>
      <end>2</end>
      <status>unmodified</status>
      <modifiedWord/>
      <trackRevisions>false</trackRevisions>
    </reviewItem>
    <reviewItem>
      <errorID>797a79ac-fdc1-4098-8458-719d9cb44972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2AE08247</paraID>
      <start>0</start>
      <end>3</end>
      <status>unmodified</status>
      <modifiedWord/>
      <trackRevisions>false</trackRevisions>
    </reviewItem>
    <reviewItem>
      <errorID>86725947-cfe4-44d4-9497-bb6606d6178b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6E9501B</paraID>
      <start>0</start>
      <end>3</end>
      <status>unmodified</status>
      <modifiedWord/>
      <trackRevisions>false</trackRevisions>
    </reviewItem>
    <reviewItem>
      <errorID>7689fbf3-ebd2-4ef0-adb0-9e8735069c37</errorID>
      <errorWord>【2014】214号</errorWord>
      <group>L1_Knowledge</group>
      <groupName>知识性问题</groupName>
      <ability>L2_Knowledge</ability>
      <abilityName>其他知识</abilityName>
      <candidateList>
        <item>〔2014〕214号</item>
      </candidateList>
      <explain>发文字号格式错误。</explain>
      <paraID>6F162F40</paraID>
      <start>57</start>
      <end>67</end>
      <status>unmodified</status>
      <modifiedWord/>
      <trackRevisions>false</trackRevisions>
    </reviewItem>
    <reviewItem>
      <errorID>eb29cc37-c750-4643-b71b-fa339cd64f2c</errorID>
      <errorWord>(</errorWord>
      <group>L1_Format</group>
      <groupName>格式问题</groupName>
      <ability>L2_HalfPunc</ability>
      <abilityName>全半角检查</abilityName>
      <candidateList>
        <item>（</item>
      </candidateList>
      <explain>文本全半角错误。</explain>
      <paraID>3070F051</paraID>
      <start>15</start>
      <end>16</end>
      <status>unmodified</status>
      <modifiedWord/>
      <trackRevisions>false</trackRevisions>
    </reviewItem>
    <reviewItem>
      <errorID>e14c29d6-ed03-400e-869d-e1934f73a655</errorID>
      <errorWord>)</errorWord>
      <group>L1_Format</group>
      <groupName>格式问题</groupName>
      <ability>L2_HalfPunc</ability>
      <abilityName>全半角检查</abilityName>
      <candidateList>
        <item>）</item>
      </candidateList>
      <explain>文本全半角错误。</explain>
      <paraID>3070F051</paraID>
      <start>19</start>
      <end>20</end>
      <status>unmodified</status>
      <modifiedWord/>
      <trackRevisions>false</trackRevisions>
    </reviewItem>
    <reviewItem>
      <errorID>d70c458c-b0d8-4fb4-a77a-243ac7e46764</errorID>
      <errorWord>(</errorWord>
      <group>L1_Format</group>
      <groupName>格式问题</groupName>
      <ability>L2_HalfPunc</ability>
      <abilityName>全半角检查</abilityName>
      <candidateList>
        <item>（</item>
      </candidateList>
      <explain>文本全半角错误。</explain>
      <paraID>3070F051</paraID>
      <start>45</start>
      <end>46</end>
      <status>unmodified</status>
      <modifiedWord/>
      <trackRevisions>false</trackRevisions>
    </reviewItem>
    <reviewItem>
      <errorID>fb01a5ed-2b89-49c5-9535-b9be626f1ace</errorID>
      <errorWord>)</errorWord>
      <group>L1_Format</group>
      <groupName>格式问题</groupName>
      <ability>L2_HalfPunc</ability>
      <abilityName>全半角检查</abilityName>
      <candidateList>
        <item>）</item>
      </candidateList>
      <explain>文本全半角错误。</explain>
      <paraID>3070F051</paraID>
      <start>49</start>
      <end>50</end>
      <status>unmodified</status>
      <modifiedWord/>
      <trackRevisions>false</trackRevisions>
    </reviewItem>
    <reviewItem>
      <errorID>6364f507-d37b-4e21-b407-68fb411bd6fa</errorID>
      <errorWord>(</errorWord>
      <group>L1_Format</group>
      <groupName>格式问题</groupName>
      <ability>L2_HalfPunc</ability>
      <abilityName>全半角检查</abilityName>
      <candidateList>
        <item>（</item>
      </candidateList>
      <explain>文本全半角错误。</explain>
      <paraID>3070F051</paraID>
      <start>65</start>
      <end>66</end>
      <status>unmodified</status>
      <modifiedWord/>
      <trackRevisions>false</trackRevisions>
    </reviewItem>
    <reviewItem>
      <errorID>c368329a-a841-456d-bbdb-bb61d891bde5</errorID>
      <errorWord>)</errorWord>
      <group>L1_Format</group>
      <groupName>格式问题</groupName>
      <ability>L2_HalfPunc</ability>
      <abilityName>全半角检查</abilityName>
      <candidateList>
        <item>）</item>
      </candidateList>
      <explain>文本全半角错误。</explain>
      <paraID>3070F051</paraID>
      <start>69</start>
      <end>70</end>
      <status>unmodified</status>
      <modifiedWord/>
      <trackRevisions>false</trackRevisions>
    </reviewItem>
    <reviewItem>
      <errorID>1cb968ca-d031-423e-a28a-f8815f1a7f85</errorID>
      <errorWord>(</errorWord>
      <group>L1_Format</group>
      <groupName>格式问题</groupName>
      <ability>L2_HalfPunc</ability>
      <abilityName>全半角检查</abilityName>
      <candidateList>
        <item>（</item>
      </candidateList>
      <explain>文本全半角错误。</explain>
      <paraID>3070F051</paraID>
      <start>85</start>
      <end>86</end>
      <status>unmodified</status>
      <modifiedWord/>
      <trackRevisions>false</trackRevisions>
    </reviewItem>
    <reviewItem>
      <errorID>43c6c004-9228-4c4d-9b3e-2292800c9f85</errorID>
      <errorWord>)</errorWord>
      <group>L1_Format</group>
      <groupName>格式问题</groupName>
      <ability>L2_HalfPunc</ability>
      <abilityName>全半角检查</abilityName>
      <candidateList>
        <item>）</item>
      </candidateList>
      <explain>文本全半角错误。</explain>
      <paraID>3070F051</paraID>
      <start>89</start>
      <end>90</end>
      <status>unmodified</status>
      <modifiedWord/>
      <trackRevisions>false</trackRevisions>
    </reviewItem>
    <reviewItem>
      <errorID>adce4946-72ce-4a11-859a-3d6d31079415</errorID>
      <errorWord>(</errorWord>
      <group>L1_Format</group>
      <groupName>格式问题</groupName>
      <ability>L2_HalfPunc</ability>
      <abilityName>全半角检查</abilityName>
      <candidateList>
        <item>（</item>
      </candidateList>
      <explain>文本全半角错误。</explain>
      <paraID>3070F051</paraID>
      <start>105</start>
      <end>106</end>
      <status>unmodified</status>
      <modifiedWord/>
      <trackRevisions>false</trackRevisions>
    </reviewItem>
    <reviewItem>
      <errorID>8ef715f0-02de-47d6-980f-8e53eb7d74d1</errorID>
      <errorWord>)</errorWord>
      <group>L1_Format</group>
      <groupName>格式问题</groupName>
      <ability>L2_HalfPunc</ability>
      <abilityName>全半角检查</abilityName>
      <candidateList>
        <item>）</item>
      </candidateList>
      <explain>文本全半角错误。</explain>
      <paraID>3070F051</paraID>
      <start>109</start>
      <end>110</end>
      <status>unmodified</status>
      <modifiedWord/>
      <trackRevisions>false</trackRevisions>
    </reviewItem>
    <reviewItem>
      <errorID>14f94c28-2e89-4115-a8ff-26766ddadaac</errorID>
      <errorWord>不</errorWord>
      <group>L1_Word</group>
      <groupName>字词问题</groupName>
      <ability>L2_Typo</ability>
      <abilityName>字词错误</abilityName>
      <candidateList>
        <item>不符</item>
      </candidateList>
      <explain/>
      <paraID>55FF24BB</paraID>
      <start>42</start>
      <end>43</end>
      <status>unmodified</status>
      <modifiedWord/>
      <trackRevisions>false</trackRevisions>
    </reviewItem>
    <reviewItem>
      <errorID>7ad424ec-1818-4537-9ae9-0c60a8d555f8</errorID>
      <errorWord>存在有</errorWord>
      <group>L1_Word</group>
      <groupName>字词问题</groupName>
      <ability>L2_Typo</ability>
      <abilityName>字词错误</abilityName>
      <candidateList>
        <item>存在</item>
      </candidateList>
      <explain/>
      <paraID>61883128</paraID>
      <start>2</start>
      <end>5</end>
      <status>unmodified</status>
      <modifiedWord/>
      <trackRevisions>false</trackRevisions>
    </reviewItem>
    <reviewItem>
      <errorID>4836b3dd-1121-4b09-89ad-a1057bd2c9f0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53A0900F</paraID>
      <start>0</start>
      <end>3</end>
      <status>unmodified</status>
      <modifiedWord/>
      <trackRevisions>false</trackRevisions>
    </reviewItem>
    <reviewItem>
      <errorID>5075617e-8d5e-414f-9784-4264b1a6ef61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6D8F2D20</paraID>
      <start>0</start>
      <end>3</end>
      <status>unmodified</status>
      <modifiedWord/>
      <trackRevisions>false</trackRevisions>
    </reviewItem>
    <reviewItem>
      <errorID>0c335904-1b0c-473f-8032-f61db1155953</errorID>
      <errorWord>【2014】214号</errorWord>
      <group>L1_Knowledge</group>
      <groupName>知识性问题</groupName>
      <ability>L2_Knowledge</ability>
      <abilityName>其他知识</abilityName>
      <candidateList>
        <item>〔2014〕214号</item>
      </candidateList>
      <explain>发文字号格式错误。</explain>
      <paraID>1FD4ECDC</paraID>
      <start>57</start>
      <end>67</end>
      <status>unmodified</status>
      <modifiedWord/>
      <trackRevisions>false</trackRevisions>
    </reviewItem>
    <reviewItem>
      <errorID>871aa3dd-4df3-4eea-af53-0347778ef0e4</errorID>
      <errorWord>推存</errorWord>
      <group>L1_Word</group>
      <groupName>字词问题</groupName>
      <ability>L2_Typo</ability>
      <abilityName>字词错误</abilityName>
      <candidateList>
        <item>推荐</item>
      </candidateList>
      <explain>存在字形相近字词的误用。</explain>
      <paraID>1FD4ECDC</paraID>
      <start>128</start>
      <end>130</end>
      <status>modified</status>
      <modifiedWord>推荐</modifiedWord>
      <trackRevisions>false</trackRevisions>
    </reviewItem>
    <reviewItem>
      <errorID>c1e47203-612d-4a34-abfb-3033e72f824e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499C45E8</paraID>
      <start>0</start>
      <end>2</end>
      <status>unmodified</status>
      <modifiedWord/>
      <trackRevisions>false</trackRevisions>
    </reviewItem>
    <reviewItem>
      <errorID>d19e5deb-42cd-4251-8791-868ad5c2b33d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4330A695</paraID>
      <start>0</start>
      <end>3</end>
      <status>unmodified</status>
      <modifiedWord/>
      <trackRevisions>false</trackRevisions>
    </reviewItem>
    <reviewItem>
      <errorID>e02c522a-8eaa-4636-9673-52d45cb399bc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1A07E391</paraID>
      <start>0</start>
      <end>3</end>
      <status>unmodified</status>
      <modifiedWord/>
      <trackRevisions>false</trackRevisions>
    </reviewItem>
    <reviewItem>
      <errorID>32b874a2-2600-4b4c-b83a-a8b074f071f3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115F0E09</paraID>
      <start>0</start>
      <end>3</end>
      <status>unmodified</status>
      <modifiedWord/>
      <trackRevisions>false</trackRevisions>
    </reviewItem>
    <reviewItem>
      <errorID>c61ccbec-a6f2-4816-ba5d-f01d61304d66</errorID>
      <errorWord>[2002]1980号</errorWord>
      <group>L1_Knowledge</group>
      <groupName>知识性问题</groupName>
      <ability>L2_Knowledge</ability>
      <abilityName>其他知识</abilityName>
      <candidateList>
        <item>〔2002〕1980号</item>
      </candidateList>
      <explain>发文字号格式错误。</explain>
      <paraID>270F41B4</paraID>
      <start>32</start>
      <end>43</end>
      <status>unmodified</status>
      <modifiedWord/>
      <trackRevisions>false</trackRevisions>
    </reviewItem>
    <reviewItem>
      <errorID>46e5da3b-1929-4d94-91a1-aebd5aa0e8a1</errorID>
      <errorWord>[2003]857号</errorWord>
      <group>L1_Knowledge</group>
      <groupName>知识性问题</groupName>
      <ability>L2_Knowledge</ability>
      <abilityName>其他知识</abilityName>
      <candidateList>
        <item>〔2003〕857号</item>
      </candidateList>
      <explain>发文字号格式错误。</explain>
      <paraID>270F41B4</paraID>
      <start>86</start>
      <end>96</end>
      <status>unmodified</status>
      <modifiedWord/>
      <trackRevisions>false</trackRevisions>
    </reviewItem>
    <reviewItem>
      <errorID>2c13a066-a860-4e7f-ae10-bb9377d33de9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2E28564E</paraID>
      <start>0</start>
      <end>2</end>
      <status>unmodified</status>
      <modifiedWord/>
      <trackRevisions>false</trackRevisions>
    </reviewItem>
    <reviewItem>
      <errorID>5701122f-f29c-4d55-b650-231367967b04</errorID>
      <errorWord>:</errorWord>
      <group>L1_Format</group>
      <groupName>格式问题</groupName>
      <ability>L2_HalfPunc</ability>
      <abilityName>全半角检查</abilityName>
      <candidateList>
        <item>：</item>
      </candidateList>
      <explain>文本全半角错误。</explain>
      <paraID>2E28564E</paraID>
      <start>12</start>
      <end>13</end>
      <status>unmodified</status>
      <modifiedWord/>
      <trackRevisions>false</trackRevisions>
    </reviewItem>
    <reviewItem>
      <errorID>fa982167-2ac7-4666-b65b-22e7276d8649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72891B6F</paraID>
      <start>0</start>
      <end>2</end>
      <status>unmodified</status>
      <modifiedWord/>
      <trackRevisions>false</trackRevisions>
    </reviewItem>
    <reviewItem>
      <errorID>037afe2c-3c0b-4205-875d-7155e6114c3f</errorID>
      <errorWord>法律、法规</errorWord>
      <group>L1_Word</group>
      <groupName>字词问题</groupName>
      <ability>L2_Typo</ability>
      <abilityName>字词错误</abilityName>
      <candidateList>
        <item>法律法规</item>
      </candidateList>
      <explain/>
      <paraID>20142B5A</paraID>
      <start>9</start>
      <end>14</end>
      <status>unmodified</status>
      <modifiedWord/>
      <trackRevisions>false</trackRevisions>
    </reviewItem>
    <reviewItem>
      <errorID>81a66016-35b7-46a2-9aad-df0da6f0415d</errorID>
      <errorWord>-</errorWord>
      <group>L1_Format</group>
      <groupName>格式问题</groupName>
      <ability>L2_HalfPunc</ability>
      <abilityName>全半角检查</abilityName>
      <candidateList>
        <item>－</item>
      </candidateList>
      <explain>文本全半角错误。</explain>
      <paraID> 17EE759</paraID>
      <start>24</start>
      <end>25</end>
      <status>unmodified</status>
      <modifiedWord/>
      <trackRevisions>false</trackRevisions>
    </reviewItem>
    <reviewItem>
      <errorID>c195b463-03a7-4c61-8bac-851435cf84ff</errorID>
      <errorWord>【2014】214号</errorWord>
      <group>L1_Knowledge</group>
      <groupName>知识性问题</groupName>
      <ability>L2_Knowledge</ability>
      <abilityName>其他知识</abilityName>
      <candidateList>
        <item>〔2014〕214号</item>
      </candidateList>
      <explain>发文字号格式错误。</explain>
      <paraID>1986A5B8</paraID>
      <start>53</start>
      <end>63</end>
      <status>unmodified</status>
      <modifiedWord/>
      <trackRevisions>false</trackRevisions>
    </reviewItem>
    <reviewItem>
      <errorID>39b4bce1-5913-473a-be08-9678ed77ddeb</errorID>
      <errorWord>,</errorWord>
      <group>L1_Format</group>
      <groupName>格式问题</groupName>
      <ability>L2_HalfPunc</ability>
      <abilityName>全半角检查</abilityName>
      <candidateList>
        <item>，</item>
      </candidateList>
      <explain>文本全半角错误。</explain>
      <paraID>1886FA3F</paraID>
      <start>96</start>
      <end>97</end>
      <status>unmodified</status>
      <modifiedWord/>
      <trackRevisions>false</trackRevisions>
    </reviewItem>
    <reviewItem>
      <errorID>fc579a15-d512-4944-beff-e0fc2ea02417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1AC33862</paraID>
      <start>0</start>
      <end>2</end>
      <status>unmodified</status>
      <modifiedWord/>
      <trackRevisions>false</trackRevisions>
    </reviewItem>
    <reviewItem>
      <errorID>b8bda20c-d0e4-49b0-ad05-26ab51bbded8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162C7181</paraID>
      <start>27</start>
      <end>29</end>
      <status>unmodified</status>
      <modifiedWord/>
      <trackRevisions>false</trackRevisions>
    </reviewItem>
    <reviewItem>
      <errorID>47a62af9-8366-43f6-a22f-0f3bbff1ccc7</errorID>
      <errorWord>做出</errorWord>
      <group>L1_Word</group>
      <groupName>字词问题</groupName>
      <ability>L2_Typo</ability>
      <abilityName>字词错误</abilityName>
      <candidateList>
        <item>作出</item>
      </candidateList>
      <explain/>
      <paraID>162C7181</paraID>
      <start>85</start>
      <end>87</end>
      <status>unmodified</status>
      <modifiedWord/>
      <trackRevisions>false</trackRevisions>
    </reviewItem>
    <reviewItem>
      <errorID>09a87f92-0f35-4157-886c-8843ad10a662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65CABC0D</paraID>
      <start>0</start>
      <end>2</end>
      <status>unmodified</status>
      <modifiedWord/>
      <trackRevisions>false</trackRevisions>
    </reviewItem>
    <reviewItem>
      <errorID>5532ab38-4d6f-4ee5-a2f0-11261bdb73ce</errorID>
      <errorWord>其它</errorWord>
      <group>L1_Word</group>
      <groupName>字词问题</groupName>
      <ability>L2_Alias</ability>
      <abilityName>也作/曾用词</abilityName>
      <candidateList>
        <item>其他</item>
      </candidateList>
      <explain>词汇[其它]为不规范表述或旧称，其规范书面表述为[其他]。</explain>
      <paraID>65CABC0D</paraID>
      <start>110</start>
      <end>112</end>
      <status>unmodified</status>
      <modifiedWord/>
      <trackRevisions>false</trackRevisions>
    </reviewItem>
    <reviewItem>
      <errorID>9d2038f4-9ea8-4928-8637-0330fb59f3d5</errorID>
      <errorWord>得</errorWord>
      <group>L1_Word</group>
      <groupName>字词问题</groupName>
      <ability>L2_DDD</ability>
      <abilityName>的地得用法</abilityName>
      <candidateList>
        <item>的</item>
      </candidateList>
      <explain>“的”常用于连接修饰语与名词性中心语，表示属性、所属或描述。</explain>
      <paraID>65CABC0D</paraID>
      <start>120</start>
      <end>121</end>
      <status>unmodified</status>
      <modifiedWord/>
      <trackRevisions>false</trackRevisions>
    </reviewItem>
    <reviewItem>
      <errorID>7a88c295-bcb4-4564-a0e8-d374352a0c57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461F333E</paraID>
      <start>0</start>
      <end>2</end>
      <status>unmodified</status>
      <modifiedWord/>
      <trackRevisions>false</trackRevisions>
    </reviewItem>
    <reviewItem>
      <errorID>1c30d4bf-5aa5-4bf7-95f9-25aeb1c7bd3c</errorID>
      <errorWord>（</errorWord>
      <group>L1_Punc</group>
      <groupName>标点问题</groupName>
      <ability>L2_Punc</ability>
      <abilityName>标点符号检查</abilityName>
      <candidateList/>
      <explain>同一形式括号套用。</explain>
      <paraID>56F84178</paraID>
      <start>65</start>
      <end>66</end>
      <status>unmodified</status>
      <modifiedWord/>
      <trackRevisions>false</trackRevisions>
    </reviewItem>
    <reviewItem>
      <errorID>89ed3ba3-e1ec-4e41-842f-c1aceef5b75f</errorID>
      <errorWord>）</errorWord>
      <group>L1_Punc</group>
      <groupName>标点问题</groupName>
      <ability>L2_Punc</ability>
      <abilityName>标点符号检查</abilityName>
      <candidateList/>
      <explain>同一形式括号套用。</explain>
      <paraID>56F84178</paraID>
      <start>82</start>
      <end>83</end>
      <status>unmodified</status>
      <modifiedWord/>
      <trackRevisions>false</trackRevisions>
    </reviewItem>
    <reviewItem>
      <errorID>c7f3249d-cb20-4661-bf1d-2e9a47cbe021</errorID>
      <errorWord>(</errorWord>
      <group>L1_Format</group>
      <groupName>格式问题</groupName>
      <ability>L2_HalfPunc</ability>
      <abilityName>全半角检查</abilityName>
      <candidateList>
        <item>（</item>
      </candidateList>
      <explain>文本全半角错误。</explain>
      <paraID>55D637D5</paraID>
      <start>37</start>
      <end>38</end>
      <status>unmodified</status>
      <modifiedWord/>
      <trackRevisions>false</trackRevisions>
    </reviewItem>
    <reviewItem>
      <errorID>072ad78b-7884-4747-a8e6-91e4465d04e6</errorID>
      <errorWord>)</errorWord>
      <group>L1_Format</group>
      <groupName>格式问题</groupName>
      <ability>L2_HalfPunc</ability>
      <abilityName>全半角检查</abilityName>
      <candidateList>
        <item>）</item>
      </candidateList>
      <explain>文本全半角错误。</explain>
      <paraID>55D637D5</paraID>
      <start>47</start>
      <end>48</end>
      <status>unmodified</status>
      <modifiedWord/>
      <trackRevisions>false</trackRevisions>
    </reviewItem>
    <reviewItem>
      <errorID>3c75e440-8d81-4c4c-92d7-b86a249dccfc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7582D2F</paraID>
      <start>0</start>
      <end>2</end>
      <status>unmodified</status>
      <modifiedWord/>
      <trackRevisions>false</trackRevisions>
    </reviewItem>
    <reviewItem>
      <errorID>31c4e8cf-1c07-4a48-9874-dc2d3ea5c70a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4B862CF0</paraID>
      <start>0</start>
      <end>2</end>
      <status>unmodified</status>
      <modifiedWord/>
      <trackRevisions>false</trackRevisions>
    </reviewItem>
    <reviewItem>
      <errorID>ea101a6f-0480-4619-8569-04f5fe8cf0b9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62E59F2B</paraID>
      <start>0</start>
      <end>2</end>
      <status>unmodified</status>
      <modifiedWord/>
      <trackRevisions>false</trackRevisions>
    </reviewItem>
    <reviewItem>
      <errorID>25f0b5d3-056d-4fab-81a8-e01800ec0e5a</errorID>
      <errorWord>,</errorWord>
      <group>L1_Format</group>
      <groupName>格式问题</groupName>
      <ability>L2_HalfPunc</ability>
      <abilityName>全半角检查</abilityName>
      <candidateList>
        <item>，</item>
      </candidateList>
      <explain>文本全半角错误。</explain>
      <paraID>26E20E5D</paraID>
      <start>35</start>
      <end>36</end>
      <status>unmodified</status>
      <modifiedWord/>
      <trackRevisions>false</trackRevisions>
    </reviewItem>
    <reviewItem>
      <errorID>f4c99ef1-bd2b-4e67-9e1f-2076ccf5032f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17F6BA01</paraID>
      <start>0</start>
      <end>2</end>
      <status>unmodified</status>
      <modifiedWord/>
      <trackRevisions>false</trackRevisions>
    </reviewItem>
    <reviewItem>
      <errorID>2013d750-1808-423f-a4cb-c26a47590621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4CA73EC1</paraID>
      <start>0</start>
      <end>2</end>
      <status>unmodified</status>
      <modifiedWord/>
      <trackRevisions>false</trackRevisions>
    </reviewItem>
    <reviewItem>
      <errorID>d4cca77c-c7ed-4c84-9cde-db9f93138fdd</errorID>
      <errorWord>价</errorWord>
      <group>L1_Word</group>
      <groupName>字词问题</groupName>
      <ability>L2_Typo</ability>
      <abilityName>字词错误</abilityName>
      <candidateList>
        <item>价格</item>
      </candidateList>
      <explain/>
      <paraID> B6246E0</paraID>
      <start>15</start>
      <end>16</end>
      <status>unmodified</status>
      <modifiedWord/>
      <trackRevisions>false</trackRevisions>
    </reviewItem>
    <reviewItem>
      <errorID>4766f79a-84ef-4c91-9f61-ce10ed67c033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E8D5113</paraID>
      <start>0</start>
      <end>2</end>
      <status>unmodified</status>
      <modifiedWord/>
      <trackRevisions>false</trackRevisions>
    </reviewItem>
    <reviewItem>
      <errorID>7747f7a1-0a52-463a-9885-30687f5e2156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19D0B4AC</paraID>
      <start>0</start>
      <end>2</end>
      <status>unmodified</status>
      <modifiedWord/>
      <trackRevisions>false</trackRevisions>
    </reviewItem>
    <reviewItem>
      <errorID>36f29b10-ced6-4f3b-9b3f-25af0ceb0e06</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3F7A363C</paraID>
      <start>8</start>
      <end>20</end>
      <status>modified</status>
      <modifiedWord>《中华人民共和国民法典》</modifiedWord>
      <trackRevisions>false</trackRevisions>
    </reviewItem>
    <reviewItem>
      <errorID>0768fb66-2317-4fb2-a072-a92318bc58be</errorID>
      <errorWord>(</errorWord>
      <group>L1_Format</group>
      <groupName>格式问题</groupName>
      <ability>L2_HalfPunc</ability>
      <abilityName>全半角检查</abilityName>
      <candidateList>
        <item>（</item>
      </candidateList>
      <explain>文本全半角错误。</explain>
      <paraID>2DE64A04</paraID>
      <start>0</start>
      <end>1</end>
      <status>unmodified</status>
      <modifiedWord/>
      <trackRevisions>false</trackRevisions>
    </reviewItem>
    <reviewItem>
      <errorID>cecd0530-122b-4f0f-ba9f-fe838ad72378</errorID>
      <errorWord>)</errorWord>
      <group>L1_Format</group>
      <groupName>格式问题</groupName>
      <ability>L2_HalfPunc</ability>
      <abilityName>全半角检查</abilityName>
      <candidateList>
        <item>）</item>
      </candidateList>
      <explain>文本全半角错误。</explain>
      <paraID>2DE64A04</paraID>
      <start>5</start>
      <end>6</end>
      <status>unmodified</status>
      <modifiedWord/>
      <trackRevisions>false</trackRevisions>
    </reviewItem>
    <reviewItem>
      <errorID>b3aadb1d-e4e8-43c8-8d50-61a6fdd6452d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7B813F82</paraID>
      <start>13</start>
      <end>16</end>
      <status>unmodified</status>
      <modifiedWord/>
      <trackRevisions>false</trackRevisions>
    </reviewItem>
    <reviewItem>
      <errorID>ad34931a-57f4-4cbd-afc4-19ce6d4b0c92</errorID>
      <errorWord>》</errorWord>
      <group>L1_Word</group>
      <groupName>字词问题</groupName>
      <ability>L2_Typo</ability>
      <abilityName>字词错误</abilityName>
      <candidateList>
        <item>》等</item>
      </candidateList>
      <explain/>
      <paraID>7B813F82</paraID>
      <start>28</start>
      <end>29</end>
      <status>unmodified</status>
      <modifiedWord/>
      <trackRevisions>false</trackRevisions>
    </reviewItem>
    <reviewItem>
      <errorID>8ee5618e-1c78-4cec-9c38-79a7cbb40be4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36D30F52</paraID>
      <start>0</start>
      <end>2</end>
      <status>unmodified</status>
      <modifiedWord/>
      <trackRevisions>false</trackRevisions>
    </reviewItem>
    <reviewItem>
      <errorID>3906564d-21be-4951-9fc8-dfe52620902d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167120B</paraID>
      <start>0</start>
      <end>2</end>
      <status>unmodified</status>
      <modifiedWord/>
      <trackRevisions>false</trackRevisions>
    </reviewItem>
    <reviewItem>
      <errorID>848ef497-c190-45c4-987f-404497f5aef4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4DB78F39</paraID>
      <start>0</start>
      <end>2</end>
      <status>unmodified</status>
      <modifiedWord/>
      <trackRevisions>false</trackRevisions>
    </reviewItem>
    <reviewItem>
      <errorID>e1214a74-bf75-4de9-bec2-aa5b3c451307</errorID>
      <errorWord>，</errorWord>
      <group>L1_Word</group>
      <groupName>字词问题</groupName>
      <ability>L2_Typo</ability>
      <abilityName>字词错误</abilityName>
      <candidateList>
        <item>，以</item>
      </candidateList>
      <explain/>
      <paraID>4DB78F39</paraID>
      <start>13</start>
      <end>14</end>
      <status>unmodified</status>
      <modifiedWord/>
      <trackRevisions>false</trackRevisions>
    </reviewItem>
    <reviewItem>
      <errorID>45fabeca-efbe-46d9-a4f5-d978d6d0a02f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6442EBC7</paraID>
      <start>0</start>
      <end>2</end>
      <status>unmodified</status>
      <modifiedWord/>
      <trackRevisions>false</trackRevisions>
    </reviewItem>
    <reviewItem>
      <errorID>2140b020-4927-496c-b379-7b5af3dee49d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73DDC8BE</paraID>
      <start>0</start>
      <end>2</end>
      <status>unmodified</status>
      <modifiedWord/>
      <trackRevisions>false</trackRevisions>
    </reviewItem>
    <reviewItem>
      <errorID>74d6dc2d-0408-4ae7-a21f-2aef79660daa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42EC96F2</paraID>
      <start>0</start>
      <end>2</end>
      <status>unmodified</status>
      <modifiedWord/>
      <trackRevisions>false</trackRevisions>
    </reviewItem>
    <reviewItem>
      <errorID>541d4a9e-d2bb-43da-ac45-63f050e65b88</errorID>
      <errorWord>下列第种方式</errorWord>
      <group>L1_Word</group>
      <groupName>字词问题</groupName>
      <ability>L2_Typo</ability>
      <abilityName>字词错误</abilityName>
      <candidateList>
        <item>下列第几种方式</item>
      </candidateList>
      <explain/>
      <paraID>73B753CB</paraID>
      <start>35</start>
      <end>41</end>
      <status>unmodified</status>
      <modifiedWord/>
      <trackRevisions>false</trackRevisions>
    </reviewItem>
    <reviewItem>
      <errorID>9c42177c-2fd3-4f8f-9cec-c1f571370a8c</errorID>
      <errorWord>法律、法规</errorWord>
      <group>L1_Word</group>
      <groupName>字词问题</groupName>
      <ability>L2_Typo</ability>
      <abilityName>字词错误</abilityName>
      <candidateList>
        <item>法律法规</item>
      </candidateList>
      <explain/>
      <paraID>34F505C9</paraID>
      <start>146</start>
      <end>151</end>
      <status>unmodified</status>
      <modifiedWord/>
      <trackRevisions>false</trackRevisions>
    </reviewItem>
    <reviewItem>
      <errorID>e3e8a9d3-8dc4-42e6-93a6-15a67f8ae441</errorID>
      <errorWord>中华人民共和国的</errorWord>
      <group>L1_Word</group>
      <groupName>字词问题</groupName>
      <ability>L2_Typo</ability>
      <abilityName>字词错误</abilityName>
      <candidateList>
        <item>中华人民共和国</item>
      </candidateList>
      <explain/>
      <paraID>11EA7EE3</paraID>
      <start>8</start>
      <end>16</end>
      <status>unmodified</status>
      <modifiedWord/>
      <trackRevisions>false</trackRevisions>
    </reviewItem>
    <reviewItem>
      <errorID>c71fa564-2bae-4d59-8816-10a8f5027c54</errorID>
      <errorWord>作出</errorWord>
      <group>L1_Word</group>
      <groupName>字词问题</groupName>
      <ability>L2_Typo</ability>
      <abilityName>字词错误</abilityName>
      <candidateList>
        <item>做出</item>
      </candidateList>
      <explain/>
      <paraID>4932D6B9</paraID>
      <start>283</start>
      <end>285</end>
      <status>unmodified</status>
      <modifiedWord/>
      <trackRevisions>false</trackRevisions>
    </reviewItem>
    <reviewItem>
      <errorID>0d1e618a-2def-42c7-bc14-eeaa0fe4c3a0</errorID>
      <errorWord>准确预</errorWord>
      <group>L1_Word</group>
      <groupName>字词问题</groupName>
      <ability>L2_Typo</ability>
      <abilityName>字词错误</abilityName>
      <candidateList>
        <item>准确</item>
      </candidateList>
      <explain/>
      <paraID>4932D6B9</paraID>
      <start>285</start>
      <end>288</end>
      <status>unmodified</status>
      <modifiedWord/>
      <trackRevisions>false</trackRevisions>
    </reviewItem>
    <reviewItem>
      <errorID>eaf401fd-fe59-4292-b3d4-3d9c4c2cd793</errorID>
      <errorWord>(</errorWord>
      <group>L1_Format</group>
      <groupName>格式问题</groupName>
      <ability>L2_HalfPunc</ability>
      <abilityName>全半角检查</abilityName>
      <candidateList>
        <item>（</item>
      </candidateList>
      <explain>文本全半角错误。</explain>
      <paraID>4932D6B9</paraID>
      <start>411</start>
      <end>412</end>
      <status>unmodified</status>
      <modifiedWord/>
      <trackRevisions>false</trackRevisions>
    </reviewItem>
    <reviewItem>
      <errorID>99d2268b-f34f-4d9d-ab27-62958295c0ef</errorID>
      <errorWord>),</errorWord>
      <group>L1_Format</group>
      <groupName>格式问题</groupName>
      <ability>L2_HalfPunc</ability>
      <abilityName>全半角检查</abilityName>
      <candidateList>
        <item>），</item>
      </candidateList>
      <explain>文本全半角错误。</explain>
      <paraID>4932D6B9</paraID>
      <start>417</start>
      <end>419</end>
      <status>unmodified</status>
      <modifiedWord/>
      <trackRevisions>false</trackRevisions>
    </reviewItem>
    <reviewItem>
      <errorID>55222740-ae97-474c-aebf-2239e1ab2161</errorID>
      <errorWord>-</errorWord>
      <group>L1_Format</group>
      <groupName>格式问题</groupName>
      <ability>L2_HalfPunc</ability>
      <abilityName>全半角检查</abilityName>
      <candidateList>
        <item>－</item>
      </candidateList>
      <explain>文本全半角错误。</explain>
      <paraID>62A078D9</paraID>
      <start>21</start>
      <end>22</end>
      <status>unmodified</status>
      <modifiedWord/>
      <trackRevisions>false</trackRevisions>
    </reviewItem>
    <reviewItem>
      <errorID>1706962e-c7a6-44dc-886d-45685a879bef</errorID>
      <errorWord>-</errorWord>
      <group>L1_Format</group>
      <groupName>格式问题</groupName>
      <ability>L2_HalfPunc</ability>
      <abilityName>全半角检查</abilityName>
      <candidateList>
        <item>－</item>
      </candidateList>
      <explain>文本全半角错误。</explain>
      <paraID>24058E30</paraID>
      <start>17</start>
      <end>18</end>
      <status>unmodified</status>
      <modifiedWord/>
      <trackRevisions>false</trackRevisions>
    </reviewItem>
    <reviewItem>
      <errorID>ea9c4ec9-b6ab-4a52-aeb2-9543117e096b</errorID>
      <errorWord>-</errorWord>
      <group>L1_Format</group>
      <groupName>格式问题</groupName>
      <ability>L2_HalfPunc</ability>
      <abilityName>全半角检查</abilityName>
      <candidateList>
        <item>－</item>
      </candidateList>
      <explain>文本全半角错误。</explain>
      <paraID>24058E30</paraID>
      <start>20</start>
      <end>21</end>
      <status>unmodified</status>
      <modifiedWord/>
      <trackRevisions>false</trackRevisions>
    </reviewItem>
    <reviewItem>
      <errorID>79a9f59f-dcaf-4c9c-988e-50a147cfe580</errorID>
      <errorWord>-</errorWord>
      <group>L1_Format</group>
      <groupName>格式问题</groupName>
      <ability>L2_HalfPunc</ability>
      <abilityName>全半角检查</abilityName>
      <candidateList>
        <item>－</item>
      </candidateList>
      <explain>文本全半角错误。</explain>
      <paraID> 42AB31F</paraID>
      <start>16</start>
      <end>17</end>
      <status>unmodified</status>
      <modifiedWord/>
      <trackRevisions>false</trackRevisions>
    </reviewItem>
    <reviewItem>
      <errorID>0116d92c-fb89-4cbf-a371-13fcfdcd6a79</errorID>
      <errorWord>-</errorWord>
      <group>L1_Format</group>
      <groupName>格式问题</groupName>
      <ability>L2_HalfPunc</ability>
      <abilityName>全半角检查</abilityName>
      <candidateList>
        <item>－</item>
      </candidateList>
      <explain>文本全半角错误。</explain>
      <paraID> 42AB31F</paraID>
      <start>21</start>
      <end>22</end>
      <status>unmodified</status>
      <modifiedWord/>
      <trackRevisions>false</trackRevisions>
    </reviewItem>
    <reviewItem>
      <errorID>60b4b810-06ec-4485-959a-7fa7db77ff68</errorID>
      <errorWord>-</errorWord>
      <group>L1_Format</group>
      <groupName>格式问题</groupName>
      <ability>L2_HalfPunc</ability>
      <abilityName>全半角检查</abilityName>
      <candidateList>
        <item>－</item>
      </candidateList>
      <explain>文本全半角错误。</explain>
      <paraID> 42AB31F</paraID>
      <start>24</start>
      <end>25</end>
      <status>unmodified</status>
      <modifiedWord/>
      <trackRevisions>false</trackRevisions>
    </reviewItem>
    <reviewItem>
      <errorID>42e0d869-50e7-4dcf-a65d-38a5f4f55fa8</errorID>
      <errorWord>-</errorWord>
      <group>L1_Format</group>
      <groupName>格式问题</groupName>
      <ability>L2_HalfPunc</ability>
      <abilityName>全半角检查</abilityName>
      <candidateList>
        <item>－</item>
      </candidateList>
      <explain>文本全半角错误。</explain>
      <paraID> 42AB31F</paraID>
      <start>29</start>
      <end>30</end>
      <status>unmodified</status>
      <modifiedWord/>
      <trackRevisions>false</trackRevisions>
    </reviewItem>
    <reviewItem>
      <errorID>5931befa-2952-4546-81d0-9c3edea46b42</errorID>
      <errorWord>-</errorWord>
      <group>L1_Format</group>
      <groupName>格式问题</groupName>
      <ability>L2_HalfPunc</ability>
      <abilityName>全半角检查</abilityName>
      <candidateList>
        <item>－</item>
      </candidateList>
      <explain>文本全半角错误。</explain>
      <paraID> 42AB31F</paraID>
      <start>39</start>
      <end>40</end>
      <status>unmodified</status>
      <modifiedWord/>
      <trackRevisions>false</trackRevisions>
    </reviewItem>
    <reviewItem>
      <errorID>e4eddc31-a571-4bc9-b701-5128477977cf</errorID>
      <errorWord>-</errorWord>
      <group>L1_Format</group>
      <groupName>格式问题</groupName>
      <ability>L2_HalfPunc</ability>
      <abilityName>全半角检查</abilityName>
      <candidateList>
        <item>－</item>
      </candidateList>
      <explain>文本全半角错误。</explain>
      <paraID> 42AB31F</paraID>
      <start>48</start>
      <end>49</end>
      <status>unmodified</status>
      <modifiedWord/>
      <trackRevisions>false</trackRevisions>
    </reviewItem>
    <reviewItem>
      <errorID>f6b45abc-b1e5-41f0-b2bd-f8d036ff7b65</errorID>
      <errorWord>(</errorWord>
      <group>L1_Format</group>
      <groupName>格式问题</groupName>
      <ability>L2_HalfPunc</ability>
      <abilityName>全半角检查</abilityName>
      <candidateList>
        <item>（</item>
      </candidateList>
      <explain>文本全半角错误。</explain>
      <paraID>204CBF50</paraID>
      <start>35</start>
      <end>36</end>
      <status>unmodified</status>
      <modifiedWord/>
      <trackRevisions>false</trackRevisions>
    </reviewItem>
    <reviewItem>
      <errorID>0f97b99f-c3f2-43f1-b01e-b8ec35bb079a</errorID>
      <errorWord>)</errorWord>
      <group>L1_Format</group>
      <groupName>格式问题</groupName>
      <ability>L2_HalfPunc</ability>
      <abilityName>全半角检查</abilityName>
      <candidateList>
        <item>）</item>
      </candidateList>
      <explain>文本全半角错误。</explain>
      <paraID>204CBF50</paraID>
      <start>44</start>
      <end>45</end>
      <status>unmodified</status>
      <modifiedWord/>
      <trackRevisions>false</trackRevisions>
    </reviewItem>
    <reviewItem>
      <errorID>7da0e742-7f1a-4811-ae27-ce7fa07f5fdf</errorID>
      <errorWord>(</errorWord>
      <group>L1_Format</group>
      <groupName>格式问题</groupName>
      <ability>L2_HalfPunc</ability>
      <abilityName>全半角检查</abilityName>
      <candidateList>
        <item>（</item>
      </candidateList>
      <explain>文本全半角错误。</explain>
      <paraID>204CBF50</paraID>
      <start>68</start>
      <end>69</end>
      <status>unmodified</status>
      <modifiedWord/>
      <trackRevisions>false</trackRevisions>
    </reviewItem>
    <reviewItem>
      <errorID>17c443e8-f933-4bca-94b5-b432eb081c95</errorID>
      <errorWord>)</errorWord>
      <group>L1_Format</group>
      <groupName>格式问题</groupName>
      <ability>L2_HalfPunc</ability>
      <abilityName>全半角检查</abilityName>
      <candidateList>
        <item>）</item>
      </candidateList>
      <explain>文本全半角错误。</explain>
      <paraID>204CBF50</paraID>
      <start>77</start>
      <end>78</end>
      <status>unmodified</status>
      <modifiedWord/>
      <trackRevisions>false</trackRevisions>
    </reviewItem>
    <reviewItem>
      <errorID>bd040f39-7eeb-4a9a-bb60-bd895c9b630c</errorID>
      <errorWord>，</errorWord>
      <group>L1_Word</group>
      <groupName>字词问题</groupName>
      <ability>L2_Typo</ability>
      <abilityName>字词错误</abilityName>
      <candidateList>
        <item>，以</item>
      </candidateList>
      <explain/>
      <paraID>516B345D</paraID>
      <start>33</start>
      <end>34</end>
      <status>unmodified</status>
      <modifiedWord/>
      <trackRevisions>false</trackRevisions>
    </reviewItem>
    <reviewItem>
      <errorID>d72e877f-5147-4cc3-b9d6-b4d6883078c0</errorID>
      <errorWord>本</errorWord>
      <group>L1_Word</group>
      <groupName>字词问题</groupName>
      <ability>L2_Typo</ability>
      <abilityName>字词错误</abilityName>
      <candidateList>
        <item>本次</item>
      </candidateList>
      <explain/>
      <paraID>20D3CEC1</paraID>
      <start>16</start>
      <end>17</end>
      <status>unmodified</status>
      <modifiedWord/>
      <trackRevisions>false</trackRevisions>
    </reviewItem>
    <reviewItem>
      <errorID>0e8676cc-743c-4f60-bbec-f5bb63bf896e</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7DEBD551</paraID>
      <start>39</start>
      <end>40</end>
      <status>unmodified</status>
      <modifiedWord/>
      <trackRevisions>false</trackRevisions>
    </reviewItem>
    <reviewItem>
      <errorID>abf14120-22bc-4e76-a5b4-fdcf28286640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7244072A</paraID>
      <start>0</start>
      <end>2</end>
      <status>unmodified</status>
      <modifiedWord/>
      <trackRevisions>false</trackRevisions>
    </reviewItem>
    <reviewItem>
      <errorID>74761a9b-6674-4304-9a7b-6a1d8aa76be3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469AD287</paraID>
      <start>0</start>
      <end>2</end>
      <status>unmodified</status>
      <modifiedWord/>
      <trackRevisions>false</trackRevisions>
    </reviewItem>
    <reviewItem>
      <errorID>55c83e21-b438-4ea3-a552-d8fb2f881472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42E9B713</paraID>
      <start>0</start>
      <end>2</end>
      <status>unmodified</status>
      <modifiedWord/>
      <trackRevisions>false</trackRevisions>
    </reviewItem>
    <reviewItem>
      <errorID>39569845-5754-4f4f-9aa5-b2d508bfec3d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2EEE42A1</paraID>
      <start>0</start>
      <end>2</end>
      <status>unmodified</status>
      <modifiedWord/>
      <trackRevisions>false</trackRevisions>
    </reviewItem>
    <reviewItem>
      <errorID>ed409ae0-564e-4a58-88bd-29187e0bfd39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265C787A</paraID>
      <start>0</start>
      <end>2</end>
      <status>unmodified</status>
      <modifiedWord/>
      <trackRevisions>false</trackRevisions>
    </reviewItem>
    <reviewItem>
      <errorID>4053db9c-81d6-46a6-8268-26fa027c62c3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401010AB</paraID>
      <start>0</start>
      <end>2</end>
      <status>unmodified</status>
      <modifiedWord/>
      <trackRevisions>false</trackRevisions>
    </reviewItem>
    <reviewItem>
      <errorID>b587cd20-5b21-458d-9c92-700e47fa2f63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ECFA9F</paraID>
      <start>0</start>
      <end>2</end>
      <status>unmodified</status>
      <modifiedWord/>
      <trackRevisions>false</trackRevisions>
    </reviewItem>
    <reviewItem>
      <errorID>7d26c377-e945-4269-b241-aba6a3e85c61</errorID>
      <errorWord>其它</errorWord>
      <group>L1_Word</group>
      <groupName>字词问题</groupName>
      <ability>L2_Alias</ability>
      <abilityName>也作/曾用词</abilityName>
      <candidateList>
        <item>其他</item>
      </candidateList>
      <explain>词汇[其它]为不规范表述或旧称，其规范书面表述为[其他]。</explain>
      <paraID>  ECFA9F</paraID>
      <start>23</start>
      <end>25</end>
      <status>unmodified</status>
      <modifiedWord/>
      <trackRevisions>false</trackRevisions>
    </reviewItem>
    <reviewItem>
      <errorID>baaff1bc-6f01-4f14-a699-5380949c3524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339E1693</paraID>
      <start>0</start>
      <end>2</end>
      <status>unmodified</status>
      <modifiedWord/>
      <trackRevisions>false</trackRevisions>
    </reviewItem>
    <reviewItem>
      <errorID>ace6dfaa-12c2-488d-8f1c-95b8b8e00332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ED7E7BC</paraID>
      <start>0</start>
      <end>2</end>
      <status>unmodified</status>
      <modifiedWord/>
      <trackRevisions>false</trackRevisions>
    </reviewItem>
    <reviewItem>
      <errorID>f0b2e63d-965f-475a-815b-bcdde3a2a8ec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DCFBA0C</paraID>
      <start>0</start>
      <end>2</end>
      <status>unmodified</status>
      <modifiedWord/>
      <trackRevisions>false</trackRevisions>
    </reviewItem>
    <reviewItem>
      <errorID>ea87c87a-d113-4a23-ac75-f9638581699d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6BFBD0CB</paraID>
      <start>0</start>
      <end>2</end>
      <status>unmodified</status>
      <modifiedWord/>
      <trackRevisions>false</trackRevisions>
    </reviewItem>
    <reviewItem>
      <errorID>98e48484-4987-4553-801f-98de5c1ae595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2C10ABD0</paraID>
      <start>0</start>
      <end>2</end>
      <status>unmodified</status>
      <modifiedWord/>
      <trackRevisions>false</trackRevisions>
    </reviewItem>
    <reviewItem>
      <errorID>08ab3661-17a8-4e55-98f8-d01c6127423a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19AA5C51</paraID>
      <start>0</start>
      <end>2</end>
      <status>unmodified</status>
      <modifiedWord/>
      <trackRevisions>false</trackRevisions>
    </reviewItem>
    <reviewItem>
      <errorID>11a82d94-da0d-4c97-ab08-a8a886f6b1e8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7F02085D</paraID>
      <start>0</start>
      <end>2</end>
      <status>unmodified</status>
      <modifiedWord/>
      <trackRevisions>false</trackRevisions>
    </reviewItem>
    <reviewItem>
      <errorID>ab0c77fd-ec3b-4596-9782-3c4f6255c0af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10F14378</paraID>
      <start>0</start>
      <end>2</end>
      <status>unmodified</status>
      <modifiedWord/>
      <trackRevisions>false</trackRevisions>
    </reviewItem>
    <reviewItem>
      <errorID>ee62b1ef-127a-4d05-a897-5678addccb1c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344C26D2</paraID>
      <start>0</start>
      <end>2</end>
      <status>unmodified</status>
      <modifiedWord/>
      <trackRevisions>false</trackRevisions>
    </reviewItem>
    <reviewItem>
      <errorID>f0b131e2-ce8c-4566-ba8b-70474085b321</errorID>
      <errorWord>(</errorWord>
      <group>L1_Format</group>
      <groupName>格式问题</groupName>
      <ability>L2_HalfPunc</ability>
      <abilityName>全半角检查</abilityName>
      <candidateList>
        <item>（</item>
      </candidateList>
      <explain>文本全半角错误。</explain>
      <paraID>344C26D2</paraID>
      <start>21</start>
      <end>22</end>
      <status>unmodified</status>
      <modifiedWord/>
      <trackRevisions>false</trackRevisions>
    </reviewItem>
    <reviewItem>
      <errorID>916cfec7-c3ca-4596-90a9-2f6485555459</errorID>
      <errorWord>)</errorWord>
      <group>L1_Format</group>
      <groupName>格式问题</groupName>
      <ability>L2_HalfPunc</ability>
      <abilityName>全半角检查</abilityName>
      <candidateList>
        <item>）</item>
      </candidateList>
      <explain>文本全半角错误。</explain>
      <paraID>344C26D2</paraID>
      <start>44</start>
      <end>45</end>
      <status>unmodified</status>
      <modifiedWord/>
      <trackRevisions>false</trackRevisions>
    </reviewItem>
    <reviewItem>
      <errorID>0c526590-4aca-4035-a89e-94896cde6640</errorID>
      <errorWord>(</errorWord>
      <group>L1_Format</group>
      <groupName>格式问题</groupName>
      <ability>L2_HalfPunc</ability>
      <abilityName>全半角检查</abilityName>
      <candidateList>
        <item>（</item>
      </candidateList>
      <explain>文本全半角错误。</explain>
      <paraID>344C26D2</paraID>
      <start>53</start>
      <end>54</end>
      <status>unmodified</status>
      <modifiedWord/>
      <trackRevisions>false</trackRevisions>
    </reviewItem>
    <reviewItem>
      <errorID>7866efd2-0024-406f-99a4-b979bbf5d4c2</errorID>
      <errorWord>)</errorWord>
      <group>L1_Format</group>
      <groupName>格式问题</groupName>
      <ability>L2_HalfPunc</ability>
      <abilityName>全半角检查</abilityName>
      <candidateList>
        <item>）</item>
      </candidateList>
      <explain>文本全半角错误。</explain>
      <paraID>344C26D2</paraID>
      <start>69</start>
      <end>70</end>
      <status>unmodified</status>
      <modifiedWord/>
      <trackRevisions>false</trackRevisions>
    </reviewItem>
    <reviewItem>
      <errorID>b876f4ef-e3fb-42f1-9454-48bd950c4fc5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4A4210CA</paraID>
      <start>0</start>
      <end>2</end>
      <status>unmodified</status>
      <modifiedWord/>
      <trackRevisions>false</trackRevisions>
    </reviewItem>
    <reviewItem>
      <errorID>a9eeccf5-db83-4aea-8757-b987e513c7d4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2E586D73</paraID>
      <start>0</start>
      <end>2</end>
      <status>unmodified</status>
      <modifiedWord/>
      <trackRevisions>false</trackRevisions>
    </reviewItem>
    <reviewItem>
      <errorID>6661600c-7794-45e2-a4d4-2e3bb59c1a36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7760F7C1</paraID>
      <start>0</start>
      <end>3</end>
      <status>unmodified</status>
      <modifiedWord/>
      <trackRevisions>false</trackRevisions>
    </reviewItem>
    <reviewItem>
      <errorID>b95f1014-5a38-44aa-87d5-1f3b2f736598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533DB81B</paraID>
      <start>0</start>
      <end>3</end>
      <status>unmodified</status>
      <modifiedWord/>
      <trackRevisions>false</trackRevisions>
    </reviewItem>
    <reviewItem>
      <errorID>844e9439-dda6-43aa-97cb-37cb11d70afa</errorID>
      <errorWord>其它</errorWord>
      <group>L1_Word</group>
      <groupName>字词问题</groupName>
      <ability>L2_Alias</ability>
      <abilityName>也作/曾用词</abilityName>
      <candidateList>
        <item>其他</item>
      </candidateList>
      <explain>词汇[其它]为不规范表述或旧称，其规范书面表述为[其他]。</explain>
      <paraID>533DB81B</paraID>
      <start>39</start>
      <end>41</end>
      <status>unmodified</status>
      <modifiedWord/>
      <trackRevisions>false</trackRevisions>
    </reviewItem>
    <reviewItem>
      <errorID>2c77de49-1dc0-4121-ac5e-af113d5944c7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14CAF258</paraID>
      <start>0</start>
      <end>2</end>
      <status>unmodified</status>
      <modifiedWord/>
      <trackRevisions>false</trackRevisions>
    </reviewItem>
    <reviewItem>
      <errorID>abcaa176-ebe5-466c-85e9-dd43ce7aa644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2D8513DF</paraID>
      <start>0</start>
      <end>2</end>
      <status>unmodified</status>
      <modifiedWord/>
      <trackRevisions>false</trackRevisions>
    </reviewItem>
    <reviewItem>
      <errorID>2b272cc6-2b0c-4d40-8d53-1d2b88b6d404</errorID>
      <errorWord>(</errorWord>
      <group>L1_Format</group>
      <groupName>格式问题</groupName>
      <ability>L2_HalfPunc</ability>
      <abilityName>全半角检查</abilityName>
      <candidateList>
        <item>（</item>
      </candidateList>
      <explain>文本全半角错误。</explain>
      <paraID>4133534D</paraID>
      <start>0</start>
      <end>1</end>
      <status>unmodified</status>
      <modifiedWord/>
      <trackRevisions>false</trackRevisions>
    </reviewItem>
    <reviewItem>
      <errorID>bc76adc4-78c7-463d-bd59-a1ba45f00921</errorID>
      <errorWord>)</errorWord>
      <group>L1_Format</group>
      <groupName>格式问题</groupName>
      <ability>L2_HalfPunc</ability>
      <abilityName>全半角检查</abilityName>
      <candidateList>
        <item>）</item>
      </candidateList>
      <explain>文本全半角错误。</explain>
      <paraID>4133534D</paraID>
      <start>6</start>
      <end>7</end>
      <status>unmodified</status>
      <modifiedWord/>
      <trackRevisions>false</trackRevisions>
    </reviewItem>
    <reviewItem>
      <errorID>5dc12893-3a31-48c3-aa4e-1d3fc416f0b4</errorID>
      <errorWord>(</errorWord>
      <group>L1_Format</group>
      <groupName>格式问题</groupName>
      <ability>L2_HalfPunc</ability>
      <abilityName>全半角检查</abilityName>
      <candidateList>
        <item>（</item>
      </candidateList>
      <explain>文本全半角错误。</explain>
      <paraID>4133534D</paraID>
      <start>33</start>
      <end>34</end>
      <status>unmodified</status>
      <modifiedWord/>
      <trackRevisions>false</trackRevisions>
    </reviewItem>
    <reviewItem>
      <errorID>4e30217e-6007-466b-ba01-6f36ea670449</errorID>
      <errorWord>)</errorWord>
      <group>L1_Format</group>
      <groupName>格式问题</groupName>
      <ability>L2_HalfPunc</ability>
      <abilityName>全半角检查</abilityName>
      <candidateList>
        <item>）</item>
      </candidateList>
      <explain>文本全半角错误。</explain>
      <paraID>4133534D</paraID>
      <start>41</start>
      <end>42</end>
      <status>unmodified</status>
      <modifiedWord/>
      <trackRevisions>false</trackRevisions>
    </reviewItem>
    <reviewItem>
      <errorID>c25095dc-173a-46af-a1a3-1ce64fd401a5</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6FBE75E9</paraID>
      <start>24</start>
      <end>26</end>
      <status>unmodified</status>
      <modifiedWord/>
      <trackRevisions>false</trackRevisions>
    </reviewItem>
    <reviewItem>
      <errorID>d97ecfa0-05d0-43b8-81bb-3397f9cda0e6</errorID>
      <errorWord>，</errorWord>
      <group>L1_Word</group>
      <groupName>字词问题</groupName>
      <ability>L2_Typo</ability>
      <abilityName>字词错误</abilityName>
      <candidateList>
        <item>，在</item>
      </candidateList>
      <explain/>
      <paraID> E2F7E81</paraID>
      <start>31</start>
      <end>32</end>
      <status>unmodified</status>
      <modifiedWord/>
      <trackRevisions>false</trackRevisions>
    </reviewItem>
    <reviewItem>
      <errorID>112ba87c-4fc9-4873-8030-c43adfcd2c0a</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18ff78b8-a8cb-4a4d-a7bb-b33f091f9136</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8b4586a1-a670-44cc-8b03-462fd1aab020</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23c905bb-39a5-46e1-8dff-390e6d5eb7eb</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6b80a634-9b7f-4b47-a542-d85840742b5c</errorID>
      <errorWord>〔2017〕 141号</errorWord>
      <group>L1_Knowledge</group>
      <groupName>知识性问题</groupName>
      <ability>L2_Knowledge</ability>
      <abilityName>其他知识</abilityName>
      <candidateList>
        <item>〔2017〕141号</item>
      </candidateList>
      <explain>发文字号格式错误。</explain>
      <paraID>352B8413</paraID>
      <start>49</start>
      <end>60</end>
      <status>unmodified</status>
      <modifiedWord/>
      <trackRevisions>false</trackRevisions>
    </reviewItem>
    <reviewItem>
      <errorID>db750f0e-e45a-45d4-a4f3-9c4d9f40cce0</errorID>
      <errorWord>(</errorWord>
      <group>L1_Format</group>
      <groupName>格式问题</groupName>
      <ability>L2_HalfPunc</ability>
      <abilityName>全半角检查</abilityName>
      <candidateList>
        <item>（</item>
      </candidateList>
      <explain>文本全半角错误。</explain>
      <paraID>3C285C3A</paraID>
      <start>2</start>
      <end>3</end>
      <status>unmodified</status>
      <modifiedWord/>
      <trackRevisions>false</trackRevisions>
    </reviewItem>
    <reviewItem>
      <errorID>412fdf11-781e-4b10-a70a-737581607d25</errorID>
      <errorWord>)</errorWord>
      <group>L1_Format</group>
      <groupName>格式问题</groupName>
      <ability>L2_HalfPunc</ability>
      <abilityName>全半角检查</abilityName>
      <candidateList>
        <item>）</item>
      </candidateList>
      <explain>文本全半角错误。</explain>
      <paraID>3C285C3A</paraID>
      <start>5</start>
      <end>6</end>
      <status>unmodified</status>
      <modifiedWord/>
      <trackRevisions>false</trackRevisions>
    </reviewItem>
    <reviewItem>
      <errorID>54d58049-b4ad-4445-b5b0-3638c84e64e2</errorID>
      <errorWord>:</errorWord>
      <group>L1_Format</group>
      <groupName>格式问题</groupName>
      <ability>L2_HalfPunc</ability>
      <abilityName>全半角检查</abilityName>
      <candidateList>
        <item>：</item>
      </candidateList>
      <explain>文本全半角错误。</explain>
      <paraID>35EBBC23</paraID>
      <start>6</start>
      <end>7</end>
      <status>unmodified</status>
      <modifiedWord/>
      <trackRevisions>false</trackRevisions>
    </reviewItem>
    <reviewItem>
      <errorID>2907cbd4-14ed-438d-bd7e-596e06411a9d</errorID>
      <errorWord>:</errorWord>
      <group>L1_Format</group>
      <groupName>格式问题</groupName>
      <ability>L2_HalfPunc</ability>
      <abilityName>全半角检查</abilityName>
      <candidateList>
        <item>：</item>
      </candidateList>
      <explain>文本全半角错误。</explain>
      <paraID>1800892E</paraID>
      <start>6</start>
      <end>7</end>
      <status>unmodified</status>
      <modifiedWord/>
      <trackRevisions>false</trackRevisions>
    </reviewItem>
    <reviewItem>
      <errorID>d076aaa4-37d7-4f2e-b133-7256a4e1785a</errorID>
      <errorWord>,</errorWord>
      <group>L1_Format</group>
      <groupName>格式问题</groupName>
      <ability>L2_HalfPunc</ability>
      <abilityName>全半角检查</abilityName>
      <candidateList>
        <item>，</item>
      </candidateList>
      <explain>文本全半角错误。</explain>
      <paraID>3D994687</paraID>
      <start>15</start>
      <end>16</end>
      <status>unmodified</status>
      <modifiedWord/>
      <trackRevisions>false</trackRevisions>
    </reviewItem>
    <reviewItem>
      <errorID>f09669a3-8f58-4ee8-84d3-b1ad7d596ac3</errorID>
      <errorWord>提出质疑</errorWord>
      <group>L1_Grammar</group>
      <groupName>语法问题</groupName>
      <ability>L2_Grammar</ability>
      <abilityName>语法错误</abilityName>
      <candidateList>
        <item>质疑</item>
      </candidateList>
      <explain>〈动〉提出疑问：～问难。</explain>
      <paraID>3D994687</paraID>
      <start>36</start>
      <end>40</end>
      <status>unmodified</status>
      <modifiedWord/>
      <trackRevisions>false</trackRevisions>
    </reviewItem>
    <reviewItem>
      <errorID>4e486914-174e-4099-b685-61b0f6ba277e</errorID>
      <errorWord>,</errorWord>
      <group>L1_Format</group>
      <groupName>格式问题</groupName>
      <ability>L2_HalfPunc</ability>
      <abilityName>全半角检查</abilityName>
      <candidateList>
        <item>，</item>
      </candidateList>
      <explain>文本全半角错误。</explain>
      <paraID>25B78A10</paraID>
      <start>21</start>
      <end>22</end>
      <status>unmodified</status>
      <modifiedWord/>
      <trackRevisions>false</trackRevisions>
    </reviewItem>
    <reviewItem>
      <errorID>dd247ba6-bfff-49a5-a0d4-edf04c301471</errorID>
      <errorWord>(</errorWord>
      <group>L1_Format</group>
      <groupName>格式问题</groupName>
      <ability>L2_HalfPunc</ability>
      <abilityName>全半角检查</abilityName>
      <candidateList>
        <item>（</item>
      </candidateList>
      <explain>文本全半角错误。</explain>
      <paraID>4B0948D0</paraID>
      <start>2</start>
      <end>3</end>
      <status>unmodified</status>
      <modifiedWord/>
      <trackRevisions>false</trackRevisions>
    </reviewItem>
    <reviewItem>
      <errorID>1eb109de-ee9c-48c7-8cfc-d5ca310712b0</errorID>
      <errorWord>)</errorWord>
      <group>L1_Format</group>
      <groupName>格式问题</groupName>
      <ability>L2_HalfPunc</ability>
      <abilityName>全半角检查</abilityName>
      <candidateList>
        <item>）</item>
      </candidateList>
      <explain>文本全半角错误。</explain>
      <paraID>4B0948D0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3a6d3-1880-4374-a8be-58bf256209b2}">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22101</Words>
  <Characters>23762</Characters>
  <Lines>240</Lines>
  <Paragraphs>67</Paragraphs>
  <TotalTime>7</TotalTime>
  <ScaleCrop>false</ScaleCrop>
  <LinksUpToDate>false</LinksUpToDate>
  <CharactersWithSpaces>24102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2026-03-10T08:35:48Z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72E86C72C07D4656A8CCF7E1A88934E3_13</vt:lpwstr>
  </property>
  <property fmtid="{D5CDD505-2E9C-101B-9397-08002B2CF9AE}" pid="4" name="KSOTemplateDocerSaveRecord">
    <vt:lpwstr>eyJoZGlkIjoiNTkwZTE4ZTM0YWY0NDVjNGI5ZTE3OWU1YWQ1MDgwNzAiLCJ1c2VySWQiOiI2NzQ5OTQ4MDEifQ==</vt:lpwstr>
  </property>
</Properties>
</file>