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69681">
      <w:pPr>
        <w:rPr>
          <w:rFonts w:hint="default"/>
          <w:lang w:val="en-US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  <w:lang w:eastAsia="zh-CN"/>
        </w:rPr>
        <w:t>心理健康测评系统采购，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详见招标文件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09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2026-03-25T06:00:48Z</dcterms:created>
  <dc:creator>Administrator</dc:creator>
  <cp:lastModifiedBy>夏日微凉</cp:lastModifiedBy>
  <dcterms:modified xsi:type="dcterms:W3CDTF">2026-03-25T06:02:02Z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eyJoZGlkIjoiNjc0ZjhjMTdhMzRiZWE0ZWJlYzdmZjM1NmIxYzE0OTMiLCJ1c2VySWQiOiIyNTE3NDAxMDAifQ==</vt:lpwstr>
  </property>
  <property fmtid="{D5CDD505-2E9C-101B-9397-08002B2CF9AE}" pid="4" name="ICV">
    <vt:lpwstr>48B29C667C7244069B1C207D503F8F5D_12</vt:lpwstr>
  </property>
</Properties>
</file>