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B36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清涧县水利局清涧县折家坪至贺家沟川道集中供水工程监理服务项目竞争性磋商公告</w:t>
      </w:r>
    </w:p>
    <w:p w14:paraId="706A6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3488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清涧县折家坪至贺家沟川道集中供水工程监理服务项目</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采购项目的潜在供应商应在全国公共资源交易平台（陕西省）网站【首页〉电子交易平台〉线上下载获取采购文件，并于2026年04月07日 13时30分 （北京时间）前提交响应文件。</w:t>
      </w:r>
    </w:p>
    <w:p w14:paraId="47868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3FE2F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项目编号：YHBDCG-2026-02</w:t>
      </w:r>
    </w:p>
    <w:p w14:paraId="3634A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w:t>
      </w:r>
      <w:bookmarkStart w:id="0" w:name="_GoBack"/>
      <w:r>
        <w:rPr>
          <w:rFonts w:hint="eastAsia" w:ascii="宋体" w:hAnsi="宋体" w:eastAsia="宋体" w:cs="宋体"/>
          <w:i w:val="0"/>
          <w:iCs w:val="0"/>
          <w:caps w:val="0"/>
          <w:color w:val="333333"/>
          <w:spacing w:val="0"/>
          <w:sz w:val="21"/>
          <w:szCs w:val="21"/>
          <w:bdr w:val="none" w:color="auto" w:sz="0" w:space="0"/>
          <w:shd w:val="clear" w:fill="FFFFFF"/>
        </w:rPr>
        <w:t>清涧县折家坪至贺家沟川道集中供水工程监理服务项目</w:t>
      </w:r>
      <w:bookmarkEnd w:id="0"/>
    </w:p>
    <w:p w14:paraId="2455A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4C4AE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预算金额：522,400.00元</w:t>
      </w:r>
    </w:p>
    <w:p w14:paraId="047755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1750D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合同包1(清涧县折家坪至贺家沟川道集中供水工程监理服务项目):</w:t>
      </w:r>
    </w:p>
    <w:p w14:paraId="0B720F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合同包预算金额：522,400.00元</w:t>
      </w:r>
    </w:p>
    <w:p w14:paraId="508B74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合同包最高限价：522,400.00元</w:t>
      </w:r>
    </w:p>
    <w:tbl>
      <w:tblPr>
        <w:tblW w:w="97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98"/>
        <w:gridCol w:w="1772"/>
        <w:gridCol w:w="2796"/>
        <w:gridCol w:w="1336"/>
        <w:gridCol w:w="1568"/>
        <w:gridCol w:w="1364"/>
      </w:tblGrid>
      <w:tr w14:paraId="5B2DF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8" w:hRule="atLeast"/>
          <w:tblHeader/>
        </w:trPr>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515D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1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C30C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2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D39D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13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30CD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15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4C13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13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BCB7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2696DE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9" w:hRule="atLeast"/>
        </w:trPr>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D6A3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1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BD3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工程监理服务</w:t>
            </w:r>
          </w:p>
        </w:tc>
        <w:tc>
          <w:tcPr>
            <w:tcW w:w="2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E143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清涧县折家坪至贺家沟川道集中供水工程监理服务项目</w:t>
            </w:r>
          </w:p>
        </w:tc>
        <w:tc>
          <w:tcPr>
            <w:tcW w:w="13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C04D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15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32D4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13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DC64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522,400.00</w:t>
            </w:r>
          </w:p>
        </w:tc>
      </w:tr>
    </w:tbl>
    <w:p w14:paraId="0E133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48F189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7B82D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71AD1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4CF365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4B2E3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合同包1(清涧县折家坪至贺家沟川道集中供水工程监理服务项目)落实政府采购政策需满足的资格要求如下:</w:t>
      </w:r>
    </w:p>
    <w:p w14:paraId="7AD2D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2.12其他需要落实的政府采购政策。</w:t>
      </w:r>
    </w:p>
    <w:p w14:paraId="255C7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6E27FE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合同包1(清涧县折家坪至贺家沟川道集中供水工程监理服务项目)特定资格要求如下:</w:t>
      </w:r>
    </w:p>
    <w:p w14:paraId="1D0BB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年度或2025年度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（9）供应商须具备行政主管部门颁发的水利工程施工监理乙级及以上资质，投标人拟派总监理工程师须具备水利工程注册监理工程师资格；</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3.以上为必备证明文件，不能全部提供的将拒绝其投标；(若有与法律规定不一致的，须按现行法律法规提供相应证书或材料)。</w:t>
      </w:r>
    </w:p>
    <w:p w14:paraId="3E649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404323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时间：2026年03月26日至2026年04月01日，每天上午08:00:00至12:00:00 ，下午12:00:00至18:00:00（北京时间）</w:t>
      </w:r>
    </w:p>
    <w:p w14:paraId="152E0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途径：全国公共资源交易平台（陕西省）网站【首页〉电子交易平台〉线上下载</w:t>
      </w:r>
    </w:p>
    <w:p w14:paraId="34843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方式：在线获取</w:t>
      </w:r>
    </w:p>
    <w:p w14:paraId="5BF2D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售价：0元</w:t>
      </w:r>
    </w:p>
    <w:p w14:paraId="25D4D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0962E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截止时间：2026年04月07日 13时30分00秒 （北京时间）</w:t>
      </w:r>
    </w:p>
    <w:p w14:paraId="1519BC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地点：全国公共资源交易平台（陕西省）网站【首页〉电子交易平台〉线上递交</w:t>
      </w:r>
    </w:p>
    <w:p w14:paraId="647189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2C48C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时间：2026年04月07日 13时30分00秒 （北京时间）</w:t>
      </w:r>
    </w:p>
    <w:p w14:paraId="67706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地点：全国公共资源交易平台（陕西省）网站【首页〉电子交易平台〉线上递交</w:t>
      </w:r>
    </w:p>
    <w:p w14:paraId="3913E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4C3598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333333"/>
          <w:spacing w:val="0"/>
          <w:sz w:val="21"/>
          <w:szCs w:val="21"/>
          <w:bdr w:val="none" w:color="auto" w:sz="0" w:space="0"/>
          <w:shd w:val="clear" w:fill="FFFFFF"/>
          <w:lang w:val="en-US" w:eastAsia="zh-CN"/>
        </w:rPr>
        <w:t>5</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3F21B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6A7404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0A6E8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057AC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67E587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48147C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名称：清涧县水利局</w:t>
      </w:r>
    </w:p>
    <w:p w14:paraId="779D4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地址：清涧县秀延路水利局</w:t>
      </w:r>
    </w:p>
    <w:p w14:paraId="27191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联系方式：13669121800</w:t>
      </w:r>
    </w:p>
    <w:p w14:paraId="3B02E4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7E2D8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名称：榆林榆呼百达工程项目管理有限公司</w:t>
      </w:r>
    </w:p>
    <w:p w14:paraId="4781D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地址：陕西省榆林市榆阳区陕西省榆林市高新技术产业园区盛翔华庭4号楼一单元403室</w:t>
      </w:r>
    </w:p>
    <w:p w14:paraId="607FC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联系方式：15319657596</w:t>
      </w:r>
    </w:p>
    <w:p w14:paraId="54BBF1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574908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项目联系人：榆林榆呼百达工程项目管理有限公司</w:t>
      </w:r>
    </w:p>
    <w:p w14:paraId="5C637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电话：15319657596</w:t>
      </w:r>
    </w:p>
    <w:p w14:paraId="1EF0A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榆林榆呼百达工程项目管理有限公司</w:t>
      </w:r>
    </w:p>
    <w:p w14:paraId="546BC26E">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832FB"/>
    <w:rsid w:val="4F036A2F"/>
    <w:rsid w:val="5178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2026-03-25T07:45:00Z</dcterms:created>
  <dc:creator>Lv Zhenzhen</dc:creator>
  <cp:lastModifiedBy>Lv Zhenzhen</cp:lastModifiedBy>
  <dcterms:modified xsi:type="dcterms:W3CDTF">2026-03-25T07:48:33Z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6F1E62385D38430A86806F90E3CAC506_13</vt:lpwstr>
  </property>
  <property fmtid="{D5CDD505-2E9C-101B-9397-08002B2CF9AE}" pid="4" name="KSOTemplateDocerSaveRecord">
    <vt:lpwstr>eyJoZGlkIjoiODM1MjA0N2NmMTJkM2YwMjkwMzcwZWM4Y2IzZDM1MjEiLCJ1c2VySWQiOiI0NTExODE4ODQifQ==</vt:lpwstr>
  </property>
</Properties>
</file>