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2" w:firstLineChars="200"/>
        <w:jc w:val="center"/>
        <w:rPr>
          <w:rStyle w:val="11"/>
          <w:rFonts w:cs="Helvetica" w:asciiTheme="minorEastAsia" w:hAnsiTheme="minorEastAsia" w:eastAsiaTheme="minorEastAsia"/>
          <w:color w:val="333333"/>
          <w:sz w:val="28"/>
          <w:szCs w:val="28"/>
        </w:rPr>
      </w:pPr>
    </w:p>
    <w:p>
      <w:pPr>
        <w:spacing w:line="360" w:lineRule="auto"/>
        <w:ind w:firstLine="562" w:firstLineChars="200"/>
        <w:jc w:val="center"/>
        <w:rPr>
          <w:rStyle w:val="11"/>
          <w:sz w:val="28"/>
          <w:szCs w:val="28"/>
        </w:rPr>
      </w:pPr>
      <w:r>
        <w:rPr>
          <w:rStyle w:val="11"/>
          <w:rFonts w:hint="eastAsia"/>
          <w:sz w:val="28"/>
          <w:szCs w:val="28"/>
        </w:rPr>
        <w:t>西安市新城区中山门街道办事处中山门街道食堂外包竞争性磋商公告</w:t>
      </w:r>
    </w:p>
    <w:p>
      <w:pPr>
        <w:spacing w:line="360" w:lineRule="auto"/>
        <w:ind w:firstLine="420" w:firstLineChars="200"/>
        <w:rPr>
          <w:rFonts w:hint="eastAsia"/>
          <w:b w:val="0"/>
          <w:bCs w:val="0"/>
          <w:sz w:val="21"/>
          <w:szCs w:val="21"/>
        </w:rPr>
      </w:pPr>
      <w:r>
        <w:rPr>
          <w:rFonts w:hint="eastAsia"/>
          <w:b w:val="0"/>
          <w:bCs w:val="0"/>
          <w:sz w:val="21"/>
          <w:szCs w:val="21"/>
        </w:rPr>
        <w:t>项目概况</w:t>
      </w:r>
    </w:p>
    <w:p>
      <w:pPr>
        <w:spacing w:line="360" w:lineRule="auto"/>
        <w:ind w:firstLine="420" w:firstLineChars="200"/>
        <w:rPr>
          <w:b w:val="0"/>
          <w:bCs w:val="0"/>
          <w:sz w:val="21"/>
          <w:szCs w:val="21"/>
        </w:rPr>
      </w:pPr>
      <w:r>
        <w:rPr>
          <w:rFonts w:hint="eastAsia"/>
          <w:b w:val="0"/>
          <w:bCs w:val="0"/>
          <w:sz w:val="21"/>
          <w:szCs w:val="21"/>
        </w:rPr>
        <w:t>中山门街道食堂外包的潜在供应商应在陕西省政府采购综合管理平台项目电子化交易系统（以下简称“项目电子化交易系统”）获取采购文件，并于 2026年04月14日 15时00分 （北京时间）前提交响应文件。</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一、项目基本情况</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项目编号：ZYZX2026-001</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项目名称：中山门街道食堂外包</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采购方式：竞争性磋商</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预算金额：400,000.00元</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采购需求：详见采购需求附件</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合同履行期限：</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采购包1：服务期限：12个月。合同一年一签，原则上3年内，续订条件为第二年预算保障的前提下，满足采购人要求及考核成绩达到良好以上可续订。</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本项目是否接受联合体投标：</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采购包1：不接受联合体投标</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二、申请人的资格要求：</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1.满足《中华人民共和国政府采购法》第二十二条规定;</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2.落实政府采购政策需满足的资格要求：</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合同包1(西安市新城区中山门街道办事处中山门街道食堂外包)落实政府采购政策需满足的资格要求如下:</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参与的供应商（联合体）服务全部由符合政策要求的中小企业承接。</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3.本项目的特定资格要求：</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合同包1(西安市新城区中山门街道办事处中山门街道食堂外包)特定资格要求如下:</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(1)法人或者其他组织提供营业执照、事业单位法人证书等证明文件，自然人提供身份证件，供应商需在项目电子化交易系统中按要求上传相应证明文件并进行电子签章</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(2)法定代表人（单位负责人）授权委托书（附法定代表人（单位负责人）、被授权人身份证复印件及被授权人近三个月（开标时间前连续三个月（不含开标当月））社保缴纳的证明资料）（法定代表人（单位负责人）直接参加的，须提供法定代表人（单位负责人）身份证明书及身份证复印件且与营业执照上信息须一致），供应商需在项目电子化交易系统中按要求上传相应证明文件并进行电子签章</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(3)供应商在本项目磋商响应文件递交截止时间前十二个月内任意一个月的税收缴纳凭证及社会保险缴纳的凭证。依法免税或不需要缴纳社会保障资金的供应商，应提供相应文件证明其依法免税或不需要缴纳社会保障资金，供应商需在项目电子化交易系统中按要求上传相应证明文件并进行电子签章</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(4)供应商提供2024或2025年度经审计的已赋码且完整的财务审计报告（事业法人可提供部门决算报告）（审计报告须在注册会计师行业统一监管平台备案并由该平台赋予二维码，包括报告正文及“四表一注”（“四表一注”即《资产负债表》《利润表》《现金流量表》《所有者权益变动表》及其附注、会计师事务所营业执照和2个注册会计师资格证书，报告正文应当有会计师事务所公章和2名注册会计师的签字及盖章）；或提供开标日前三个月内基本存款账户银行出具的资信证明及基本存款账户银行相关证明资料；或提供专业担保机构出具的投标担保函，供应商需在项目电子化交易系统中按要求上传相应证明文件并进行电子签章</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(5)参加政府采购活动前3年内在经营活动中没有重大违法记录的书面声明，供应商需在项目电子化交易系统中按要求上传相应证明文件并进行电子签章</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(6)具有履行合同所必需的设备和专业技术能力书面声明函，供应商需在项目电子化交易系统中按要求上传相应证明文件并进行电子签章</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(7)供应商须提供有效的《食品经营许可证》，供应商需在项目电子化交易系统中按要求上传相应证明文件并进行电子签章</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(8)单位负责人为同一人或者存在直接控股、管理关系的不同供应商不得参加同一合同项下的政府采购活动； 为本项目提供整体设计、规范编制或者项目管理、监理、检测等服务的供应商，不得再参加该采购项目的其他采购活动。供应商需在项目电子化交易系统中按要求上传相应证明文件并进行电子签章</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(9)供应商不得为“信用中国”网站（www.creditchina.gov.cn）中列入失信被执行人和重大税收违法失信主体的供应商，不得为中国政府采购网（www.ccgp.gov.cn）政府采购严重违法失信行为记录名单中被财政部门禁止参加政府采购活动的供应商。以开标后网站查询结果为准</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三、获取采购文件</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时间： 2026年04月03日 至 2026年04月10日 ，每天上午 00:00:00 至 12:00:00 ，下午 12:00:00 至 23:59:59 （北京时间）</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途径：项目电子化交易系统（交易执行-选择项目所属区划-应标-项目投标-未获取页面）选择本项目报名参与并获取采购文件</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方式：投标人有意参加本项目的，应在陕西省政府采购网（www.ccgp-shaanxi.gov.cn）登录项目电子化交易系统申请获取采购文件</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售价： 0元</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四、响应文件提交</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截止时间： 2026年04月14日 15时00分00秒 （北京时间）</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地点：项目电子化交易系统（交易执行-选择项目所属区划-应标-项目投标-已获取-投标（响应）管理）上传投标（响应）文件</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五、开启</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时间： 2026年04月14日 15时00分00秒 （北京时间）</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地点：项目电子化交易系统（交易执行-选择项目所属区划-开标-供应商开标大厅）参与线上开标</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六、公告期限</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自本公告发布之日起3个工作日。</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七、其他补充事宜</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本项目采购过程中需要使用陕西省政府采购综合管理平台（以下简称“政府采购平台”），登录方式及地址：通过陕西省政府采购网（www.ccgp-shaanxi.gov.cn）首页供应商用户登录，供应商应当按照以下要求进行系统操作。</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供应商应当加强互认的证书及签章日常校验和妥善保管，确保在参加采购活动期间互认的证书及签章能够正常使用；供应商应当严格互认的证书及签章的内部授权管理，防止非授权操作。</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（三）供应商应当自行准备电子化采购所需的计算机终端、软硬件及网络环境，承担因准备不足产生的不利后果。</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（四）开标/开启前30分钟内，供应商需登录项目电子化交易系统-“供应商开标大厅”-进入开标选择对应项目包组操作签到。</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（五）政府采购平台技术支持：</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在线客服：通过陕西省政府采购网-在线客服进行咨询</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技术服务电话：029-96702</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CA及签章服务：通过陕西省政府采购网-办事指南进行查询</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（六）其他注意事项：</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1、本项目成交供应商须在领取成交通知书时，提供纸质版响应文件壹份，纸质版响应文件需与系统签章版响应文件保持一致。</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2、本项目专门面向中小企业采购（残疾人福利性单位、监狱企业视同小型、微型企业）。</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（七）需要落实的政府采购政策：（1）《国务院办公厅关于建立政府强制采购节能产品制度的通知》（国办发〔2007〕51号）；（2）《财政部 司法部关于政府采购支持监狱企业发展有关问题的通知》（财库〔2014〕68号）；（3）《三部门联合发布关于促进残疾人就业政府采购政策的通知》（财库〔2017〕141号）；（4）《财政部 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陕西省中小企业政府采购信用融资办法》（陕财办采〔2018〕23号）；（8）《关于进一步加大政府采购支持中小企业力度的通知》（财库〔2022〕19号）；（9）《关于扩大政府采购支持绿色建材促进建筑品质提升政策实施范围的通知》（财库〔2022〕35号）；（10）《国务院办公厅关于在政府采购中实施本国产品标准及相关政策的通知》（国办发〔2025〕34号）；（11）其他需要落实的政府采购政策。</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八、对本次招标提出询问，请按以下方式联系。</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1.采购人信息</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名称：西安市新城区中山门街道办事处</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地址：西安市新城区公社巷23号</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联系方式：029-89626375</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2.采购代理机构信息</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名称：正飏（陕西）项目管理咨询有限公司</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地址：陕西省西安市雁塔区电子正街云锦紫豪商务中心13层06室</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联系方式：029-81101622</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3.项目联系方式</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项目联系人：张凯、张传玉、王浩</w:t>
      </w: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p>
    <w:p>
      <w:pPr>
        <w:spacing w:line="360" w:lineRule="auto"/>
        <w:ind w:firstLine="420" w:firstLineChars="200"/>
        <w:rPr>
          <w:rStyle w:val="11"/>
          <w:rFonts w:hint="eastAsia" w:cs="Helvetica" w:asciiTheme="minorEastAsia" w:hAnsiTheme="minorEastAsia" w:eastAsiaTheme="minorEastAsia"/>
          <w:b w:val="0"/>
          <w:color w:val="333333"/>
          <w:sz w:val="21"/>
          <w:szCs w:val="21"/>
          <w:lang w:eastAsia="zh-CN"/>
        </w:rPr>
      </w:pPr>
      <w:r>
        <w:rPr>
          <w:rStyle w:val="11"/>
          <w:rFonts w:hint="eastAsia" w:cs="Helvetica" w:asciiTheme="minorEastAsia" w:hAnsiTheme="minorEastAsia" w:eastAsiaTheme="minorEastAsia"/>
          <w:b w:val="0"/>
          <w:color w:val="333333"/>
          <w:sz w:val="21"/>
          <w:szCs w:val="21"/>
          <w:lang w:eastAsia="zh-CN"/>
        </w:rPr>
        <w:t>电话：029-81101622</w:t>
      </w:r>
    </w:p>
    <w:p>
      <w:pPr>
        <w:spacing w:line="360" w:lineRule="auto"/>
        <w:ind w:firstLine="420" w:firstLineChars="200"/>
        <w:jc w:val="right"/>
        <w:rPr>
          <w:rStyle w:val="11"/>
          <w:rFonts w:hint="eastAsia" w:cs="Helvetica" w:asciiTheme="minorEastAsia" w:hAnsiTheme="minorEastAsia" w:eastAsiaTheme="minorEastAsia"/>
          <w:b w:val="0"/>
          <w:color w:val="333333"/>
          <w:sz w:val="21"/>
          <w:szCs w:val="21"/>
          <w:lang w:eastAsia="zh-CN"/>
        </w:rPr>
      </w:pPr>
      <w:bookmarkStart w:id="0" w:name="OLE_LINK19"/>
      <w:bookmarkStart w:id="1" w:name="OLE_LINK20"/>
      <w:r>
        <w:rPr>
          <w:rStyle w:val="11"/>
          <w:rFonts w:hint="eastAsia" w:cs="Helvetica" w:asciiTheme="minorEastAsia" w:hAnsiTheme="minorEastAsia" w:eastAsiaTheme="minorEastAsia"/>
          <w:b w:val="0"/>
          <w:color w:val="333333"/>
          <w:sz w:val="21"/>
          <w:szCs w:val="21"/>
          <w:lang w:eastAsia="zh-CN"/>
        </w:rPr>
        <w:t>正飏（陕西）项目管理咨询有限公司</w:t>
      </w:r>
    </w:p>
    <w:bookmarkEnd w:id="0"/>
    <w:bookmarkEnd w:id="1"/>
    <w:p>
      <w:pPr>
        <w:spacing w:line="360" w:lineRule="auto"/>
        <w:ind w:firstLine="420" w:firstLineChars="200"/>
        <w:jc w:val="right"/>
        <w:rPr>
          <w:rStyle w:val="11"/>
          <w:rFonts w:cs="Helvetica" w:asciiTheme="minorEastAsia" w:hAnsiTheme="minorEastAsia" w:eastAsiaTheme="minorEastAsia"/>
          <w:b w:val="0"/>
          <w:color w:val="333333"/>
          <w:sz w:val="21"/>
          <w:szCs w:val="21"/>
        </w:rPr>
      </w:pPr>
      <w:r>
        <w:rPr>
          <w:rStyle w:val="11"/>
          <w:rFonts w:cs="Helvetica" w:asciiTheme="minorEastAsia" w:hAnsiTheme="minorEastAsia" w:eastAsiaTheme="minorEastAsia"/>
          <w:b w:val="0"/>
          <w:color w:val="333333"/>
          <w:sz w:val="21"/>
          <w:szCs w:val="21"/>
        </w:rPr>
        <w:t>202</w:t>
      </w:r>
      <w:r>
        <w:rPr>
          <w:rStyle w:val="11"/>
          <w:rFonts w:hint="eastAsia" w:cs="Helvetica" w:asciiTheme="minorEastAsia" w:hAnsiTheme="minorEastAsia" w:eastAsiaTheme="minorEastAsia"/>
          <w:b w:val="0"/>
          <w:color w:val="333333"/>
          <w:sz w:val="21"/>
          <w:szCs w:val="21"/>
          <w:lang w:val="en-US" w:eastAsia="zh-CN"/>
        </w:rPr>
        <w:t>6</w:t>
      </w:r>
      <w:r>
        <w:rPr>
          <w:rStyle w:val="11"/>
          <w:rFonts w:cs="Helvetica" w:asciiTheme="minorEastAsia" w:hAnsiTheme="minorEastAsia" w:eastAsiaTheme="minorEastAsia"/>
          <w:b w:val="0"/>
          <w:color w:val="333333"/>
          <w:sz w:val="21"/>
          <w:szCs w:val="21"/>
        </w:rPr>
        <w:t>年</w:t>
      </w:r>
      <w:r>
        <w:rPr>
          <w:rStyle w:val="11"/>
          <w:rFonts w:hint="eastAsia" w:cs="Helvetica" w:asciiTheme="minorEastAsia" w:hAnsiTheme="minorEastAsia" w:eastAsiaTheme="minorEastAsia"/>
          <w:b w:val="0"/>
          <w:color w:val="333333"/>
          <w:sz w:val="21"/>
          <w:szCs w:val="21"/>
          <w:lang w:val="en-US" w:eastAsia="zh-CN"/>
        </w:rPr>
        <w:t>04</w:t>
      </w:r>
      <w:r>
        <w:rPr>
          <w:rStyle w:val="11"/>
          <w:rFonts w:cs="Helvetica" w:asciiTheme="minorEastAsia" w:hAnsiTheme="minorEastAsia" w:eastAsiaTheme="minorEastAsia"/>
          <w:b w:val="0"/>
          <w:color w:val="333333"/>
          <w:sz w:val="21"/>
          <w:szCs w:val="21"/>
        </w:rPr>
        <w:t>月</w:t>
      </w:r>
      <w:r>
        <w:rPr>
          <w:rStyle w:val="11"/>
          <w:rFonts w:hint="eastAsia" w:cs="Helvetica" w:asciiTheme="minorEastAsia" w:hAnsiTheme="minorEastAsia" w:eastAsiaTheme="minorEastAsia"/>
          <w:b w:val="0"/>
          <w:color w:val="333333"/>
          <w:sz w:val="21"/>
          <w:szCs w:val="21"/>
          <w:lang w:val="en-US" w:eastAsia="zh-CN"/>
        </w:rPr>
        <w:t>02</w:t>
      </w:r>
      <w:bookmarkStart w:id="2" w:name="_GoBack"/>
      <w:bookmarkEnd w:id="2"/>
      <w:r>
        <w:rPr>
          <w:rStyle w:val="11"/>
          <w:rFonts w:cs="Helvetica" w:asciiTheme="minorEastAsia" w:hAnsiTheme="minorEastAsia" w:eastAsiaTheme="minorEastAsia"/>
          <w:b w:val="0"/>
          <w:color w:val="333333"/>
          <w:sz w:val="21"/>
          <w:szCs w:val="21"/>
        </w:rPr>
        <w:t>日</w:t>
      </w:r>
    </w:p>
    <w:p>
      <w:pPr>
        <w:spacing w:line="360" w:lineRule="auto"/>
        <w:ind w:firstLine="420" w:firstLineChars="200"/>
        <w:rPr>
          <w:rStyle w:val="11"/>
          <w:rFonts w:hint="eastAsia" w:cs="Helvetica" w:asciiTheme="minorEastAsia" w:hAnsiTheme="minorEastAsia" w:eastAsiaTheme="minorEastAsia"/>
          <w:b w:val="0"/>
          <w:bCs w:val="0"/>
          <w:color w:val="333333"/>
          <w:sz w:val="21"/>
          <w:szCs w:val="21"/>
        </w:rPr>
      </w:pPr>
      <w:r>
        <w:rPr>
          <w:rStyle w:val="11"/>
          <w:rFonts w:hint="eastAsia" w:cs="Helvetica" w:asciiTheme="minorEastAsia" w:hAnsiTheme="minorEastAsia" w:eastAsiaTheme="minorEastAsia"/>
          <w:b w:val="0"/>
          <w:bCs w:val="0"/>
          <w:color w:val="333333"/>
          <w:sz w:val="21"/>
          <w:szCs w:val="21"/>
        </w:rPr>
        <w:t>相关附件：</w:t>
      </w:r>
    </w:p>
    <w:p>
      <w:pPr>
        <w:spacing w:line="360" w:lineRule="auto"/>
        <w:ind w:firstLine="420" w:firstLineChars="200"/>
        <w:rPr>
          <w:rStyle w:val="11"/>
          <w:rFonts w:hint="eastAsia" w:cs="Helvetica" w:asciiTheme="minorEastAsia" w:hAnsiTheme="minorEastAsia" w:eastAsiaTheme="minorEastAsia"/>
          <w:b w:val="0"/>
          <w:bCs w:val="0"/>
          <w:color w:val="333333"/>
          <w:sz w:val="21"/>
          <w:szCs w:val="21"/>
        </w:rPr>
      </w:pPr>
      <w:r>
        <w:rPr>
          <w:rStyle w:val="11"/>
          <w:rFonts w:hint="eastAsia" w:cs="Helvetica" w:asciiTheme="minorEastAsia" w:hAnsiTheme="minorEastAsia" w:eastAsiaTheme="minorEastAsia"/>
          <w:b w:val="0"/>
          <w:bCs w:val="0"/>
          <w:color w:val="333333"/>
          <w:sz w:val="21"/>
          <w:szCs w:val="21"/>
          <w:lang w:eastAsia="zh-CN"/>
        </w:rPr>
        <w:t>西安市新城区中山门街道办事处中山门街道食堂外包竞争性磋商公告</w:t>
      </w:r>
      <w:r>
        <w:rPr>
          <w:rStyle w:val="11"/>
          <w:rFonts w:hint="eastAsia" w:cs="Helvetica" w:asciiTheme="minorEastAsia" w:hAnsiTheme="minorEastAsia" w:eastAsiaTheme="minorEastAsia"/>
          <w:b w:val="0"/>
          <w:bCs w:val="0"/>
          <w:color w:val="333333"/>
          <w:sz w:val="21"/>
          <w:szCs w:val="21"/>
        </w:rPr>
        <w:t>.docx</w:t>
      </w:r>
    </w:p>
    <w:sectPr>
      <w:pgSz w:w="11906" w:h="16838"/>
      <w:pgMar w:top="720" w:right="1274" w:bottom="720" w:left="993"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3OTBlYTMxMTllMjIwOWQ1NDUxZDc1NDhlZWI0MzMifQ=="/>
    <w:docVar w:name="KSO_WPS_MARK_KEY" w:val="7454653d-f3ab-4717-95f4-c2a997ffae43"/>
  </w:docVars>
  <w:rsids>
    <w:rsidRoot w:val="00663BDB"/>
    <w:rsid w:val="00035F27"/>
    <w:rsid w:val="000D75F6"/>
    <w:rsid w:val="000F65D0"/>
    <w:rsid w:val="00104377"/>
    <w:rsid w:val="001222E3"/>
    <w:rsid w:val="00154AE0"/>
    <w:rsid w:val="00202A98"/>
    <w:rsid w:val="00262BFD"/>
    <w:rsid w:val="002643CB"/>
    <w:rsid w:val="00276648"/>
    <w:rsid w:val="002A6BC8"/>
    <w:rsid w:val="002E4813"/>
    <w:rsid w:val="00404797"/>
    <w:rsid w:val="00467BBD"/>
    <w:rsid w:val="004961E8"/>
    <w:rsid w:val="004C7D41"/>
    <w:rsid w:val="0052767F"/>
    <w:rsid w:val="00630C17"/>
    <w:rsid w:val="00637B5F"/>
    <w:rsid w:val="00663BDB"/>
    <w:rsid w:val="00666368"/>
    <w:rsid w:val="00706577"/>
    <w:rsid w:val="007545D4"/>
    <w:rsid w:val="00754C24"/>
    <w:rsid w:val="0078441B"/>
    <w:rsid w:val="007D250A"/>
    <w:rsid w:val="007F0074"/>
    <w:rsid w:val="00880C8A"/>
    <w:rsid w:val="00886DAD"/>
    <w:rsid w:val="008F6659"/>
    <w:rsid w:val="00954A0B"/>
    <w:rsid w:val="009B0D35"/>
    <w:rsid w:val="00A27E41"/>
    <w:rsid w:val="00A74D1B"/>
    <w:rsid w:val="00B34003"/>
    <w:rsid w:val="00B36990"/>
    <w:rsid w:val="00B425A0"/>
    <w:rsid w:val="00D2691F"/>
    <w:rsid w:val="00E307A1"/>
    <w:rsid w:val="00E30C8E"/>
    <w:rsid w:val="00EA02A5"/>
    <w:rsid w:val="00FF25DF"/>
    <w:rsid w:val="05B34125"/>
    <w:rsid w:val="0EE15D05"/>
    <w:rsid w:val="10015D5D"/>
    <w:rsid w:val="14D013EF"/>
    <w:rsid w:val="176E3890"/>
    <w:rsid w:val="1D3F7112"/>
    <w:rsid w:val="27B51CE9"/>
    <w:rsid w:val="2807039F"/>
    <w:rsid w:val="28974C78"/>
    <w:rsid w:val="33736D0F"/>
    <w:rsid w:val="3810197F"/>
    <w:rsid w:val="4C48552B"/>
    <w:rsid w:val="4F012AC2"/>
    <w:rsid w:val="50A66556"/>
    <w:rsid w:val="538148C1"/>
    <w:rsid w:val="59EA67C2"/>
    <w:rsid w:val="5A0847E0"/>
    <w:rsid w:val="5B3D7C9E"/>
    <w:rsid w:val="6219278D"/>
    <w:rsid w:val="6A253F14"/>
    <w:rsid w:val="6B82475F"/>
    <w:rsid w:val="6C4D2EA0"/>
    <w:rsid w:val="6D4B33B0"/>
    <w:rsid w:val="6E3109A4"/>
    <w:rsid w:val="72964212"/>
    <w:rsid w:val="7C2E374F"/>
    <w:rsid w:val="7FAC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4"/>
    <w:basedOn w:val="1"/>
    <w:next w:val="1"/>
    <w:link w:val="13"/>
    <w:qFormat/>
    <w:uiPriority w:val="9"/>
    <w:pPr>
      <w:spacing w:before="100" w:beforeAutospacing="1" w:after="100" w:afterAutospacing="1"/>
      <w:outlineLvl w:val="3"/>
    </w:pPr>
    <w:rPr>
      <w:b/>
      <w:bCs/>
    </w:rPr>
  </w:style>
  <w:style w:type="paragraph" w:styleId="4">
    <w:name w:val="heading 6"/>
    <w:basedOn w:val="1"/>
    <w:next w:val="1"/>
    <w:link w:val="14"/>
    <w:qFormat/>
    <w:uiPriority w:val="9"/>
    <w:pPr>
      <w:spacing w:before="100" w:beforeAutospacing="1" w:after="100" w:afterAutospacing="1"/>
      <w:outlineLvl w:val="5"/>
    </w:pPr>
    <w:rPr>
      <w:b/>
      <w:bCs/>
      <w:sz w:val="15"/>
      <w:szCs w:val="15"/>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5">
    <w:name w:val="Date"/>
    <w:basedOn w:val="1"/>
    <w:next w:val="1"/>
    <w:link w:val="22"/>
    <w:semiHidden/>
    <w:unhideWhenUsed/>
    <w:qFormat/>
    <w:uiPriority w:val="99"/>
    <w:pPr>
      <w:ind w:left="100" w:leftChars="2500"/>
    </w:pPr>
  </w:style>
  <w:style w:type="paragraph" w:styleId="6">
    <w:name w:val="footer"/>
    <w:basedOn w:val="1"/>
    <w:link w:val="21"/>
    <w:unhideWhenUsed/>
    <w:qFormat/>
    <w:uiPriority w:val="99"/>
    <w:pPr>
      <w:tabs>
        <w:tab w:val="center" w:pos="4153"/>
        <w:tab w:val="right" w:pos="8306"/>
      </w:tabs>
      <w:snapToGrid w:val="0"/>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customStyle="1" w:styleId="13">
    <w:name w:val="标题 4 Char"/>
    <w:basedOn w:val="10"/>
    <w:link w:val="3"/>
    <w:qFormat/>
    <w:uiPriority w:val="9"/>
    <w:rPr>
      <w:rFonts w:ascii="宋体" w:hAnsi="宋体" w:eastAsia="宋体" w:cs="宋体"/>
      <w:b/>
      <w:bCs/>
      <w:kern w:val="0"/>
      <w:sz w:val="24"/>
      <w:szCs w:val="24"/>
    </w:rPr>
  </w:style>
  <w:style w:type="character" w:customStyle="1" w:styleId="14">
    <w:name w:val="标题 6 Char"/>
    <w:basedOn w:val="10"/>
    <w:link w:val="4"/>
    <w:qFormat/>
    <w:uiPriority w:val="9"/>
    <w:rPr>
      <w:rFonts w:ascii="宋体" w:hAnsi="宋体" w:eastAsia="宋体" w:cs="宋体"/>
      <w:b/>
      <w:bCs/>
      <w:kern w:val="0"/>
      <w:sz w:val="15"/>
      <w:szCs w:val="15"/>
    </w:rPr>
  </w:style>
  <w:style w:type="character" w:customStyle="1" w:styleId="15">
    <w:name w:val="_notice_content_title-title"/>
    <w:basedOn w:val="10"/>
    <w:qFormat/>
    <w:uiPriority w:val="0"/>
  </w:style>
  <w:style w:type="character" w:customStyle="1" w:styleId="16">
    <w:name w:val="noticepurchasetime-noticepurchasetime"/>
    <w:basedOn w:val="10"/>
    <w:qFormat/>
    <w:uiPriority w:val="0"/>
  </w:style>
  <w:style w:type="character" w:customStyle="1" w:styleId="17">
    <w:name w:val="u-content"/>
    <w:basedOn w:val="10"/>
    <w:qFormat/>
    <w:uiPriority w:val="0"/>
  </w:style>
  <w:style w:type="character" w:customStyle="1" w:styleId="18">
    <w:name w:val="noticebidtime-bidaddress"/>
    <w:basedOn w:val="10"/>
    <w:qFormat/>
    <w:uiPriority w:val="0"/>
  </w:style>
  <w:style w:type="character" w:customStyle="1" w:styleId="19">
    <w:name w:val="标题 1 Char"/>
    <w:basedOn w:val="10"/>
    <w:link w:val="2"/>
    <w:qFormat/>
    <w:uiPriority w:val="9"/>
    <w:rPr>
      <w:rFonts w:ascii="宋体" w:hAnsi="宋体" w:eastAsia="宋体" w:cs="宋体"/>
      <w:b/>
      <w:bCs/>
      <w:kern w:val="44"/>
      <w:sz w:val="44"/>
      <w:szCs w:val="44"/>
    </w:rPr>
  </w:style>
  <w:style w:type="character" w:customStyle="1" w:styleId="20">
    <w:name w:val="页眉 Char"/>
    <w:basedOn w:val="10"/>
    <w:link w:val="7"/>
    <w:qFormat/>
    <w:uiPriority w:val="99"/>
    <w:rPr>
      <w:rFonts w:ascii="宋体" w:hAnsi="宋体" w:eastAsia="宋体" w:cs="宋体"/>
      <w:kern w:val="0"/>
      <w:sz w:val="18"/>
      <w:szCs w:val="18"/>
    </w:rPr>
  </w:style>
  <w:style w:type="character" w:customStyle="1" w:styleId="21">
    <w:name w:val="页脚 Char"/>
    <w:basedOn w:val="10"/>
    <w:link w:val="6"/>
    <w:qFormat/>
    <w:uiPriority w:val="99"/>
    <w:rPr>
      <w:rFonts w:ascii="宋体" w:hAnsi="宋体" w:eastAsia="宋体" w:cs="宋体"/>
      <w:kern w:val="0"/>
      <w:sz w:val="18"/>
      <w:szCs w:val="18"/>
    </w:rPr>
  </w:style>
  <w:style w:type="character" w:customStyle="1" w:styleId="22">
    <w:name w:val="日期 Char"/>
    <w:basedOn w:val="10"/>
    <w:link w:val="5"/>
    <w:semiHidden/>
    <w:qFormat/>
    <w:uiPriority w:val="99"/>
    <w:rPr>
      <w:rFonts w:ascii="宋体" w:hAnsi="宋体" w:eastAsia="宋体" w:cs="宋体"/>
      <w:kern w:val="0"/>
      <w:sz w:val="24"/>
      <w:szCs w:val="24"/>
    </w:rPr>
  </w:style>
  <w:style w:type="character" w:customStyle="1" w:styleId="23">
    <w:name w:val="u-content1"/>
    <w:basedOn w:val="10"/>
    <w:qFormat/>
    <w:uiPriority w:val="0"/>
  </w:style>
  <w:style w:type="paragraph" w:customStyle="1" w:styleId="2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3194</Words>
  <Characters>3499</Characters>
  <Lines>25</Lines>
  <Paragraphs>7</Paragraphs>
  <TotalTime>5</TotalTime>
  <ScaleCrop>false</ScaleCrop>
  <LinksUpToDate>false</LinksUpToDate>
  <CharactersWithSpaces>3526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2023-07-03T12:00:00Z</dcterms:created>
  <dc:creator>Administrator</dc:creator>
  <cp:lastModifiedBy>Administrator</cp:lastModifiedBy>
  <dcterms:modified xsi:type="dcterms:W3CDTF">2026-04-02T06:35:44Z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DE4E87B23FC74766A034FB3A411A27E3_12</vt:lpwstr>
  </property>
  <property fmtid="{D5CDD505-2E9C-101B-9397-08002B2CF9AE}" pid="4" name="KSOTemplateDocerSaveRecord">
    <vt:lpwstr>eyJoZGlkIjoiMWE1ZDY0ZGI3MmQwMjRmZjZmNDcxNjg4YzdkNzcyNzgifQ==</vt:lpwstr>
  </property>
</Properties>
</file>