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版本号：ZJXG202602520260409001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科技活动室设施设备建设项目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ZJXG2026025</w:t>
      </w:r>
      <w:r>
        <w:br/>
      </w:r>
      <w:r>
        <w:br/>
      </w:r>
      <w:r>
        <w:br/>
      </w:r>
    </w:p>
    <w:p>
      <w:pPr>
        <w:pStyle w:val="null3"/>
        <w:jc w:val="center"/>
        <w:outlineLvl w:val="2"/>
      </w:pPr>
      <w:r>
        <w:rPr>
          <w:rFonts w:ascii="仿宋_GB2312" w:hAnsi="仿宋_GB2312" w:cs="仿宋_GB2312" w:eastAsia="仿宋_GB2312"/>
          <w:sz w:val="28"/>
          <w:b/>
        </w:rPr>
        <w:t>西安市黄河中学</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西安市黄河中学</w:t>
      </w:r>
      <w:r>
        <w:rPr>
          <w:rFonts w:ascii="仿宋_GB2312" w:hAnsi="仿宋_GB2312" w:cs="仿宋_GB2312" w:eastAsia="仿宋_GB2312"/>
        </w:rPr>
        <w:t>委托，拟对</w:t>
      </w:r>
      <w:r>
        <w:rPr>
          <w:rFonts w:ascii="仿宋_GB2312" w:hAnsi="仿宋_GB2312" w:cs="仿宋_GB2312" w:eastAsia="仿宋_GB2312"/>
        </w:rPr>
        <w:t>科技活动室设施设备建设项目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科技活动室设施设备建设项目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西安市黄河中学科技活动室设施设备建设项目 ，详见竞争性磋商文件。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10、是否接受联合体投标：本项目不接受联合体投标（提供非联合体声明函），供应商需在项目电子化交易系统中按要求上传相应证明文件并进行电子签章。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西安市黄河中学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金康路8号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贺海涛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029-83210299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曹增辉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西安市黄河中学</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西安市黄河中学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联系人：曹增辉</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西安市黄河中学科技活动室设施设备建设项目，详见竞争性磋商文件。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西安市黄河中学科技活动室设施设备建设项目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标的名称：西安市黄河中学科技活动室设施设备建设项目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240"/>
              <w:ind w:left="2835"/>
              <w:jc w:val="center"/>
              <w:outlineLvl w:val="0"/>
            </w:pPr>
            <w:r>
              <w:rPr>
                <w:rFonts w:ascii="仿宋_GB2312" w:hAnsi="仿宋_GB2312" w:cs="仿宋_GB2312" w:eastAsia="仿宋_GB2312"/>
                <w:sz w:val="32"/>
                <w:b/>
              </w:rPr>
              <w:t>技术</w:t>
            </w:r>
            <w:r>
              <w:rPr>
                <w:rFonts w:ascii="仿宋_GB2312" w:hAnsi="仿宋_GB2312" w:cs="仿宋_GB2312" w:eastAsia="仿宋_GB2312"/>
                <w:sz w:val="32"/>
                <w:b/>
              </w:rPr>
              <w:t>要求</w:t>
            </w:r>
          </w:p>
          <w:tbl>
            <w:tblPr>
              <w:tblBorders>
                <w:top w:val="none" w:color="000000" w:sz="4"/>
                <w:left w:val="none" w:color="000000" w:sz="4"/>
                <w:bottom w:val="none" w:color="000000" w:sz="4"/>
                <w:right w:val="none" w:color="000000" w:sz="4"/>
                <w:insideH w:val="none"/>
                <w:insideV w:val="none"/>
              </w:tblBorders>
            </w:tblPr>
            <w:tblGrid>
              <w:gridCol w:w="193"/>
              <w:gridCol w:w="193"/>
              <w:gridCol w:w="201"/>
              <w:gridCol w:w="1443"/>
              <w:gridCol w:w="249"/>
              <w:gridCol w:w="273"/>
            </w:tblGrid>
            <w:tr>
              <w:tc>
                <w:tcPr>
                  <w:tcW w:type="dxa" w:w="19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类型</w:t>
                  </w:r>
                </w:p>
              </w:tc>
              <w:tc>
                <w:tcPr>
                  <w:tcW w:type="dxa" w:w="201"/>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44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c>
                <w:tcPr>
                  <w:tcW w:type="dxa" w:w="249"/>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7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552"/>
                  <w:gridSpan w:val="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人工智能实训中心</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3"/>
                  <w:tcBorders>
                    <w:top w:val="single" w:color="7F7F7F"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AI机器人实训教学</w:t>
                  </w:r>
                </w:p>
              </w:tc>
              <w:tc>
                <w:tcPr>
                  <w:tcW w:type="dxa" w:w="201"/>
                  <w:tcBorders>
                    <w:top w:val="single" w:color="7F7F7F"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★人工智能教学管理平台</w:t>
                  </w:r>
                </w:p>
              </w:tc>
              <w:tc>
                <w:tcPr>
                  <w:tcW w:type="dxa" w:w="144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1、登录：教师端支持账号密码、手机号密码、手机号验证码登录，支持手机号找回密码；学生端支持账号密码、班级码登录；支持教师一键生成学生快捷登录链接，学生免账号密码直接姓名登录。</w:t>
                  </w:r>
                </w:p>
                <w:p>
                  <w:pPr>
                    <w:pStyle w:val="null3"/>
                    <w:jc w:val="left"/>
                  </w:pPr>
                  <w:r>
                    <w:rPr>
                      <w:rFonts w:ascii="仿宋_GB2312" w:hAnsi="仿宋_GB2312" w:cs="仿宋_GB2312" w:eastAsia="仿宋_GB2312"/>
                      <w:sz w:val="24"/>
                    </w:rPr>
                    <w:t>2、我的桌面：支持课程资源管理，提供备授课、授课记录、AI创作工具、AI实训中心快捷入口，支持快速备课、上课、进度查看；支持在线备课、历史记录查看，支持快速开课，学生实时接收通知并同步查看课程内容；支持课程任务管理，可自定义判断题、单选题、多选题、连线题、填空题等作业，支持课中/课后发布。</w:t>
                  </w:r>
                </w:p>
                <w:p>
                  <w:pPr>
                    <w:pStyle w:val="null3"/>
                    <w:jc w:val="left"/>
                  </w:pPr>
                  <w:r>
                    <w:rPr>
                      <w:rFonts w:ascii="仿宋_GB2312" w:hAnsi="仿宋_GB2312" w:cs="仿宋_GB2312" w:eastAsia="仿宋_GB2312"/>
                      <w:sz w:val="24"/>
                    </w:rPr>
                    <w:t>3、上课：支持快速开课、课程同屏共享、学生实时同步查看；支持课中下发学习任务，内置黑板工具，包含画笔、计时器、投票器、激光笔等。</w:t>
                  </w:r>
                </w:p>
                <w:p>
                  <w:pPr>
                    <w:pStyle w:val="null3"/>
                    <w:jc w:val="left"/>
                  </w:pPr>
                  <w:r>
                    <w:rPr>
                      <w:rFonts w:ascii="仿宋_GB2312" w:hAnsi="仿宋_GB2312" w:cs="仿宋_GB2312" w:eastAsia="仿宋_GB2312"/>
                      <w:sz w:val="24"/>
                    </w:rPr>
                    <w:t>4、课程资源：为教师提供体系化AI课程资源及电子版资源包，含特色课、体验课、通识课、赛事课，配套教案、PPT、视频、手册、程序等资源；提供课程教学指引、AI研修拓展入口；为学生提供AI科普拓展视频资源，支持查看与学习。</w:t>
                  </w:r>
                </w:p>
                <w:p>
                  <w:pPr>
                    <w:pStyle w:val="null3"/>
                    <w:jc w:val="left"/>
                  </w:pPr>
                  <w:r>
                    <w:rPr>
                      <w:rFonts w:ascii="仿宋_GB2312" w:hAnsi="仿宋_GB2312" w:cs="仿宋_GB2312" w:eastAsia="仿宋_GB2312"/>
                      <w:sz w:val="24"/>
                    </w:rPr>
                    <w:t>5、实训中心：涵盖图像、语音、人脸、机器学习、自然语言处理、姿态、涂鸦识别、AIGC八大算法等，不少于35个互动实训项目；支持各算法场景化体验与原理探究；以可视化方式呈现模型训练、数据集、评估、预测等全流程；支持自定义数据集、分类、模型训练与预测。需提供证明材料（不限于产品彩页、检测报告、官网和功能截图等）。</w:t>
                  </w:r>
                </w:p>
                <w:p>
                  <w:pPr>
                    <w:pStyle w:val="null3"/>
                    <w:jc w:val="left"/>
                  </w:pPr>
                  <w:r>
                    <w:rPr>
                      <w:rFonts w:ascii="仿宋_GB2312" w:hAnsi="仿宋_GB2312" w:cs="仿宋_GB2312" w:eastAsia="仿宋_GB2312"/>
                      <w:sz w:val="24"/>
                    </w:rPr>
                    <w:t>6、学情中心：教师端可查看班级/学生学情数据，校管理员可查看全校/年级/班级/学生数据看板；支持AI课程过程性数据采集分析，自动生成多维度可视化学情评价报告，支持单课程学情报告与学习建议。</w:t>
                  </w:r>
                </w:p>
                <w:p>
                  <w:pPr>
                    <w:pStyle w:val="null3"/>
                    <w:jc w:val="left"/>
                  </w:pPr>
                  <w:r>
                    <w:rPr>
                      <w:rFonts w:ascii="仿宋_GB2312" w:hAnsi="仿宋_GB2312" w:cs="仿宋_GB2312" w:eastAsia="仿宋_GB2312"/>
                      <w:sz w:val="24"/>
                    </w:rPr>
                    <w:t>7、认证课程支持DOC、XLS、PPT、PDF、图片、视频等多格式文件；配套对应激励学</w:t>
                  </w:r>
                  <w:r>
                    <w:rPr>
                      <w:rFonts w:ascii="仿宋_GB2312" w:hAnsi="仿宋_GB2312" w:cs="仿宋_GB2312" w:eastAsia="仿宋_GB2312"/>
                      <w:sz w:val="24"/>
                    </w:rPr>
                    <w:t>习</w:t>
                  </w:r>
                  <w:r>
                    <w:rPr>
                      <w:rFonts w:ascii="仿宋_GB2312" w:hAnsi="仿宋_GB2312" w:cs="仿宋_GB2312" w:eastAsia="仿宋_GB2312"/>
                      <w:sz w:val="24"/>
                    </w:rPr>
                    <w:t>机制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8、支持学生阶梯式AI知识等级测评，智能生成可视化分析报告与个性化评价建议；支持教师知识点与题库管理。</w:t>
                  </w:r>
                </w:p>
                <w:p>
                  <w:pPr>
                    <w:pStyle w:val="null3"/>
                    <w:jc w:val="left"/>
                  </w:pPr>
                  <w:r>
                    <w:rPr>
                      <w:rFonts w:ascii="仿宋_GB2312" w:hAnsi="仿宋_GB2312" w:cs="仿宋_GB2312" w:eastAsia="仿宋_GB2312"/>
                      <w:sz w:val="24"/>
                    </w:rPr>
                    <w:t>9、学生端可查看上课记录、学习主题、未完成任务/测评；支持查看课程资源及任务完成情况（已完成/未完成）。</w:t>
                  </w:r>
                </w:p>
                <w:p>
                  <w:pPr>
                    <w:pStyle w:val="null3"/>
                    <w:jc w:val="left"/>
                  </w:pPr>
                  <w:r>
                    <w:rPr>
                      <w:rFonts w:ascii="仿宋_GB2312" w:hAnsi="仿宋_GB2312" w:cs="仿宋_GB2312" w:eastAsia="仿宋_GB2312"/>
                      <w:sz w:val="24"/>
                    </w:rPr>
                    <w:t>10、提供校级数据驾驶舱，动态可视化展示全校AI教育数据，支持学生、教师、师生联动三类数据统计；可查看学校基础数据、教学活动、教师认证、学生学情、考试情况等。需提供证明材料（不限于产品彩页、检测报告、官网和功能截图等）</w:t>
                  </w:r>
                </w:p>
                <w:p>
                  <w:pPr>
                    <w:pStyle w:val="null3"/>
                    <w:jc w:val="left"/>
                  </w:pPr>
                  <w:r>
                    <w:rPr>
                      <w:rFonts w:ascii="仿宋_GB2312" w:hAnsi="仿宋_GB2312" w:cs="仿宋_GB2312" w:eastAsia="仿宋_GB2312"/>
                      <w:sz w:val="24"/>
                    </w:rPr>
                    <w:t>11、教师端支持AI作品管理（编辑、发布、下载、上传）、勋章查看、账号设置（密码修改、注销）；学生端支持作品管理、本地上传、勋章查看、认证记录查询、账号设置。</w:t>
                  </w:r>
                </w:p>
                <w:p>
                  <w:pPr>
                    <w:pStyle w:val="null3"/>
                    <w:jc w:val="left"/>
                  </w:pPr>
                  <w:r>
                    <w:rPr>
                      <w:rFonts w:ascii="仿宋_GB2312" w:hAnsi="仿宋_GB2312" w:cs="仿宋_GB2312" w:eastAsia="仿宋_GB2312"/>
                      <w:sz w:val="24"/>
                    </w:rPr>
                    <w:t>12、后台管理：支持运营管理人员进行系统管理、运营后台、管理后台、配置管理，实现平台全模块配置与运维，</w:t>
                  </w:r>
                  <w:r>
                    <w:rPr>
                      <w:rFonts w:ascii="仿宋_GB2312" w:hAnsi="仿宋_GB2312" w:cs="仿宋_GB2312" w:eastAsia="仿宋_GB2312"/>
                      <w:sz w:val="24"/>
                    </w:rPr>
                    <w:t>具有班级设置权限。</w:t>
                  </w:r>
                </w:p>
                <w:p>
                  <w:pPr>
                    <w:pStyle w:val="null3"/>
                    <w:jc w:val="left"/>
                  </w:pPr>
                  <w:r>
                    <w:rPr>
                      <w:rFonts w:ascii="仿宋_GB2312" w:hAnsi="仿宋_GB2312" w:cs="仿宋_GB2312" w:eastAsia="仿宋_GB2312"/>
                      <w:sz w:val="24"/>
                    </w:rPr>
                    <w:t>13、帮助中心：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1）提供帮助文档、视频、联系方式与意见反馈入口；帮助视频分班级管理、备课、上课三大场景；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2）内置AI智能助手，基于大模型提供操作咨询与AI知识检索，辅助备课教学。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3）支持教师查看平台功能介绍视频，提供创建班级、备课、授课操作指引；支持重复练习，快速掌握平台操作。</w:t>
                  </w:r>
                </w:p>
                <w:p>
                  <w:pPr>
                    <w:pStyle w:val="null3"/>
                    <w:jc w:val="left"/>
                  </w:pPr>
                  <w:r>
                    <w:rPr>
                      <w:rFonts w:ascii="仿宋_GB2312" w:hAnsi="仿宋_GB2312" w:cs="仿宋_GB2312" w:eastAsia="仿宋_GB2312"/>
                      <w:sz w:val="24"/>
                    </w:rPr>
                    <w:t>14、教师端支持作品发布、圈子创建、帖子互动、资源下载、赛事查看与报名，支持图形化编程创作与作品上传；学生端支持AI学习、交流展示、作品创作、互动分享、赛事参与，实现AI成果交流。</w:t>
                  </w:r>
                </w:p>
                <w:p>
                  <w:pPr>
                    <w:pStyle w:val="null3"/>
                    <w:jc w:val="left"/>
                  </w:pPr>
                  <w:r>
                    <w:rPr>
                      <w:rFonts w:ascii="仿宋_GB2312" w:hAnsi="仿宋_GB2312" w:cs="仿宋_GB2312" w:eastAsia="仿宋_GB2312"/>
                      <w:sz w:val="24"/>
                    </w:rPr>
                    <w:t>15、下载中心：提供纯资源托管与下载服务，支持PC端、移动端工具下载。</w:t>
                  </w:r>
                </w:p>
                <w:p>
                  <w:pPr>
                    <w:pStyle w:val="null3"/>
                    <w:jc w:val="left"/>
                  </w:pPr>
                  <w:r>
                    <w:rPr>
                      <w:rFonts w:ascii="仿宋_GB2312" w:hAnsi="仿宋_GB2312" w:cs="仿宋_GB2312" w:eastAsia="仿宋_GB2312"/>
                      <w:sz w:val="24"/>
                    </w:rPr>
                    <w:t>16、支持教师机联网、学生机无网/断网场景，教师可正常上课、投屏、下发任务，学生端局域网登录完成学习任务。</w:t>
                  </w:r>
                </w:p>
              </w:tc>
              <w:tc>
                <w:tcPr>
                  <w:tcW w:type="dxa" w:w="249"/>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开源人形机器人</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开源人形机器人</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一、功能描述</w:t>
                  </w:r>
                  <w:r>
                    <w:br/>
                  </w:r>
                  <w:r>
                    <w:rPr>
                      <w:rFonts w:ascii="仿宋_GB2312" w:hAnsi="仿宋_GB2312" w:cs="仿宋_GB2312" w:eastAsia="仿宋_GB2312"/>
                      <w:sz w:val="24"/>
                    </w:rPr>
                    <w:t>1、支持人工智能教学的开源机器人载体。</w:t>
                  </w:r>
                  <w:r>
                    <w:br/>
                  </w:r>
                  <w:r>
                    <w:rPr>
                      <w:rFonts w:ascii="仿宋_GB2312" w:hAnsi="仿宋_GB2312" w:cs="仿宋_GB2312" w:eastAsia="仿宋_GB2312"/>
                      <w:sz w:val="24"/>
                    </w:rPr>
                    <w:t>▲2、具有人形外观，双手双足，可灵活模拟人类肢体动作，内置伺服控制系统、传感反馈系统及直流驱动系统。舵机数量≥17个高速带离合舵机，可实现控制机器人的运动能力，主要可实现动作包含且不限于行走、举手，鞠躬、下蹲等。需提供证明材料（不限于产品彩页、检测报告、官网和功能截图等）</w:t>
                  </w:r>
                  <w:r>
                    <w:br/>
                  </w:r>
                  <w:r>
                    <w:rPr>
                      <w:rFonts w:ascii="仿宋_GB2312" w:hAnsi="仿宋_GB2312" w:cs="仿宋_GB2312" w:eastAsia="仿宋_GB2312"/>
                      <w:sz w:val="24"/>
                    </w:rPr>
                    <w:t>3、具备视觉、语音、动作互动等基本功能。提供语音交互、语义识别、物体识别、人脸识别等智能技术的学习。</w:t>
                  </w:r>
                  <w:r>
                    <w:br/>
                  </w:r>
                  <w:r>
                    <w:rPr>
                      <w:rFonts w:ascii="仿宋_GB2312" w:hAnsi="仿宋_GB2312" w:cs="仿宋_GB2312" w:eastAsia="仿宋_GB2312"/>
                      <w:sz w:val="24"/>
                    </w:rPr>
                    <w:t>▲4、支持基于开源软件架构，兼容开源软件模块。支持Python、Java、C/C++等多种编程语言学习及应用开发。需提供证明材料（不限于产品彩页、检测报告、官网和功能截图等）</w:t>
                  </w:r>
                  <w:r>
                    <w:br/>
                  </w:r>
                  <w:r>
                    <w:rPr>
                      <w:rFonts w:ascii="仿宋_GB2312" w:hAnsi="仿宋_GB2312" w:cs="仿宋_GB2312" w:eastAsia="仿宋_GB2312"/>
                      <w:sz w:val="24"/>
                    </w:rPr>
                    <w:t>5、</w:t>
                  </w:r>
                  <w:r>
                    <w:rPr>
                      <w:rFonts w:ascii="仿宋_GB2312" w:hAnsi="仿宋_GB2312" w:cs="仿宋_GB2312" w:eastAsia="仿宋_GB2312"/>
                      <w:sz w:val="24"/>
                    </w:rPr>
                    <w:t>提供</w:t>
                  </w:r>
                  <w:r>
                    <w:rPr>
                      <w:rFonts w:ascii="仿宋_GB2312" w:hAnsi="仿宋_GB2312" w:cs="仿宋_GB2312" w:eastAsia="仿宋_GB2312"/>
                      <w:sz w:val="24"/>
                    </w:rPr>
                    <w:t>配套人工智能教学资料。</w:t>
                  </w:r>
                  <w:r>
                    <w:br/>
                  </w:r>
                  <w:r>
                    <w:rPr>
                      <w:rFonts w:ascii="仿宋_GB2312" w:hAnsi="仿宋_GB2312" w:cs="仿宋_GB2312" w:eastAsia="仿宋_GB2312"/>
                      <w:sz w:val="24"/>
                    </w:rPr>
                    <w:t>二、配置要求</w:t>
                  </w:r>
                  <w:r>
                    <w:br/>
                  </w:r>
                  <w:r>
                    <w:rPr>
                      <w:rFonts w:ascii="仿宋_GB2312" w:hAnsi="仿宋_GB2312" w:cs="仿宋_GB2312" w:eastAsia="仿宋_GB2312"/>
                      <w:sz w:val="24"/>
                    </w:rPr>
                    <w:t>1、材质为铝合金外壳，PC+ABS材质。</w:t>
                  </w:r>
                  <w:r>
                    <w:br/>
                  </w:r>
                  <w:r>
                    <w:rPr>
                      <w:rFonts w:ascii="仿宋_GB2312" w:hAnsi="仿宋_GB2312" w:cs="仿宋_GB2312" w:eastAsia="仿宋_GB2312"/>
                      <w:sz w:val="24"/>
                    </w:rPr>
                    <w:t>2、有效拾音距离约1米左右；支持通过语音控制机器人。</w:t>
                  </w:r>
                  <w:r>
                    <w:br/>
                  </w:r>
                  <w:r>
                    <w:rPr>
                      <w:rFonts w:ascii="仿宋_GB2312" w:hAnsi="仿宋_GB2312" w:cs="仿宋_GB2312" w:eastAsia="仿宋_GB2312"/>
                      <w:sz w:val="24"/>
                    </w:rPr>
                    <w:t>3、内置摄像头，用于拍照，人脸分析，人脸跟踪，手势识别等功能。</w:t>
                  </w:r>
                  <w:r>
                    <w:br/>
                  </w:r>
                  <w:r>
                    <w:rPr>
                      <w:rFonts w:ascii="仿宋_GB2312" w:hAnsi="仿宋_GB2312" w:cs="仿宋_GB2312" w:eastAsia="仿宋_GB2312"/>
                      <w:sz w:val="24"/>
                    </w:rPr>
                    <w:t>4、具有紧急停止功能。</w:t>
                  </w:r>
                  <w:r>
                    <w:br/>
                  </w:r>
                  <w:r>
                    <w:rPr>
                      <w:rFonts w:ascii="仿宋_GB2312" w:hAnsi="仿宋_GB2312" w:cs="仿宋_GB2312" w:eastAsia="仿宋_GB2312"/>
                      <w:sz w:val="24"/>
                    </w:rPr>
                    <w:t>5、配套教学App，支持Wifi网络下接入机器人。</w:t>
                  </w:r>
                  <w:r>
                    <w:br/>
                  </w:r>
                  <w:r>
                    <w:rPr>
                      <w:rFonts w:ascii="仿宋_GB2312" w:hAnsi="仿宋_GB2312" w:cs="仿宋_GB2312" w:eastAsia="仿宋_GB2312"/>
                      <w:sz w:val="24"/>
                    </w:rPr>
                    <w:t>三、技术参数</w:t>
                  </w:r>
                  <w:r>
                    <w:br/>
                  </w:r>
                  <w:r>
                    <w:rPr>
                      <w:rFonts w:ascii="仿宋_GB2312" w:hAnsi="仿宋_GB2312" w:cs="仿宋_GB2312" w:eastAsia="仿宋_GB2312"/>
                      <w:sz w:val="24"/>
                    </w:rPr>
                    <w:t>1、舵机参数：（1）输出扭矩：≥8Kg.cm；（2）转速(S/60°)：≤0.25sec/60°；（3）精度：带载精度≤3°；</w:t>
                  </w:r>
                  <w:r>
                    <w:br/>
                  </w:r>
                  <w:r>
                    <w:rPr>
                      <w:rFonts w:ascii="仿宋_GB2312" w:hAnsi="仿宋_GB2312" w:cs="仿宋_GB2312" w:eastAsia="仿宋_GB2312"/>
                      <w:sz w:val="24"/>
                    </w:rPr>
                    <w:t>2、主芯片及存储器：（1）主芯片工作频率≥1.2GHz；（2）RAM≥1GB，ROM≥16GB；</w:t>
                  </w:r>
                  <w:r>
                    <w:br/>
                  </w:r>
                  <w:r>
                    <w:rPr>
                      <w:rFonts w:ascii="仿宋_GB2312" w:hAnsi="仿宋_GB2312" w:cs="仿宋_GB2312" w:eastAsia="仿宋_GB2312"/>
                      <w:sz w:val="24"/>
                    </w:rPr>
                    <w:t>3、摄像头像素≥800万；</w:t>
                  </w:r>
                  <w:r>
                    <w:br/>
                  </w:r>
                  <w:r>
                    <w:rPr>
                      <w:rFonts w:ascii="仿宋_GB2312" w:hAnsi="仿宋_GB2312" w:cs="仿宋_GB2312" w:eastAsia="仿宋_GB2312"/>
                      <w:sz w:val="24"/>
                    </w:rPr>
                    <w:t>4、接口：≥6个磁吸式开放接口，可支持连接不少于4种外置传感器；</w:t>
                  </w:r>
                  <w:r>
                    <w:br/>
                  </w:r>
                  <w:r>
                    <w:rPr>
                      <w:rFonts w:ascii="仿宋_GB2312" w:hAnsi="仿宋_GB2312" w:cs="仿宋_GB2312" w:eastAsia="仿宋_GB2312"/>
                      <w:sz w:val="24"/>
                    </w:rPr>
                    <w:t>5、通讯：支持蓝牙及Wi-Fi上网连接；</w:t>
                  </w:r>
                  <w:r>
                    <w:br/>
                  </w:r>
                  <w:r>
                    <w:rPr>
                      <w:rFonts w:ascii="仿宋_GB2312" w:hAnsi="仿宋_GB2312" w:cs="仿宋_GB2312" w:eastAsia="仿宋_GB2312"/>
                      <w:sz w:val="24"/>
                    </w:rPr>
                    <w:t>6、电池：接触式可拆卸式电源，电池容量≥3000mAh。</w:t>
                  </w:r>
                  <w:r>
                    <w:br/>
                  </w:r>
                  <w:r>
                    <w:rPr>
                      <w:rFonts w:ascii="仿宋_GB2312" w:hAnsi="仿宋_GB2312" w:cs="仿宋_GB2312" w:eastAsia="仿宋_GB2312"/>
                      <w:sz w:val="24"/>
                    </w:rPr>
                    <w:t>7、软件功能：</w:t>
                  </w:r>
                  <w:r>
                    <w:br/>
                  </w:r>
                  <w:r>
                    <w:rPr>
                      <w:rFonts w:ascii="仿宋_GB2312" w:hAnsi="仿宋_GB2312" w:cs="仿宋_GB2312" w:eastAsia="仿宋_GB2312"/>
                      <w:sz w:val="24"/>
                    </w:rPr>
                    <w:t>（</w:t>
                  </w:r>
                  <w:r>
                    <w:rPr>
                      <w:rFonts w:ascii="仿宋_GB2312" w:hAnsi="仿宋_GB2312" w:cs="仿宋_GB2312" w:eastAsia="仿宋_GB2312"/>
                      <w:sz w:val="24"/>
                    </w:rPr>
                    <w:t>1）采用基于开源软件架构，支持用户直接调用开源软件模块。</w:t>
                  </w:r>
                  <w:r>
                    <w:br/>
                  </w:r>
                  <w:r>
                    <w:rPr>
                      <w:rFonts w:ascii="仿宋_GB2312" w:hAnsi="仿宋_GB2312" w:cs="仿宋_GB2312" w:eastAsia="仿宋_GB2312"/>
                      <w:sz w:val="24"/>
                    </w:rPr>
                    <w:t>（</w:t>
                  </w:r>
                  <w:r>
                    <w:rPr>
                      <w:rFonts w:ascii="仿宋_GB2312" w:hAnsi="仿宋_GB2312" w:cs="仿宋_GB2312" w:eastAsia="仿宋_GB2312"/>
                      <w:sz w:val="24"/>
                    </w:rPr>
                    <w:t>2）支持多种传感器应用学习及设计开发，支持人形机器人动作步态学习及设计，内置步态算法系统，可实现前后、其他方向计算。</w:t>
                  </w:r>
                  <w:r>
                    <w:br/>
                  </w:r>
                  <w:r>
                    <w:rPr>
                      <w:rFonts w:ascii="仿宋_GB2312" w:hAnsi="仿宋_GB2312" w:cs="仿宋_GB2312" w:eastAsia="仿宋_GB2312"/>
                      <w:sz w:val="24"/>
                    </w:rPr>
                    <w:t>（</w:t>
                  </w:r>
                  <w:r>
                    <w:rPr>
                      <w:rFonts w:ascii="仿宋_GB2312" w:hAnsi="仿宋_GB2312" w:cs="仿宋_GB2312" w:eastAsia="仿宋_GB2312"/>
                      <w:sz w:val="24"/>
                    </w:rPr>
                    <w:t>3）支持人脸跟踪、人脸检测、人脸分析、人脸识别和物体识别等AI模型，用户可上传自定义视频来训练模型，实现特定物体的机器人识别。</w:t>
                  </w:r>
                  <w:r>
                    <w:br/>
                  </w:r>
                  <w:r>
                    <w:rPr>
                      <w:rFonts w:ascii="仿宋_GB2312" w:hAnsi="仿宋_GB2312" w:cs="仿宋_GB2312" w:eastAsia="仿宋_GB2312"/>
                      <w:sz w:val="24"/>
                    </w:rPr>
                    <w:t>（</w:t>
                  </w:r>
                  <w:r>
                    <w:rPr>
                      <w:rFonts w:ascii="仿宋_GB2312" w:hAnsi="仿宋_GB2312" w:cs="仿宋_GB2312" w:eastAsia="仿宋_GB2312"/>
                      <w:sz w:val="24"/>
                    </w:rPr>
                    <w:t>4）支持手眼互动，可通过颜色识别、形状识别、目标检测等视觉功能获得环境信息并完成机器人多种竞赛方案设计。</w:t>
                  </w:r>
                  <w:r>
                    <w:br/>
                  </w:r>
                  <w:r>
                    <w:rPr>
                      <w:rFonts w:ascii="仿宋_GB2312" w:hAnsi="仿宋_GB2312" w:cs="仿宋_GB2312" w:eastAsia="仿宋_GB2312"/>
                      <w:sz w:val="24"/>
                    </w:rPr>
                    <w:t>（</w:t>
                  </w:r>
                  <w:r>
                    <w:rPr>
                      <w:rFonts w:ascii="仿宋_GB2312" w:hAnsi="仿宋_GB2312" w:cs="仿宋_GB2312" w:eastAsia="仿宋_GB2312"/>
                      <w:sz w:val="24"/>
                    </w:rPr>
                    <w:t>5）提供图形化编程工具，支持学生从图形化编程到代码编程的进阶学习。</w:t>
                  </w:r>
                  <w:r>
                    <w:br/>
                  </w:r>
                  <w:r>
                    <w:rPr>
                      <w:rFonts w:ascii="仿宋_GB2312" w:hAnsi="仿宋_GB2312" w:cs="仿宋_GB2312" w:eastAsia="仿宋_GB2312"/>
                      <w:sz w:val="24"/>
                    </w:rPr>
                    <w:t>▲（6）提供一系列的基于机器人的开放</w:t>
                  </w:r>
                  <w:r>
                    <w:rPr>
                      <w:rFonts w:ascii="仿宋_GB2312" w:hAnsi="仿宋_GB2312" w:cs="仿宋_GB2312" w:eastAsia="仿宋_GB2312"/>
                      <w:sz w:val="24"/>
                    </w:rPr>
                    <w:t>API接口，</w:t>
                  </w:r>
                  <w:r>
                    <w:rPr>
                      <w:rFonts w:ascii="仿宋_GB2312" w:hAnsi="仿宋_GB2312" w:cs="仿宋_GB2312" w:eastAsia="仿宋_GB2312"/>
                      <w:sz w:val="24"/>
                    </w:rPr>
                    <w:t>支持二次开发。需提供证明材料（不限于产品彩页、检测报告、官网和功能截图等）</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机器人扩展配件包</w:t>
                  </w: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机器人扩展配件包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配置要求</w:t>
                  </w:r>
                  <w:r>
                    <w:br/>
                  </w:r>
                  <w:r>
                    <w:rPr>
                      <w:rFonts w:ascii="仿宋_GB2312" w:hAnsi="仿宋_GB2312" w:cs="仿宋_GB2312" w:eastAsia="仿宋_GB2312"/>
                      <w:sz w:val="24"/>
                    </w:rPr>
                    <w:t>套件至少包含主板、开关电池盒、扩展板、摇杆模块、风扇模块、面包板、红外接收管、红外发射管、无源蜂鸣器、杜邦线等配件。</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机器人传感器套装</w:t>
                  </w: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机器人传感器套装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一、配置要求</w:t>
                  </w:r>
                  <w:r>
                    <w:br/>
                  </w:r>
                  <w:r>
                    <w:rPr>
                      <w:rFonts w:ascii="仿宋_GB2312" w:hAnsi="仿宋_GB2312" w:cs="仿宋_GB2312" w:eastAsia="仿宋_GB2312"/>
                      <w:sz w:val="24"/>
                    </w:rPr>
                    <w:t>1、套装至少包含红外、触碰、温湿度、压力四种传感器模块；</w:t>
                  </w:r>
                  <w:r>
                    <w:br/>
                  </w:r>
                  <w:r>
                    <w:rPr>
                      <w:rFonts w:ascii="仿宋_GB2312" w:hAnsi="仿宋_GB2312" w:cs="仿宋_GB2312" w:eastAsia="仿宋_GB2312"/>
                      <w:sz w:val="24"/>
                    </w:rPr>
                    <w:t>2、支持传感器接口，与机器人便捷连接。</w:t>
                  </w:r>
                  <w:r>
                    <w:br/>
                  </w:r>
                  <w:r>
                    <w:rPr>
                      <w:rFonts w:ascii="仿宋_GB2312" w:hAnsi="仿宋_GB2312" w:cs="仿宋_GB2312" w:eastAsia="仿宋_GB2312"/>
                      <w:sz w:val="24"/>
                    </w:rPr>
                    <w:t>二、技术参数</w:t>
                  </w:r>
                  <w:r>
                    <w:br/>
                  </w:r>
                  <w:r>
                    <w:rPr>
                      <w:rFonts w:ascii="仿宋_GB2312" w:hAnsi="仿宋_GB2312" w:cs="仿宋_GB2312" w:eastAsia="仿宋_GB2312"/>
                      <w:sz w:val="24"/>
                    </w:rPr>
                    <w:t>1、红外传感器：红外波长≥940nm，红外测距为8cm~100cm。</w:t>
                  </w:r>
                  <w:r>
                    <w:br/>
                  </w:r>
                  <w:r>
                    <w:rPr>
                      <w:rFonts w:ascii="仿宋_GB2312" w:hAnsi="仿宋_GB2312" w:cs="仿宋_GB2312" w:eastAsia="仿宋_GB2312"/>
                      <w:sz w:val="24"/>
                    </w:rPr>
                    <w:t>2、触碰传感器：工作电压范围为4.5~5.5V，接口为POGO 4pin；</w:t>
                  </w:r>
                  <w:r>
                    <w:br/>
                  </w:r>
                  <w:r>
                    <w:rPr>
                      <w:rFonts w:ascii="仿宋_GB2312" w:hAnsi="仿宋_GB2312" w:cs="仿宋_GB2312" w:eastAsia="仿宋_GB2312"/>
                      <w:sz w:val="24"/>
                    </w:rPr>
                    <w:t>3、温湿度传感器：测试范围为温度0~+45℃，湿度为50~95%RH。</w:t>
                  </w:r>
                  <w:r>
                    <w:br/>
                  </w:r>
                  <w:r>
                    <w:rPr>
                      <w:rFonts w:ascii="仿宋_GB2312" w:hAnsi="仿宋_GB2312" w:cs="仿宋_GB2312" w:eastAsia="仿宋_GB2312"/>
                      <w:sz w:val="24"/>
                    </w:rPr>
                    <w:t>4、压力传感器：工作电压为DC5V，功率为0.4W，测试范围为0~10N</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机器人比赛场地套装</w:t>
                  </w: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机器人比赛场地套装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一、道具包</w:t>
                  </w:r>
                  <w:r>
                    <w:rPr>
                      <w:rFonts w:ascii="仿宋_GB2312" w:hAnsi="仿宋_GB2312" w:cs="仿宋_GB2312" w:eastAsia="仿宋_GB2312"/>
                      <w:sz w:val="24"/>
                    </w:rPr>
                    <w:t>配置要求和技术参数</w:t>
                  </w:r>
                  <w:r>
                    <w:br/>
                  </w:r>
                  <w:r>
                    <w:rPr>
                      <w:rFonts w:ascii="仿宋_GB2312" w:hAnsi="仿宋_GB2312" w:cs="仿宋_GB2312" w:eastAsia="仿宋_GB2312"/>
                      <w:sz w:val="24"/>
                    </w:rPr>
                    <w:t>1、教具零件≥9个种类，包含塑胶件、颜色卡、二维码标签等。</w:t>
                  </w:r>
                  <w:r>
                    <w:br/>
                  </w:r>
                  <w:r>
                    <w:rPr>
                      <w:rFonts w:ascii="仿宋_GB2312" w:hAnsi="仿宋_GB2312" w:cs="仿宋_GB2312" w:eastAsia="仿宋_GB2312"/>
                      <w:sz w:val="24"/>
                    </w:rPr>
                    <w:t>地图包：包含赛项地图</w:t>
                  </w:r>
                  <w:r>
                    <w:rPr>
                      <w:rFonts w:ascii="仿宋_GB2312" w:hAnsi="仿宋_GB2312" w:cs="仿宋_GB2312" w:eastAsia="仿宋_GB2312"/>
                      <w:sz w:val="24"/>
                    </w:rPr>
                    <w:t>1张；</w:t>
                  </w:r>
                  <w:r>
                    <w:br/>
                  </w:r>
                  <w:r>
                    <w:rPr>
                      <w:rFonts w:ascii="仿宋_GB2312" w:hAnsi="仿宋_GB2312" w:cs="仿宋_GB2312" w:eastAsia="仿宋_GB2312"/>
                      <w:sz w:val="24"/>
                    </w:rPr>
                    <w:t>二、标准围栏包配置要求和技术参数</w:t>
                  </w:r>
                  <w:r>
                    <w:br/>
                  </w:r>
                  <w:r>
                    <w:rPr>
                      <w:rFonts w:ascii="仿宋_GB2312" w:hAnsi="仿宋_GB2312" w:cs="仿宋_GB2312" w:eastAsia="仿宋_GB2312"/>
                      <w:sz w:val="24"/>
                    </w:rPr>
                    <w:t>1、套件包含塑胶围栏、魔术贴若干等配件。</w:t>
                  </w:r>
                  <w:r>
                    <w:br/>
                  </w:r>
                  <w:r>
                    <w:rPr>
                      <w:rFonts w:ascii="仿宋_GB2312" w:hAnsi="仿宋_GB2312" w:cs="仿宋_GB2312" w:eastAsia="仿宋_GB2312"/>
                      <w:sz w:val="24"/>
                    </w:rPr>
                    <w:t>2、结构零件材质为ABS塑胶。</w:t>
                  </w:r>
                  <w:r>
                    <w:br/>
                  </w:r>
                  <w:r>
                    <w:rPr>
                      <w:rFonts w:ascii="仿宋_GB2312" w:hAnsi="仿宋_GB2312" w:cs="仿宋_GB2312" w:eastAsia="仿宋_GB2312"/>
                      <w:sz w:val="24"/>
                    </w:rPr>
                    <w:t>结构零件采用扣槽连接方式，无需采用铁质螺丝刀、螺母刀、扳手完成场地围栏的搭建。</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机器人电子版教材</w:t>
                  </w: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机器人电子版教材</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机器人初级教材：</w:t>
                  </w:r>
                </w:p>
                <w:p>
                  <w:pPr>
                    <w:pStyle w:val="null3"/>
                    <w:jc w:val="left"/>
                  </w:pPr>
                  <w:r>
                    <w:rPr>
                      <w:rFonts w:ascii="仿宋_GB2312" w:hAnsi="仿宋_GB2312" w:cs="仿宋_GB2312" w:eastAsia="仿宋_GB2312"/>
                      <w:sz w:val="24"/>
                    </w:rPr>
                    <w:t>该课程围绕人工智能创新发展需求，以培养人工智能领域人才为目的，以基础知识和实战项目、软和硬件相结合的形式开展教学活动。</w:t>
                  </w:r>
                </w:p>
                <w:p>
                  <w:pPr>
                    <w:pStyle w:val="null3"/>
                    <w:jc w:val="left"/>
                  </w:pPr>
                  <w:r>
                    <w:rPr>
                      <w:rFonts w:ascii="仿宋_GB2312" w:hAnsi="仿宋_GB2312" w:cs="仿宋_GB2312" w:eastAsia="仿宋_GB2312"/>
                      <w:sz w:val="24"/>
                    </w:rPr>
                    <w:t>机器人进阶教材：</w:t>
                  </w:r>
                </w:p>
                <w:p>
                  <w:pPr>
                    <w:pStyle w:val="null3"/>
                    <w:jc w:val="left"/>
                  </w:pPr>
                  <w:r>
                    <w:rPr>
                      <w:rFonts w:ascii="仿宋_GB2312" w:hAnsi="仿宋_GB2312" w:cs="仿宋_GB2312" w:eastAsia="仿宋_GB2312"/>
                      <w:sz w:val="24"/>
                    </w:rPr>
                    <w:t>学生通过本课程的学习，借助机器人学习</w:t>
                  </w:r>
                  <w:r>
                    <w:rPr>
                      <w:rFonts w:ascii="仿宋_GB2312" w:hAnsi="仿宋_GB2312" w:cs="仿宋_GB2312" w:eastAsia="仿宋_GB2312"/>
                      <w:sz w:val="24"/>
                    </w:rPr>
                    <w:t>Python相关算法知识。从生活场景典型案例出发，引发对算法的思考,通过对算法的学习，拓宽学生的思维与眼界，激发学生对程序算法的浓厚兴趣，培养认真、细致的学习态度。</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人工智能师资培训</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人工智能师资培训</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为学校教师实地讲解设备及课程的操作方法，使教师对学科课程及创作工具有直观的了解，并通过实际应用掌握日常管理和教学的方法；</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552"/>
                  <w:gridSpan w:val="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低空无人机实训中心</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93"/>
                  <w:tcBorders>
                    <w:top w:val="single" w:color="7F7F7F"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无人机实训</w:t>
                  </w:r>
                </w:p>
              </w:tc>
              <w:tc>
                <w:tcPr>
                  <w:tcW w:type="dxa" w:w="201"/>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无人机模拟飞行仿真系统</w:t>
                  </w:r>
                </w:p>
              </w:tc>
              <w:tc>
                <w:tcPr>
                  <w:tcW w:type="dxa" w:w="144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一、硬件参数要求：</w:t>
                  </w:r>
                </w:p>
                <w:p>
                  <w:pPr>
                    <w:pStyle w:val="null3"/>
                    <w:jc w:val="left"/>
                  </w:pPr>
                  <w:r>
                    <w:rPr>
                      <w:rFonts w:ascii="仿宋_GB2312" w:hAnsi="仿宋_GB2312" w:cs="仿宋_GB2312" w:eastAsia="仿宋_GB2312"/>
                      <w:sz w:val="24"/>
                    </w:rPr>
                    <w:t>▲1、通道个数：≥8；需提供证明材料（不限于产品彩页、检测报告、官网和功能截图等）</w:t>
                  </w:r>
                </w:p>
                <w:p>
                  <w:pPr>
                    <w:pStyle w:val="null3"/>
                    <w:jc w:val="left"/>
                  </w:pPr>
                  <w:r>
                    <w:rPr>
                      <w:rFonts w:ascii="仿宋_GB2312" w:hAnsi="仿宋_GB2312" w:cs="仿宋_GB2312" w:eastAsia="仿宋_GB2312"/>
                      <w:sz w:val="24"/>
                    </w:rPr>
                    <w:t>2、适配模拟软件：APD、Aerofly、ReflexXTR5.0、G3/G3.5/G4/G5/G6/G7、PhoenixRC2.0/3.0S/4.0M/5、FMS、DCL、DRL、UN，Liftoff，Tryp、Freerider；</w:t>
                  </w:r>
                </w:p>
                <w:p>
                  <w:pPr>
                    <w:pStyle w:val="null3"/>
                    <w:jc w:val="left"/>
                  </w:pPr>
                  <w:r>
                    <w:rPr>
                      <w:rFonts w:ascii="仿宋_GB2312" w:hAnsi="仿宋_GB2312" w:cs="仿宋_GB2312" w:eastAsia="仿宋_GB2312"/>
                      <w:sz w:val="24"/>
                    </w:rPr>
                    <w:t>3、适合机种：直升机、固定翼、滑翔机、3D特技机、穿越机等；</w:t>
                  </w:r>
                </w:p>
                <w:p>
                  <w:pPr>
                    <w:pStyle w:val="null3"/>
                    <w:jc w:val="left"/>
                  </w:pPr>
                  <w:r>
                    <w:rPr>
                      <w:rFonts w:ascii="仿宋_GB2312" w:hAnsi="仿宋_GB2312" w:cs="仿宋_GB2312" w:eastAsia="仿宋_GB2312"/>
                      <w:sz w:val="24"/>
                    </w:rPr>
                    <w:t>4、连接线长度：≥1.0M；</w:t>
                  </w:r>
                </w:p>
                <w:p>
                  <w:pPr>
                    <w:pStyle w:val="null3"/>
                    <w:jc w:val="left"/>
                  </w:pPr>
                  <w:r>
                    <w:rPr>
                      <w:rFonts w:ascii="仿宋_GB2312" w:hAnsi="仿宋_GB2312" w:cs="仿宋_GB2312" w:eastAsia="仿宋_GB2312"/>
                      <w:sz w:val="24"/>
                    </w:rPr>
                    <w:t>5、外形</w:t>
                  </w:r>
                  <w:r>
                    <w:rPr>
                      <w:rFonts w:ascii="仿宋_GB2312" w:hAnsi="仿宋_GB2312" w:cs="仿宋_GB2312" w:eastAsia="仿宋_GB2312"/>
                      <w:sz w:val="24"/>
                    </w:rPr>
                    <w:t>参考</w:t>
                  </w:r>
                  <w:r>
                    <w:rPr>
                      <w:rFonts w:ascii="仿宋_GB2312" w:hAnsi="仿宋_GB2312" w:cs="仿宋_GB2312" w:eastAsia="仿宋_GB2312"/>
                      <w:sz w:val="24"/>
                    </w:rPr>
                    <w:t>尺寸：</w:t>
                  </w:r>
                  <w:r>
                    <w:rPr>
                      <w:rFonts w:ascii="仿宋_GB2312" w:hAnsi="仿宋_GB2312" w:cs="仿宋_GB2312" w:eastAsia="仿宋_GB2312"/>
                      <w:sz w:val="24"/>
                    </w:rPr>
                    <w:t>≤167*133*67mm；</w:t>
                  </w:r>
                </w:p>
                <w:p>
                  <w:pPr>
                    <w:pStyle w:val="null3"/>
                    <w:jc w:val="left"/>
                  </w:pPr>
                  <w:r>
                    <w:rPr>
                      <w:rFonts w:ascii="仿宋_GB2312" w:hAnsi="仿宋_GB2312" w:cs="仿宋_GB2312" w:eastAsia="仿宋_GB2312"/>
                      <w:sz w:val="24"/>
                    </w:rPr>
                    <w:t>6、支持多种模拟器且适配多种电脑操作系统，可练习直升机、固定翼、滑翔机、3D特技机、穿越机等模型；</w:t>
                  </w:r>
                </w:p>
                <w:p>
                  <w:pPr>
                    <w:pStyle w:val="null3"/>
                    <w:jc w:val="left"/>
                  </w:pPr>
                  <w:r>
                    <w:rPr>
                      <w:rFonts w:ascii="仿宋_GB2312" w:hAnsi="仿宋_GB2312" w:cs="仿宋_GB2312" w:eastAsia="仿宋_GB2312"/>
                      <w:sz w:val="24"/>
                    </w:rPr>
                    <w:t>7、支持左右手油门切换，更换方便快捷</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二、软件参数要求：</w:t>
                  </w:r>
                </w:p>
                <w:p>
                  <w:pPr>
                    <w:pStyle w:val="null3"/>
                    <w:jc w:val="left"/>
                  </w:pPr>
                  <w:r>
                    <w:rPr>
                      <w:rFonts w:ascii="仿宋_GB2312" w:hAnsi="仿宋_GB2312" w:cs="仿宋_GB2312" w:eastAsia="仿宋_GB2312"/>
                      <w:sz w:val="24"/>
                    </w:rPr>
                    <w:t>1、支持训练场、草地、学校</w:t>
                  </w:r>
                  <w:r>
                    <w:rPr>
                      <w:rFonts w:ascii="仿宋_GB2312" w:hAnsi="仿宋_GB2312" w:cs="仿宋_GB2312" w:eastAsia="仿宋_GB2312"/>
                      <w:sz w:val="24"/>
                    </w:rPr>
                    <w:t>等</w:t>
                  </w:r>
                  <w:r>
                    <w:rPr>
                      <w:rFonts w:ascii="仿宋_GB2312" w:hAnsi="仿宋_GB2312" w:cs="仿宋_GB2312" w:eastAsia="仿宋_GB2312"/>
                      <w:sz w:val="24"/>
                    </w:rPr>
                    <w:t>地形场景。</w:t>
                  </w:r>
                </w:p>
                <w:p>
                  <w:pPr>
                    <w:pStyle w:val="null3"/>
                    <w:jc w:val="left"/>
                  </w:pPr>
                  <w:r>
                    <w:rPr>
                      <w:rFonts w:ascii="仿宋_GB2312" w:hAnsi="仿宋_GB2312" w:cs="仿宋_GB2312" w:eastAsia="仿宋_GB2312"/>
                      <w:sz w:val="24"/>
                    </w:rPr>
                    <w:t>2、支持</w:t>
                  </w:r>
                  <w:r>
                    <w:rPr>
                      <w:rFonts w:ascii="仿宋_GB2312" w:hAnsi="仿宋_GB2312" w:cs="仿宋_GB2312" w:eastAsia="仿宋_GB2312"/>
                      <w:sz w:val="24"/>
                    </w:rPr>
                    <w:t>直升机、固定翼、滑翔机、</w:t>
                  </w:r>
                  <w:r>
                    <w:rPr>
                      <w:rFonts w:ascii="仿宋_GB2312" w:hAnsi="仿宋_GB2312" w:cs="仿宋_GB2312" w:eastAsia="仿宋_GB2312"/>
                      <w:sz w:val="24"/>
                    </w:rPr>
                    <w:t>3D特技机、穿越机等</w:t>
                  </w:r>
                  <w:r>
                    <w:rPr>
                      <w:rFonts w:ascii="仿宋_GB2312" w:hAnsi="仿宋_GB2312" w:cs="仿宋_GB2312" w:eastAsia="仿宋_GB2312"/>
                      <w:sz w:val="24"/>
                    </w:rPr>
                    <w:t>多种无人机机型模拟。</w:t>
                  </w:r>
                </w:p>
                <w:p>
                  <w:pPr>
                    <w:pStyle w:val="null3"/>
                    <w:jc w:val="left"/>
                  </w:pPr>
                  <w:r>
                    <w:rPr>
                      <w:rFonts w:ascii="仿宋_GB2312" w:hAnsi="仿宋_GB2312" w:cs="仿宋_GB2312" w:eastAsia="仿宋_GB2312"/>
                      <w:sz w:val="24"/>
                    </w:rPr>
                    <w:t>3、支持锥桶、第一/第三视角一键切换；快捷键调节俯仰、FOV并一键恢复默认；支持一键清除轨迹、切换GPS/姿态模式、隐藏/显示八字、重置无人机、开启/关闭辅助线。</w:t>
                  </w:r>
                </w:p>
                <w:p>
                  <w:pPr>
                    <w:pStyle w:val="null3"/>
                    <w:jc w:val="left"/>
                  </w:pPr>
                  <w:r>
                    <w:rPr>
                      <w:rFonts w:ascii="仿宋_GB2312" w:hAnsi="仿宋_GB2312" w:cs="仿宋_GB2312" w:eastAsia="仿宋_GB2312"/>
                      <w:sz w:val="24"/>
                    </w:rPr>
                    <w:t>4、支持水平八字半径、飞行手感（油门、偏航、俯仰）及练习模式高度、角度、偏移量阈值调节。</w:t>
                  </w:r>
                </w:p>
                <w:p>
                  <w:pPr>
                    <w:pStyle w:val="null3"/>
                    <w:jc w:val="left"/>
                  </w:pPr>
                  <w:r>
                    <w:rPr>
                      <w:rFonts w:ascii="仿宋_GB2312" w:hAnsi="仿宋_GB2312" w:cs="仿宋_GB2312" w:eastAsia="仿宋_GB2312"/>
                      <w:sz w:val="24"/>
                    </w:rPr>
                    <w:t>5、遥控器支持中国手、美国手、日本手一键切换，适配多种遥控器并具备一键校准功能。</w:t>
                  </w:r>
                </w:p>
                <w:p>
                  <w:pPr>
                    <w:pStyle w:val="null3"/>
                    <w:jc w:val="left"/>
                  </w:pPr>
                  <w:r>
                    <w:rPr>
                      <w:rFonts w:ascii="仿宋_GB2312" w:hAnsi="仿宋_GB2312" w:cs="仿宋_GB2312" w:eastAsia="仿宋_GB2312"/>
                      <w:sz w:val="24"/>
                    </w:rPr>
                    <w:t>6、支持六级风速设置，风速可实时影响无人机飞行姿态。</w:t>
                  </w:r>
                </w:p>
                <w:p>
                  <w:pPr>
                    <w:pStyle w:val="null3"/>
                    <w:jc w:val="left"/>
                  </w:pPr>
                  <w:r>
                    <w:rPr>
                      <w:rFonts w:ascii="仿宋_GB2312" w:hAnsi="仿宋_GB2312" w:cs="仿宋_GB2312" w:eastAsia="仿宋_GB2312"/>
                      <w:sz w:val="24"/>
                    </w:rPr>
                    <w:t>7、飞行及考核时实时显示水平速度、垂直速度、高度、航向/高度/水平偏差、航向角、角速度等辅助数据。</w:t>
                  </w:r>
                </w:p>
                <w:p>
                  <w:pPr>
                    <w:pStyle w:val="null3"/>
                    <w:jc w:val="left"/>
                  </w:pPr>
                  <w:r>
                    <w:rPr>
                      <w:rFonts w:ascii="仿宋_GB2312" w:hAnsi="仿宋_GB2312" w:cs="仿宋_GB2312" w:eastAsia="仿宋_GB2312"/>
                      <w:sz w:val="24"/>
                    </w:rPr>
                    <w:t>8、内置单通道悬停、双通道悬停、全通道悬停/自旋/八字/米子线、定点自旋360°、定点八位悬停、八字航点悬停、四边航线、圆周航线、水平8字等不少于35项练习模块。</w:t>
                  </w:r>
                </w:p>
                <w:p>
                  <w:pPr>
                    <w:pStyle w:val="null3"/>
                    <w:jc w:val="left"/>
                  </w:pPr>
                  <w:r>
                    <w:rPr>
                      <w:rFonts w:ascii="仿宋_GB2312" w:hAnsi="仿宋_GB2312" w:cs="仿宋_GB2312" w:eastAsia="仿宋_GB2312"/>
                      <w:sz w:val="24"/>
                    </w:rPr>
                    <w:t>9、练习模式提供AI智能偏差提醒与修正提示；支持一键录屏、一键打开录制文件/文件夹；可查看至少15次训练考核记录及飞行轨迹图。</w:t>
                  </w:r>
                </w:p>
                <w:p>
                  <w:pPr>
                    <w:pStyle w:val="null3"/>
                    <w:jc w:val="left"/>
                  </w:pPr>
                  <w:r>
                    <w:rPr>
                      <w:rFonts w:ascii="仿宋_GB2312" w:hAnsi="仿宋_GB2312" w:cs="仿宋_GB2312" w:eastAsia="仿宋_GB2312"/>
                      <w:sz w:val="24"/>
                    </w:rPr>
                    <w:t>10、按民用无人机考试标准设计考核规则，模拟真实考试流程，系统自动判定成绩并上传考核记录至后台。</w:t>
                  </w:r>
                </w:p>
                <w:p>
                  <w:pPr>
                    <w:pStyle w:val="null3"/>
                    <w:jc w:val="left"/>
                  </w:pPr>
                  <w:r>
                    <w:rPr>
                      <w:rFonts w:ascii="仿宋_GB2312" w:hAnsi="仿宋_GB2312" w:cs="仿宋_GB2312" w:eastAsia="仿宋_GB2312"/>
                      <w:sz w:val="24"/>
                    </w:rPr>
                    <w:t>11、支持视距内、超视距考核等级一键切换；可对水平360°慢速自旋、完整水平8字一键考核及无限重考。</w:t>
                  </w:r>
                </w:p>
                <w:p>
                  <w:pPr>
                    <w:pStyle w:val="null3"/>
                    <w:jc w:val="left"/>
                  </w:pPr>
                  <w:r>
                    <w:rPr>
                      <w:rFonts w:ascii="仿宋_GB2312" w:hAnsi="仿宋_GB2312" w:cs="仿宋_GB2312" w:eastAsia="仿宋_GB2312"/>
                      <w:sz w:val="24"/>
                    </w:rPr>
                    <w:t>12、内置不少于1500道综合题库，支持理论练习、视频教学、模拟考核；统计练习正误次数、归类易错题；考核数据同步至后台。</w:t>
                  </w:r>
                </w:p>
                <w:p>
                  <w:pPr>
                    <w:pStyle w:val="null3"/>
                    <w:jc w:val="left"/>
                  </w:pPr>
                  <w:r>
                    <w:rPr>
                      <w:rFonts w:ascii="仿宋_GB2312" w:hAnsi="仿宋_GB2312" w:cs="仿宋_GB2312" w:eastAsia="仿宋_GB2312"/>
                      <w:sz w:val="24"/>
                    </w:rPr>
                    <w:t>13、支持账号新增、编辑、批量导入、密码重置、批量删除、信息导出功能。</w:t>
                  </w:r>
                </w:p>
                <w:p>
                  <w:pPr>
                    <w:pStyle w:val="null3"/>
                    <w:jc w:val="left"/>
                  </w:pPr>
                  <w:r>
                    <w:rPr>
                      <w:rFonts w:ascii="仿宋_GB2312" w:hAnsi="仿宋_GB2312" w:cs="仿宋_GB2312" w:eastAsia="仿宋_GB2312"/>
                      <w:sz w:val="24"/>
                    </w:rPr>
                    <w:t>14、支持训练时长设置、班级管理与一键分班；可查看学员信息、练习考核记录，自动计算通过率；生成学习地图、雷达图、训练曲线图，支持数据导出Excel，可查至少15条记录。</w:t>
                  </w:r>
                </w:p>
                <w:p>
                  <w:pPr>
                    <w:pStyle w:val="null3"/>
                    <w:jc w:val="left"/>
                  </w:pPr>
                  <w:r>
                    <w:rPr>
                      <w:rFonts w:ascii="仿宋_GB2312" w:hAnsi="仿宋_GB2312" w:cs="仿宋_GB2312" w:eastAsia="仿宋_GB2312"/>
                      <w:sz w:val="24"/>
                    </w:rPr>
                    <w:t>15、支持中英文一键切换；可调节Gamma、亮度、阴影质量、抗锯齿、阴影强度、分辨率、音量等参数，一键恢复默认设置并实时显示帧率。</w:t>
                  </w:r>
                </w:p>
                <w:p>
                  <w:pPr>
                    <w:pStyle w:val="null3"/>
                    <w:jc w:val="left"/>
                  </w:pPr>
                  <w:r>
                    <w:rPr>
                      <w:rFonts w:ascii="仿宋_GB2312" w:hAnsi="仿宋_GB2312" w:cs="仿宋_GB2312" w:eastAsia="仿宋_GB2312"/>
                      <w:sz w:val="24"/>
                    </w:rPr>
                    <w:t>16、支持一键进入互动教学平台，具备房间/成员/好友管理等功能，支持远程查看练习情况与远程接管无人机操控。</w:t>
                  </w:r>
                </w:p>
              </w:tc>
              <w:tc>
                <w:tcPr>
                  <w:tcW w:type="dxa" w:w="249"/>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93"/>
                  <w:vMerge w:val="restart"/>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多旋翼无人机原理示教平台</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功能要求</w:t>
                  </w:r>
                </w:p>
                <w:p>
                  <w:pPr>
                    <w:pStyle w:val="null3"/>
                    <w:jc w:val="left"/>
                  </w:pPr>
                  <w:r>
                    <w:rPr>
                      <w:rFonts w:ascii="仿宋_GB2312" w:hAnsi="仿宋_GB2312" w:cs="仿宋_GB2312" w:eastAsia="仿宋_GB2312"/>
                      <w:sz w:val="24"/>
                    </w:rPr>
                    <w:t>▲1、平台面板一体化集成飞控、飞控减震球、四路电机、四路电调、机架、分电板、电池、遥控器、接收机等组件，满足一体化教学需求；需提供证明材料（不限于产品彩页、检测报告、官网和功能截图等）</w:t>
                  </w:r>
                </w:p>
                <w:p>
                  <w:pPr>
                    <w:pStyle w:val="null3"/>
                    <w:jc w:val="left"/>
                  </w:pPr>
                  <w:r>
                    <w:rPr>
                      <w:rFonts w:ascii="仿宋_GB2312" w:hAnsi="仿宋_GB2312" w:cs="仿宋_GB2312" w:eastAsia="仿宋_GB2312"/>
                      <w:sz w:val="24"/>
                    </w:rPr>
                    <w:t>2、支持无人机结构原理认知教学，可直观展示机械结构、电气布局及传感器配置，实现部件认知至系统联调一体化、场景化教学。</w:t>
                  </w:r>
                </w:p>
                <w:p>
                  <w:pPr>
                    <w:pStyle w:val="null3"/>
                    <w:jc w:val="left"/>
                  </w:pPr>
                  <w:r>
                    <w:rPr>
                      <w:rFonts w:ascii="仿宋_GB2312" w:hAnsi="仿宋_GB2312" w:cs="仿宋_GB2312" w:eastAsia="仿宋_GB2312"/>
                      <w:sz w:val="24"/>
                    </w:rPr>
                    <w:t>3、全面兼容无人机各项功能。</w:t>
                  </w:r>
                </w:p>
                <w:p>
                  <w:pPr>
                    <w:pStyle w:val="null3"/>
                    <w:jc w:val="left"/>
                  </w:pPr>
                  <w:r>
                    <w:rPr>
                      <w:rFonts w:ascii="仿宋_GB2312" w:hAnsi="仿宋_GB2312" w:cs="仿宋_GB2312" w:eastAsia="仿宋_GB2312"/>
                      <w:sz w:val="24"/>
                    </w:rPr>
                    <w:t>▲4、非拼装式</w:t>
                  </w:r>
                  <w:r>
                    <w:rPr>
                      <w:rFonts w:ascii="仿宋_GB2312" w:hAnsi="仿宋_GB2312" w:cs="仿宋_GB2312" w:eastAsia="仿宋_GB2312"/>
                      <w:sz w:val="24"/>
                    </w:rPr>
                    <w:t>设计</w:t>
                  </w:r>
                  <w:r>
                    <w:rPr>
                      <w:rFonts w:ascii="仿宋_GB2312" w:hAnsi="仿宋_GB2312" w:cs="仿宋_GB2312" w:eastAsia="仿宋_GB2312"/>
                      <w:sz w:val="24"/>
                    </w:rPr>
                    <w:t>，机柜采用钣金材料，机柜底部带</w:t>
                  </w:r>
                  <w:r>
                    <w:rPr>
                      <w:rFonts w:ascii="仿宋_GB2312" w:hAnsi="仿宋_GB2312" w:cs="仿宋_GB2312" w:eastAsia="仿宋_GB2312"/>
                      <w:sz w:val="24"/>
                    </w:rPr>
                    <w:t>4个万向轮。需提供证明材料（不限于产品彩页、检测报告、官网和功能截图等）</w:t>
                  </w:r>
                </w:p>
                <w:p>
                  <w:pPr>
                    <w:pStyle w:val="null3"/>
                    <w:jc w:val="left"/>
                  </w:pPr>
                  <w:r>
                    <w:rPr>
                      <w:rFonts w:ascii="仿宋_GB2312" w:hAnsi="仿宋_GB2312" w:cs="仿宋_GB2312" w:eastAsia="仿宋_GB2312"/>
                      <w:sz w:val="24"/>
                    </w:rPr>
                    <w:t>二、规格参数</w:t>
                  </w:r>
                </w:p>
                <w:p>
                  <w:pPr>
                    <w:pStyle w:val="null3"/>
                    <w:jc w:val="left"/>
                  </w:pPr>
                  <w:r>
                    <w:rPr>
                      <w:rFonts w:ascii="仿宋_GB2312" w:hAnsi="仿宋_GB2312" w:cs="仿宋_GB2312" w:eastAsia="仿宋_GB2312"/>
                      <w:sz w:val="24"/>
                    </w:rPr>
                    <w:t>1、平台尺寸：外形宽≥1.2m、高≥2.0m、厚≥0.6m。</w:t>
                  </w:r>
                </w:p>
                <w:p>
                  <w:pPr>
                    <w:pStyle w:val="null3"/>
                    <w:jc w:val="left"/>
                  </w:pPr>
                  <w:r>
                    <w:rPr>
                      <w:rFonts w:ascii="仿宋_GB2312" w:hAnsi="仿宋_GB2312" w:cs="仿宋_GB2312" w:eastAsia="仿宋_GB2312"/>
                      <w:sz w:val="24"/>
                    </w:rPr>
                    <w:t>2、飞控：搭载三轴加速度计/陀螺仪、气压计；配置铜板配重及硅胶球减震结构，支持单总线接收模式；采用亚克力外壳，配备全色LED指示灯；支持地面站USB固件升级，配置≥1个</w:t>
                  </w:r>
                  <w:r>
                    <w:rPr>
                      <w:rFonts w:ascii="仿宋_GB2312" w:hAnsi="仿宋_GB2312" w:cs="仿宋_GB2312" w:eastAsia="仿宋_GB2312"/>
                      <w:sz w:val="24"/>
                    </w:rPr>
                    <w:t>SWD</w:t>
                  </w:r>
                  <w:r>
                    <w:rPr>
                      <w:rFonts w:ascii="仿宋_GB2312" w:hAnsi="仿宋_GB2312" w:cs="仿宋_GB2312" w:eastAsia="仿宋_GB2312"/>
                      <w:sz w:val="24"/>
                    </w:rPr>
                    <w:t>下载接口、</w:t>
                  </w:r>
                  <w:r>
                    <w:rPr>
                      <w:rFonts w:ascii="仿宋_GB2312" w:hAnsi="仿宋_GB2312" w:cs="仿宋_GB2312" w:eastAsia="仿宋_GB2312"/>
                      <w:sz w:val="24"/>
                    </w:rPr>
                    <w:t>≥2个IIC接口、≥2个UART串口接口、≥1个PMU电源接口、≥1个GPS</w:t>
                  </w:r>
                  <w:r>
                    <w:rPr>
                      <w:rFonts w:ascii="仿宋_GB2312" w:hAnsi="仿宋_GB2312" w:cs="仿宋_GB2312" w:eastAsia="仿宋_GB2312"/>
                      <w:sz w:val="24"/>
                    </w:rPr>
                    <w:t>或北斗</w:t>
                  </w:r>
                  <w:r>
                    <w:rPr>
                      <w:rFonts w:ascii="仿宋_GB2312" w:hAnsi="仿宋_GB2312" w:cs="仿宋_GB2312" w:eastAsia="仿宋_GB2312"/>
                      <w:sz w:val="24"/>
                    </w:rPr>
                    <w:t>接口、</w:t>
                  </w:r>
                  <w:r>
                    <w:rPr>
                      <w:rFonts w:ascii="仿宋_GB2312" w:hAnsi="仿宋_GB2312" w:cs="仿宋_GB2312" w:eastAsia="仿宋_GB2312"/>
                      <w:sz w:val="24"/>
                    </w:rPr>
                    <w:t>≥1个SD卡接口；内部集成微型蜂鸣器，排座接口，可连接中心板并输出电调信号。</w:t>
                  </w:r>
                </w:p>
                <w:p>
                  <w:pPr>
                    <w:pStyle w:val="null3"/>
                    <w:jc w:val="left"/>
                  </w:pPr>
                  <w:r>
                    <w:rPr>
                      <w:rFonts w:ascii="仿宋_GB2312" w:hAnsi="仿宋_GB2312" w:cs="仿宋_GB2312" w:eastAsia="仿宋_GB2312"/>
                      <w:sz w:val="24"/>
                    </w:rPr>
                    <w:t>3、航拍套件：配置二轴无刷云台、≥600mW图传发射机、≥7</w:t>
                  </w:r>
                  <w:r>
                    <w:rPr>
                      <w:rFonts w:ascii="仿宋_GB2312" w:hAnsi="仿宋_GB2312" w:cs="仿宋_GB2312" w:eastAsia="仿宋_GB2312"/>
                      <w:sz w:val="24"/>
                    </w:rPr>
                    <w:t>吋</w:t>
                  </w:r>
                  <w:r>
                    <w:rPr>
                      <w:rFonts w:ascii="仿宋_GB2312" w:hAnsi="仿宋_GB2312" w:cs="仿宋_GB2312" w:eastAsia="仿宋_GB2312"/>
                      <w:sz w:val="24"/>
                    </w:rPr>
                    <w:t>航拍显示屏、高清防抖运动相机及配套相机视频线。</w:t>
                  </w:r>
                </w:p>
                <w:p>
                  <w:pPr>
                    <w:pStyle w:val="null3"/>
                    <w:jc w:val="left"/>
                  </w:pPr>
                  <w:r>
                    <w:rPr>
                      <w:rFonts w:ascii="仿宋_GB2312" w:hAnsi="仿宋_GB2312" w:cs="仿宋_GB2312" w:eastAsia="仿宋_GB2312"/>
                      <w:sz w:val="24"/>
                    </w:rPr>
                    <w:t>4、电调：采用多旋翼专用≥20A高速电调。</w:t>
                  </w:r>
                </w:p>
                <w:p>
                  <w:pPr>
                    <w:pStyle w:val="null3"/>
                    <w:jc w:val="left"/>
                  </w:pPr>
                  <w:r>
                    <w:rPr>
                      <w:rFonts w:ascii="仿宋_GB2312" w:hAnsi="仿宋_GB2312" w:cs="仿宋_GB2312" w:eastAsia="仿宋_GB2312"/>
                      <w:sz w:val="24"/>
                    </w:rPr>
                    <w:t>5、电机：采用三相交流无刷电机。</w:t>
                  </w:r>
                </w:p>
                <w:p>
                  <w:pPr>
                    <w:pStyle w:val="null3"/>
                    <w:jc w:val="left"/>
                  </w:pPr>
                  <w:r>
                    <w:rPr>
                      <w:rFonts w:ascii="仿宋_GB2312" w:hAnsi="仿宋_GB2312" w:cs="仿宋_GB2312" w:eastAsia="仿宋_GB2312"/>
                      <w:sz w:val="24"/>
                    </w:rPr>
                    <w:t>6、遥控器：通道数≥8通道，配备高分辨率显示屏，内置锂电池。</w:t>
                  </w:r>
                </w:p>
                <w:p>
                  <w:pPr>
                    <w:pStyle w:val="null3"/>
                    <w:jc w:val="left"/>
                  </w:pPr>
                  <w:r>
                    <w:rPr>
                      <w:rFonts w:ascii="仿宋_GB2312" w:hAnsi="仿宋_GB2312" w:cs="仿宋_GB2312" w:eastAsia="仿宋_GB2312"/>
                      <w:sz w:val="24"/>
                    </w:rPr>
                    <w:t>7、接收机：支持S.BUS、PWM工作模式。</w:t>
                  </w:r>
                </w:p>
                <w:p>
                  <w:pPr>
                    <w:pStyle w:val="null3"/>
                    <w:jc w:val="left"/>
                  </w:pPr>
                  <w:r>
                    <w:rPr>
                      <w:rFonts w:ascii="仿宋_GB2312" w:hAnsi="仿宋_GB2312" w:cs="仿宋_GB2312" w:eastAsia="仿宋_GB2312"/>
                      <w:sz w:val="24"/>
                    </w:rPr>
                    <w:t>▲8、机械抓手套件：采用高强度尼龙材质，具备耐摔特性，可实现球类物体抓取，张开口径可调，使用便捷灵活；需提供证明材料（不限于产品彩页、检测报告、官网和功能截图等）</w:t>
                  </w:r>
                </w:p>
                <w:p>
                  <w:pPr>
                    <w:pStyle w:val="null3"/>
                    <w:jc w:val="left"/>
                  </w:pPr>
                  <w:r>
                    <w:rPr>
                      <w:rFonts w:ascii="仿宋_GB2312" w:hAnsi="仿宋_GB2312" w:cs="仿宋_GB2312" w:eastAsia="仿宋_GB2312"/>
                      <w:sz w:val="24"/>
                    </w:rPr>
                    <w:t>9、视觉定位套件搭载图像传感器（分辨率≥16</w:t>
                  </w:r>
                  <w:r>
                    <w:rPr>
                      <w:rFonts w:ascii="仿宋_GB2312" w:hAnsi="仿宋_GB2312" w:cs="仿宋_GB2312" w:eastAsia="仿宋_GB2312"/>
                      <w:sz w:val="24"/>
                    </w:rPr>
                    <w:t>00*1200</w:t>
                  </w:r>
                  <w:r>
                    <w:rPr>
                      <w:rFonts w:ascii="仿宋_GB2312" w:hAnsi="仿宋_GB2312" w:cs="仿宋_GB2312" w:eastAsia="仿宋_GB2312"/>
                      <w:sz w:val="24"/>
                    </w:rPr>
                    <w:t>），镜头视角</w:t>
                  </w: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度、焦距</w:t>
                  </w:r>
                  <w:r>
                    <w:rPr>
                      <w:rFonts w:ascii="仿宋_GB2312" w:hAnsi="仿宋_GB2312" w:cs="仿宋_GB2312" w:eastAsia="仿宋_GB2312"/>
                      <w:sz w:val="24"/>
                    </w:rPr>
                    <w:t>≥</w:t>
                  </w:r>
                  <w:r>
                    <w:rPr>
                      <w:rFonts w:ascii="仿宋_GB2312" w:hAnsi="仿宋_GB2312" w:cs="仿宋_GB2312" w:eastAsia="仿宋_GB2312"/>
                      <w:sz w:val="24"/>
                    </w:rPr>
                    <w:t>20m</w:t>
                  </w:r>
                  <w:r>
                    <w:rPr>
                      <w:rFonts w:ascii="仿宋_GB2312" w:hAnsi="仿宋_GB2312" w:cs="仿宋_GB2312" w:eastAsia="仿宋_GB2312"/>
                      <w:sz w:val="24"/>
                    </w:rPr>
                    <w:t>m，配备≥2.4寸液晶显示屏，支持SD卡存储扩展。</w:t>
                  </w:r>
                </w:p>
                <w:p>
                  <w:pPr>
                    <w:pStyle w:val="null3"/>
                    <w:jc w:val="left"/>
                  </w:pPr>
                  <w:r>
                    <w:rPr>
                      <w:rFonts w:ascii="仿宋_GB2312" w:hAnsi="仿宋_GB2312" w:cs="仿宋_GB2312" w:eastAsia="仿宋_GB2312"/>
                      <w:sz w:val="24"/>
                    </w:rPr>
                    <w:t>10、智能避障套件：采用超声波收发设计，内置处理器，搭载软硬件双滤波技术，响应延时≤30ms。</w:t>
                  </w:r>
                  <w:r>
                    <w:br/>
                  </w:r>
                  <w:r>
                    <w:rPr>
                      <w:rFonts w:ascii="仿宋_GB2312" w:hAnsi="仿宋_GB2312" w:cs="仿宋_GB2312" w:eastAsia="仿宋_GB2312"/>
                      <w:sz w:val="24"/>
                    </w:rPr>
                    <w:t>▲11、反无人机套件：覆盖2.4G频段，可通过面板开关独立控制模块启停；需提供证明材料（不限于产品彩页、检测报告、官网和功能截图等）</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93"/>
                  <w:vMerge/>
                  <w:tcBorders>
                    <w:top w:val="none" w:color="000000" w:sz="4"/>
                    <w:left w:val="single" w:color="7F7F7F" w:sz="4"/>
                    <w:bottom w:val="single" w:color="7F7F7F" w:sz="4"/>
                    <w:right w:val="single" w:color="7F7F7F" w:sz="4"/>
                  </w:tcBorders>
                </w:tcP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室内教学拆装调</w:t>
                  </w:r>
                  <w:r>
                    <w:rPr>
                      <w:rFonts w:ascii="仿宋_GB2312" w:hAnsi="仿宋_GB2312" w:cs="仿宋_GB2312" w:eastAsia="仿宋_GB2312"/>
                      <w:sz w:val="24"/>
                    </w:rPr>
                    <w:t>试</w:t>
                  </w:r>
                  <w:r>
                    <w:rPr>
                      <w:rFonts w:ascii="仿宋_GB2312" w:hAnsi="仿宋_GB2312" w:cs="仿宋_GB2312" w:eastAsia="仿宋_GB2312"/>
                      <w:sz w:val="24"/>
                    </w:rPr>
                    <w:t>无人机实训平台</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功能要求：</w:t>
                  </w:r>
                  <w:r>
                    <w:br/>
                  </w:r>
                  <w:r>
                    <w:rPr>
                      <w:rFonts w:ascii="仿宋_GB2312" w:hAnsi="仿宋_GB2312" w:cs="仿宋_GB2312" w:eastAsia="仿宋_GB2312"/>
                      <w:sz w:val="24"/>
                    </w:rPr>
                    <w:t>1、采用全碳纤维上下板和航空铝材质，四旋翼结构设计，用于学生室内反复拆装练习、零部件调试、故障检测与维修等；全机身采用M3内六角碳钢螺丝，增加反复拆装次数，不易损坏；</w:t>
                  </w:r>
                </w:p>
                <w:p>
                  <w:pPr>
                    <w:pStyle w:val="null3"/>
                    <w:jc w:val="left"/>
                  </w:pPr>
                  <w:r>
                    <w:rPr>
                      <w:rFonts w:ascii="仿宋_GB2312" w:hAnsi="仿宋_GB2312" w:cs="仿宋_GB2312" w:eastAsia="仿宋_GB2312"/>
                      <w:sz w:val="24"/>
                    </w:rPr>
                    <w:t>▲2、配套多自由度桌面调试系统，无人机可通过快拆接口连接到调试器，学生可在室内桌面上进行飞行调试，调参，避免炸机；需提供证明材料（不限于产品彩页、检测报告、官网和功能截图等）</w:t>
                  </w:r>
                </w:p>
                <w:p>
                  <w:pPr>
                    <w:pStyle w:val="null3"/>
                    <w:jc w:val="left"/>
                  </w:pPr>
                  <w:r>
                    <w:rPr>
                      <w:rFonts w:ascii="仿宋_GB2312" w:hAnsi="仿宋_GB2312" w:cs="仿宋_GB2312" w:eastAsia="仿宋_GB2312"/>
                      <w:sz w:val="24"/>
                    </w:rPr>
                    <w:t>3、减震设计，支持四轴和六轴控制，</w:t>
                  </w:r>
                  <w:r>
                    <w:rPr>
                      <w:rFonts w:ascii="仿宋_GB2312" w:hAnsi="仿宋_GB2312" w:cs="仿宋_GB2312" w:eastAsia="仿宋_GB2312"/>
                      <w:sz w:val="24"/>
                    </w:rPr>
                    <w:t>代码开源。</w:t>
                  </w:r>
                  <w:r>
                    <w:rPr>
                      <w:rFonts w:ascii="仿宋_GB2312" w:hAnsi="仿宋_GB2312" w:cs="仿宋_GB2312" w:eastAsia="仿宋_GB2312"/>
                      <w:sz w:val="24"/>
                    </w:rPr>
                    <w:t>可用遥控器摇杆对加速度计、电调直接进行校准；</w:t>
                  </w:r>
                  <w:r>
                    <w:br/>
                  </w:r>
                  <w:r>
                    <w:rPr>
                      <w:rFonts w:ascii="仿宋_GB2312" w:hAnsi="仿宋_GB2312" w:cs="仿宋_GB2312" w:eastAsia="仿宋_GB2312"/>
                      <w:sz w:val="24"/>
                    </w:rPr>
                    <w:t>4、设备配套相关教学资料。</w:t>
                  </w:r>
                  <w:r>
                    <w:br/>
                  </w:r>
                  <w:r>
                    <w:rPr>
                      <w:rFonts w:ascii="仿宋_GB2312" w:hAnsi="仿宋_GB2312" w:cs="仿宋_GB2312" w:eastAsia="仿宋_GB2312"/>
                      <w:sz w:val="24"/>
                    </w:rPr>
                    <w:t>二、飞行参数要求：</w:t>
                  </w:r>
                  <w:r>
                    <w:br/>
                  </w:r>
                  <w:r>
                    <w:rPr>
                      <w:rFonts w:ascii="仿宋_GB2312" w:hAnsi="仿宋_GB2312" w:cs="仿宋_GB2312" w:eastAsia="仿宋_GB2312"/>
                      <w:sz w:val="24"/>
                    </w:rPr>
                    <w:t>1、支持飞行模式：自稳（姿态）、定高飞行模式；2、飞行时间：≥27min；</w:t>
                  </w:r>
                </w:p>
                <w:p>
                  <w:pPr>
                    <w:pStyle w:val="null3"/>
                    <w:jc w:val="left"/>
                  </w:pPr>
                  <w:r>
                    <w:rPr>
                      <w:rFonts w:ascii="仿宋_GB2312" w:hAnsi="仿宋_GB2312" w:cs="仿宋_GB2312" w:eastAsia="仿宋_GB2312"/>
                      <w:sz w:val="24"/>
                    </w:rPr>
                    <w:t>3、飞行速度：≥15m/s；</w:t>
                  </w:r>
                </w:p>
                <w:p>
                  <w:pPr>
                    <w:pStyle w:val="null3"/>
                    <w:jc w:val="left"/>
                  </w:pPr>
                  <w:r>
                    <w:rPr>
                      <w:rFonts w:ascii="仿宋_GB2312" w:hAnsi="仿宋_GB2312" w:cs="仿宋_GB2312" w:eastAsia="仿宋_GB2312"/>
                      <w:sz w:val="24"/>
                    </w:rPr>
                    <w:t>4、遥控距离：≥800 m；</w:t>
                  </w:r>
                </w:p>
                <w:p>
                  <w:pPr>
                    <w:pStyle w:val="null3"/>
                    <w:jc w:val="left"/>
                  </w:pPr>
                  <w:r>
                    <w:rPr>
                      <w:rFonts w:ascii="仿宋_GB2312" w:hAnsi="仿宋_GB2312" w:cs="仿宋_GB2312" w:eastAsia="仿宋_GB2312"/>
                      <w:sz w:val="24"/>
                    </w:rPr>
                    <w:t>5、巡航速度：≥15m/s；</w:t>
                  </w:r>
                </w:p>
                <w:p>
                  <w:pPr>
                    <w:pStyle w:val="null3"/>
                    <w:jc w:val="left"/>
                  </w:pPr>
                  <w:r>
                    <w:rPr>
                      <w:rFonts w:ascii="仿宋_GB2312" w:hAnsi="仿宋_GB2312" w:cs="仿宋_GB2312" w:eastAsia="仿宋_GB2312"/>
                      <w:sz w:val="24"/>
                    </w:rPr>
                    <w:t>6、上升速度：≥5m/s；</w:t>
                  </w:r>
                </w:p>
                <w:p>
                  <w:pPr>
                    <w:pStyle w:val="null3"/>
                    <w:jc w:val="left"/>
                  </w:pPr>
                  <w:r>
                    <w:rPr>
                      <w:rFonts w:ascii="仿宋_GB2312" w:hAnsi="仿宋_GB2312" w:cs="仿宋_GB2312" w:eastAsia="仿宋_GB2312"/>
                      <w:sz w:val="24"/>
                    </w:rPr>
                    <w:t>7、下降速度：≥4m/s；</w:t>
                  </w:r>
                </w:p>
                <w:p>
                  <w:pPr>
                    <w:pStyle w:val="null3"/>
                    <w:jc w:val="left"/>
                  </w:pPr>
                  <w:r>
                    <w:rPr>
                      <w:rFonts w:ascii="仿宋_GB2312" w:hAnsi="仿宋_GB2312" w:cs="仿宋_GB2312" w:eastAsia="仿宋_GB2312"/>
                      <w:sz w:val="24"/>
                    </w:rPr>
                    <w:t>8、俯仰轴旋转角速度：≥20°/s；</w:t>
                  </w:r>
                </w:p>
                <w:p>
                  <w:pPr>
                    <w:pStyle w:val="null3"/>
                    <w:jc w:val="left"/>
                  </w:pPr>
                  <w:r>
                    <w:rPr>
                      <w:rFonts w:ascii="仿宋_GB2312" w:hAnsi="仿宋_GB2312" w:cs="仿宋_GB2312" w:eastAsia="仿宋_GB2312"/>
                      <w:sz w:val="24"/>
                    </w:rPr>
                    <w:t>9、航向轴旋转角速度：≥60°/s；</w:t>
                  </w:r>
                </w:p>
                <w:p>
                  <w:pPr>
                    <w:pStyle w:val="null3"/>
                    <w:jc w:val="left"/>
                  </w:pPr>
                  <w:r>
                    <w:rPr>
                      <w:rFonts w:ascii="仿宋_GB2312" w:hAnsi="仿宋_GB2312" w:cs="仿宋_GB2312" w:eastAsia="仿宋_GB2312"/>
                      <w:sz w:val="24"/>
                    </w:rPr>
                    <w:t>10、抗风速：≥8m/s；</w:t>
                  </w:r>
                </w:p>
                <w:p>
                  <w:pPr>
                    <w:pStyle w:val="null3"/>
                    <w:jc w:val="left"/>
                  </w:pPr>
                  <w:r>
                    <w:rPr>
                      <w:rFonts w:ascii="仿宋_GB2312" w:hAnsi="仿宋_GB2312" w:cs="仿宋_GB2312" w:eastAsia="仿宋_GB2312"/>
                      <w:sz w:val="24"/>
                    </w:rPr>
                    <w:t>11、气压计定高精度：±0.5m；</w:t>
                  </w:r>
                </w:p>
                <w:p>
                  <w:pPr>
                    <w:pStyle w:val="null3"/>
                    <w:jc w:val="left"/>
                  </w:pPr>
                  <w:r>
                    <w:rPr>
                      <w:rFonts w:ascii="仿宋_GB2312" w:hAnsi="仿宋_GB2312" w:cs="仿宋_GB2312" w:eastAsia="仿宋_GB2312"/>
                      <w:sz w:val="24"/>
                    </w:rPr>
                    <w:t>12、工作温度：-10℃~45℃。</w:t>
                  </w:r>
                  <w:r>
                    <w:br/>
                  </w:r>
                  <w:r>
                    <w:rPr>
                      <w:rFonts w:ascii="仿宋_GB2312" w:hAnsi="仿宋_GB2312" w:cs="仿宋_GB2312" w:eastAsia="仿宋_GB2312"/>
                      <w:sz w:val="24"/>
                    </w:rPr>
                    <w:t>三、规格：</w:t>
                  </w:r>
                  <w:r>
                    <w:br/>
                  </w:r>
                  <w:r>
                    <w:rPr>
                      <w:rFonts w:ascii="仿宋_GB2312" w:hAnsi="仿宋_GB2312" w:cs="仿宋_GB2312" w:eastAsia="仿宋_GB2312"/>
                      <w:sz w:val="24"/>
                    </w:rPr>
                    <w:t>▲1、机架：机身采用四旋翼X型结构，对角轴距≥380mm，机身尺寸≥310mm*310mm*170mm，中心板集成分电板和电池供电功能；需提供证明材料（不限于产品彩页、检测报告、官网和功能截图等）</w:t>
                  </w:r>
                </w:p>
                <w:p>
                  <w:pPr>
                    <w:pStyle w:val="null3"/>
                    <w:jc w:val="left"/>
                  </w:pPr>
                  <w:r>
                    <w:rPr>
                      <w:rFonts w:ascii="仿宋_GB2312" w:hAnsi="仿宋_GB2312" w:cs="仿宋_GB2312" w:eastAsia="仿宋_GB2312"/>
                      <w:sz w:val="24"/>
                    </w:rPr>
                    <w:t>▲2、飞控：三轴加速度计/陀螺仪；铜板配重和硅胶球减震设计；支持单总线接收模式；黑色外壳；飞控留有全色LED指示灯；支持地面站USB升级固件；SWD下载接口≥1个；IIC接口≥2个；UART串口接口≥2个；PMU电源接口≥1个；GPS</w:t>
                  </w:r>
                  <w:r>
                    <w:rPr>
                      <w:rFonts w:ascii="仿宋_GB2312" w:hAnsi="仿宋_GB2312" w:cs="仿宋_GB2312" w:eastAsia="仿宋_GB2312"/>
                      <w:sz w:val="24"/>
                    </w:rPr>
                    <w:t>或北斗</w:t>
                  </w:r>
                  <w:r>
                    <w:rPr>
                      <w:rFonts w:ascii="仿宋_GB2312" w:hAnsi="仿宋_GB2312" w:cs="仿宋_GB2312" w:eastAsia="仿宋_GB2312"/>
                      <w:sz w:val="24"/>
                    </w:rPr>
                    <w:t>接口</w:t>
                  </w:r>
                  <w:r>
                    <w:rPr>
                      <w:rFonts w:ascii="仿宋_GB2312" w:hAnsi="仿宋_GB2312" w:cs="仿宋_GB2312" w:eastAsia="仿宋_GB2312"/>
                      <w:sz w:val="24"/>
                    </w:rPr>
                    <w:t>≥1个，SD卡接口≥1个，飞控内部集成微型蜂鸣器，飞控底部带FPC排座接口，可通过FPC排线连接到无人机下中心板，直接输出电调信号；需提供证明材料（不限于产品彩页、检测报告、官网和功能截图等）</w:t>
                  </w:r>
                  <w:r>
                    <w:br/>
                  </w:r>
                  <w:r>
                    <w:rPr>
                      <w:rFonts w:ascii="仿宋_GB2312" w:hAnsi="仿宋_GB2312" w:cs="仿宋_GB2312" w:eastAsia="仿宋_GB2312"/>
                      <w:sz w:val="24"/>
                    </w:rPr>
                    <w:t>3、电调：多旋翼专用高速电调；</w:t>
                  </w:r>
                  <w:r>
                    <w:br/>
                  </w:r>
                  <w:r>
                    <w:rPr>
                      <w:rFonts w:ascii="仿宋_GB2312" w:hAnsi="仿宋_GB2312" w:cs="仿宋_GB2312" w:eastAsia="仿宋_GB2312"/>
                      <w:sz w:val="24"/>
                    </w:rPr>
                    <w:t>4、电机：三相交流无刷电机；</w:t>
                  </w:r>
                  <w:r>
                    <w:br/>
                  </w:r>
                  <w:r>
                    <w:rPr>
                      <w:rFonts w:ascii="仿宋_GB2312" w:hAnsi="仿宋_GB2312" w:cs="仿宋_GB2312" w:eastAsia="仿宋_GB2312"/>
                      <w:sz w:val="24"/>
                    </w:rPr>
                    <w:t>5、桨叶：高效耐摔尼龙螺旋桨；</w:t>
                  </w:r>
                  <w:r>
                    <w:br/>
                  </w:r>
                  <w:r>
                    <w:rPr>
                      <w:rFonts w:ascii="仿宋_GB2312" w:hAnsi="仿宋_GB2312" w:cs="仿宋_GB2312" w:eastAsia="仿宋_GB2312"/>
                      <w:sz w:val="24"/>
                    </w:rPr>
                    <w:t>6、遥控器：≥8通道，高分辨率显示屏，内置电池；</w:t>
                  </w:r>
                  <w:r>
                    <w:br/>
                  </w:r>
                  <w:r>
                    <w:rPr>
                      <w:rFonts w:ascii="仿宋_GB2312" w:hAnsi="仿宋_GB2312" w:cs="仿宋_GB2312" w:eastAsia="仿宋_GB2312"/>
                      <w:sz w:val="24"/>
                    </w:rPr>
                    <w:t>7、接收机：支持S.BUS、PPM、PWM模式；</w:t>
                  </w:r>
                  <w:r>
                    <w:br/>
                  </w:r>
                  <w:r>
                    <w:rPr>
                      <w:rFonts w:ascii="仿宋_GB2312" w:hAnsi="仿宋_GB2312" w:cs="仿宋_GB2312" w:eastAsia="仿宋_GB2312"/>
                      <w:sz w:val="24"/>
                    </w:rPr>
                    <w:t>8、电池仓：采用碳纤维材料一体化设计，底部采用快拆结构设计；</w:t>
                  </w:r>
                  <w:r>
                    <w:br/>
                  </w:r>
                  <w:r>
                    <w:rPr>
                      <w:rFonts w:ascii="仿宋_GB2312" w:hAnsi="仿宋_GB2312" w:cs="仿宋_GB2312" w:eastAsia="仿宋_GB2312"/>
                      <w:sz w:val="24"/>
                    </w:rPr>
                    <w:t>9、充电器：支持2-4S平衡充，带数码管电压实时显示功能；</w:t>
                  </w:r>
                  <w:r>
                    <w:br/>
                  </w:r>
                  <w:r>
                    <w:rPr>
                      <w:rFonts w:ascii="仿宋_GB2312" w:hAnsi="仿宋_GB2312" w:cs="仿宋_GB2312" w:eastAsia="仿宋_GB2312"/>
                      <w:sz w:val="24"/>
                    </w:rPr>
                    <w:t>10、电压检测模块：支持1-6S电压检测，可设置报警电压；</w:t>
                  </w:r>
                  <w:r>
                    <w:br/>
                  </w:r>
                  <w:r>
                    <w:rPr>
                      <w:rFonts w:ascii="仿宋_GB2312" w:hAnsi="仿宋_GB2312" w:cs="仿宋_GB2312" w:eastAsia="仿宋_GB2312"/>
                      <w:sz w:val="24"/>
                    </w:rPr>
                    <w:t>11、配套工具包；</w:t>
                  </w:r>
                  <w:r>
                    <w:br/>
                  </w:r>
                  <w:r>
                    <w:rPr>
                      <w:rFonts w:ascii="仿宋_GB2312" w:hAnsi="仿宋_GB2312" w:cs="仿宋_GB2312" w:eastAsia="仿宋_GB2312"/>
                      <w:sz w:val="24"/>
                    </w:rPr>
                    <w:t>四、配套教学资料要求：</w:t>
                  </w:r>
                  <w:r>
                    <w:br/>
                  </w:r>
                  <w:r>
                    <w:rPr>
                      <w:rFonts w:ascii="仿宋_GB2312" w:hAnsi="仿宋_GB2312" w:cs="仿宋_GB2312" w:eastAsia="仿宋_GB2312"/>
                      <w:sz w:val="24"/>
                    </w:rPr>
                    <w:t>1、提供纸质版无人机系统装调实践实验指导书；（需提供纸质版无人机系统装调实践实验指导书扫描件证明）</w:t>
                  </w:r>
                  <w:r>
                    <w:br/>
                  </w:r>
                  <w:r>
                    <w:rPr>
                      <w:rFonts w:ascii="仿宋_GB2312" w:hAnsi="仿宋_GB2312" w:cs="仿宋_GB2312" w:eastAsia="仿宋_GB2312"/>
                      <w:sz w:val="24"/>
                    </w:rPr>
                    <w:t>2、提供配套PC地面站软件、飞控编程开发环境、飞控下载驱动；</w:t>
                  </w:r>
                  <w:r>
                    <w:br/>
                  </w:r>
                  <w:r>
                    <w:rPr>
                      <w:rFonts w:ascii="仿宋_GB2312" w:hAnsi="仿宋_GB2312" w:cs="仿宋_GB2312" w:eastAsia="仿宋_GB2312"/>
                      <w:sz w:val="24"/>
                    </w:rPr>
                    <w:t>3、配套无人机装配、飞控与地面站调试视频课程：无人机装配课程，不少于14节：飞控与地面站调试视频课程，不少于11节：（需提供无人机装配与调试视频截图证明）</w:t>
                  </w:r>
                  <w:r>
                    <w:br/>
                  </w:r>
                  <w:r>
                    <w:rPr>
                      <w:rFonts w:ascii="仿宋_GB2312" w:hAnsi="仿宋_GB2312" w:cs="仿宋_GB2312" w:eastAsia="仿宋_GB2312"/>
                      <w:sz w:val="24"/>
                    </w:rPr>
                    <w:t>▲4、配套实训指导书包含以下内容：</w:t>
                  </w:r>
                  <w:r>
                    <w:br/>
                  </w:r>
                  <w:r>
                    <w:rPr>
                      <w:rFonts w:ascii="仿宋_GB2312" w:hAnsi="仿宋_GB2312" w:cs="仿宋_GB2312" w:eastAsia="仿宋_GB2312"/>
                      <w:sz w:val="24"/>
                    </w:rPr>
                    <w:t>（</w:t>
                  </w:r>
                  <w:r>
                    <w:rPr>
                      <w:rFonts w:ascii="仿宋_GB2312" w:hAnsi="仿宋_GB2312" w:cs="仿宋_GB2312" w:eastAsia="仿宋_GB2312"/>
                      <w:sz w:val="24"/>
                    </w:rPr>
                    <w:t>1）无人机的简介及发展史（2）四轴多旋翼的组成部分介绍（3）小飞手及图传模块（4）四轴多旋翼遥控器系统的介绍（5）四轴多旋翼的组装及拆解介绍（6）地面站的安装及使用简介（7）四轴多旋翼的调试（8）四轴多旋翼故障检测与维修（9）四轴多旋翼飞行。需提供证明材料（不限于产品彩页、检测报告、官网和功能截图等）</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无人机故障检修实训平台</w:t>
                  </w: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无人机故障检修实训平台</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功能要求：</w:t>
                  </w:r>
                  <w:r>
                    <w:br/>
                  </w:r>
                  <w:r>
                    <w:rPr>
                      <w:rFonts w:ascii="仿宋_GB2312" w:hAnsi="仿宋_GB2312" w:cs="仿宋_GB2312" w:eastAsia="仿宋_GB2312"/>
                      <w:sz w:val="24"/>
                    </w:rPr>
                    <w:t>1、满足无人机故障检测与维修教学需求，支持四旋翼无人机系统构成展示，展现真实故障情况的发生以及故障检测维修实训，具备高安全性、可扩展性及二次开发能力；故障点设置至少能够实现对无机系统部件进行功能检测；</w:t>
                  </w:r>
                  <w:r>
                    <w:br/>
                  </w:r>
                  <w:r>
                    <w:rPr>
                      <w:rFonts w:ascii="仿宋_GB2312" w:hAnsi="仿宋_GB2312" w:cs="仿宋_GB2312" w:eastAsia="仿宋_GB2312"/>
                      <w:sz w:val="24"/>
                    </w:rPr>
                    <w:t>▲2、通过实训面板，可直观展示四旋翼无人机系统构成和内部线路连接，动力线、信号线、电源线等均采用分色标识；面板上设置电源安全开关，保障产品使用过程中的安全性；需提供证明材料（不限于产品彩页、检测报告、官网和功能截图等）</w:t>
                  </w:r>
                  <w:r>
                    <w:br/>
                  </w:r>
                  <w:r>
                    <w:rPr>
                      <w:rFonts w:ascii="仿宋_GB2312" w:hAnsi="仿宋_GB2312" w:cs="仿宋_GB2312" w:eastAsia="仿宋_GB2312"/>
                      <w:sz w:val="24"/>
                    </w:rPr>
                    <w:t>3、实训箱动力线、信号线、电源线均采用标准化接口，支持单手操作和快速插拔设计，接口防呆设计；</w:t>
                  </w:r>
                  <w:r>
                    <w:br/>
                  </w:r>
                  <w:r>
                    <w:rPr>
                      <w:rFonts w:ascii="仿宋_GB2312" w:hAnsi="仿宋_GB2312" w:cs="仿宋_GB2312" w:eastAsia="仿宋_GB2312"/>
                      <w:sz w:val="24"/>
                    </w:rPr>
                    <w:t>4、支持设置多个故障类型，至少包含动力电源故障（电压异常、断电）、分电板故障（信号中断、短路）、电机供电故障（单电机/多电机失电）、电机信号故障（PWM信号丢失）、接收机故障（信号干扰、失控）、飞控供电故障（主控掉电）、电机转向故障（顺时针/逆时针反转）等。可同时设置多种不同的无人机故障，故障可通过插拔接口或者开关进行恢复复原。</w:t>
                  </w:r>
                  <w:r>
                    <w:br/>
                  </w:r>
                  <w:r>
                    <w:rPr>
                      <w:rFonts w:ascii="仿宋_GB2312" w:hAnsi="仿宋_GB2312" w:cs="仿宋_GB2312" w:eastAsia="仿宋_GB2312"/>
                      <w:sz w:val="24"/>
                    </w:rPr>
                    <w:t>二、规格参数要求：</w:t>
                  </w:r>
                  <w:r>
                    <w:br/>
                  </w:r>
                  <w:r>
                    <w:rPr>
                      <w:rFonts w:ascii="仿宋_GB2312" w:hAnsi="仿宋_GB2312" w:cs="仿宋_GB2312" w:eastAsia="仿宋_GB2312"/>
                      <w:sz w:val="24"/>
                    </w:rPr>
                    <w:t>1、实训箱材质：航空铝箱材质；</w:t>
                  </w:r>
                  <w:r>
                    <w:br/>
                  </w:r>
                  <w:r>
                    <w:rPr>
                      <w:rFonts w:ascii="仿宋_GB2312" w:hAnsi="仿宋_GB2312" w:cs="仿宋_GB2312" w:eastAsia="仿宋_GB2312"/>
                      <w:sz w:val="24"/>
                    </w:rPr>
                    <w:t>2、实训箱</w:t>
                  </w:r>
                  <w:r>
                    <w:rPr>
                      <w:rFonts w:ascii="仿宋_GB2312" w:hAnsi="仿宋_GB2312" w:cs="仿宋_GB2312" w:eastAsia="仿宋_GB2312"/>
                      <w:sz w:val="24"/>
                    </w:rPr>
                    <w:t>参考</w:t>
                  </w:r>
                  <w:r>
                    <w:rPr>
                      <w:rFonts w:ascii="仿宋_GB2312" w:hAnsi="仿宋_GB2312" w:cs="仿宋_GB2312" w:eastAsia="仿宋_GB2312"/>
                      <w:sz w:val="24"/>
                    </w:rPr>
                    <w:t>尺寸：长宽高</w:t>
                  </w:r>
                  <w:r>
                    <w:rPr>
                      <w:rFonts w:ascii="仿宋_GB2312" w:hAnsi="仿宋_GB2312" w:cs="仿宋_GB2312" w:eastAsia="仿宋_GB2312"/>
                      <w:sz w:val="24"/>
                    </w:rPr>
                    <w:t>≥47*47*23cm；</w:t>
                  </w:r>
                  <w:r>
                    <w:br/>
                  </w:r>
                  <w:r>
                    <w:rPr>
                      <w:rFonts w:ascii="仿宋_GB2312" w:hAnsi="仿宋_GB2312" w:cs="仿宋_GB2312" w:eastAsia="仿宋_GB2312"/>
                      <w:sz w:val="24"/>
                    </w:rPr>
                    <w:t>3、电机：无刷电机</w:t>
                  </w:r>
                  <w:r>
                    <w:rPr>
                      <w:rFonts w:ascii="仿宋_GB2312" w:hAnsi="仿宋_GB2312" w:cs="仿宋_GB2312" w:eastAsia="仿宋_GB2312"/>
                      <w:sz w:val="24"/>
                    </w:rPr>
                    <w:t>支持正反转可调</w:t>
                  </w:r>
                  <w:r>
                    <w:rPr>
                      <w:rFonts w:ascii="仿宋_GB2312" w:hAnsi="仿宋_GB2312" w:cs="仿宋_GB2312" w:eastAsia="仿宋_GB2312"/>
                      <w:sz w:val="24"/>
                    </w:rPr>
                    <w:t>；</w:t>
                  </w:r>
                  <w:r>
                    <w:br/>
                  </w:r>
                  <w:r>
                    <w:rPr>
                      <w:rFonts w:ascii="仿宋_GB2312" w:hAnsi="仿宋_GB2312" w:cs="仿宋_GB2312" w:eastAsia="仿宋_GB2312"/>
                      <w:sz w:val="24"/>
                    </w:rPr>
                    <w:t>4、电调：20A无刷电子调速器，具备过流保护功能；</w:t>
                  </w:r>
                  <w:r>
                    <w:br/>
                  </w:r>
                  <w:r>
                    <w:rPr>
                      <w:rFonts w:ascii="仿宋_GB2312" w:hAnsi="仿宋_GB2312" w:cs="仿宋_GB2312" w:eastAsia="仿宋_GB2312"/>
                      <w:sz w:val="24"/>
                    </w:rPr>
                    <w:t>5、电源：内置工业稳压电源，支持220V电源输入，同时预留锂电池输入口，支持外部电池接入；</w:t>
                  </w:r>
                  <w:r>
                    <w:br/>
                  </w:r>
                  <w:r>
                    <w:rPr>
                      <w:rFonts w:ascii="仿宋_GB2312" w:hAnsi="仿宋_GB2312" w:cs="仿宋_GB2312" w:eastAsia="仿宋_GB2312"/>
                      <w:sz w:val="24"/>
                    </w:rPr>
                    <w:t>6、遥控器：通道数≥8，支持SUS协议，具备低电压报警功能；</w:t>
                  </w:r>
                  <w:r>
                    <w:br/>
                  </w:r>
                  <w:r>
                    <w:rPr>
                      <w:rFonts w:ascii="仿宋_GB2312" w:hAnsi="仿宋_GB2312" w:cs="仿宋_GB2312" w:eastAsia="仿宋_GB2312"/>
                      <w:sz w:val="24"/>
                    </w:rPr>
                    <w:t>▲7、飞控：传感器模块至少包含磁罗盘传感器模块、气压计模块、加速度计/陀螺仪</w:t>
                  </w:r>
                  <w:r>
                    <w:rPr>
                      <w:rFonts w:ascii="仿宋_GB2312" w:hAnsi="仿宋_GB2312" w:cs="仿宋_GB2312" w:eastAsia="仿宋_GB2312"/>
                      <w:sz w:val="24"/>
                    </w:rPr>
                    <w:t>、</w:t>
                  </w:r>
                  <w:r>
                    <w:rPr>
                      <w:rFonts w:ascii="仿宋_GB2312" w:hAnsi="仿宋_GB2312" w:cs="仿宋_GB2312" w:eastAsia="仿宋_GB2312"/>
                      <w:sz w:val="24"/>
                    </w:rPr>
                    <w:t>飞行数据存储器模块、微控制器模块；主板内部集成三轴加速度计</w:t>
                  </w:r>
                  <w:r>
                    <w:rPr>
                      <w:rFonts w:ascii="仿宋_GB2312" w:hAnsi="仿宋_GB2312" w:cs="仿宋_GB2312" w:eastAsia="仿宋_GB2312"/>
                      <w:sz w:val="24"/>
                    </w:rPr>
                    <w:t>/陀螺仪；飞控主板配备≥4个硅胶球减震设计；支持单总线接收模式；亚克力透明外壳防护，学生可观察到飞控内部电路构造；飞控留有全色LED指示灯；TYPE-C接口≥1个，支持USB连接地面站软件；SWD下载接口≥1个；IIC接口≥2个；UART串口接口≥3个；PMU电源接口≥1个；GP</w:t>
                  </w:r>
                  <w:r>
                    <w:rPr>
                      <w:rFonts w:ascii="仿宋_GB2312" w:hAnsi="仿宋_GB2312" w:cs="仿宋_GB2312" w:eastAsia="仿宋_GB2312"/>
                      <w:sz w:val="24"/>
                    </w:rPr>
                    <w:t>S或北斗</w:t>
                  </w:r>
                  <w:r>
                    <w:rPr>
                      <w:rFonts w:ascii="仿宋_GB2312" w:hAnsi="仿宋_GB2312" w:cs="仿宋_GB2312" w:eastAsia="仿宋_GB2312"/>
                      <w:sz w:val="24"/>
                    </w:rPr>
                    <w:t>接口</w:t>
                  </w:r>
                  <w:r>
                    <w:rPr>
                      <w:rFonts w:ascii="仿宋_GB2312" w:hAnsi="仿宋_GB2312" w:cs="仿宋_GB2312" w:eastAsia="仿宋_GB2312"/>
                      <w:sz w:val="24"/>
                    </w:rPr>
                    <w:t>≥1个；TF卡座≥1个；电调M1-M4排针≥4个；电源指示灯≥1个；飞控内部要求集成微型蜂鸣器；飞控预留接口均采用可插拔防反插设计。需提供证明材料（不限于产品彩页、检测报告、官网和功能截图等）</w:t>
                  </w:r>
                  <w:r>
                    <w:br/>
                  </w:r>
                  <w:r>
                    <w:rPr>
                      <w:rFonts w:ascii="仿宋_GB2312" w:hAnsi="仿宋_GB2312" w:cs="仿宋_GB2312" w:eastAsia="仿宋_GB2312"/>
                      <w:sz w:val="24"/>
                    </w:rPr>
                    <w:t>三、故障实验项目要求：</w:t>
                  </w:r>
                  <w:r>
                    <w:br/>
                  </w:r>
                  <w:r>
                    <w:rPr>
                      <w:rFonts w:ascii="仿宋_GB2312" w:hAnsi="仿宋_GB2312" w:cs="仿宋_GB2312" w:eastAsia="仿宋_GB2312"/>
                      <w:sz w:val="24"/>
                    </w:rPr>
                    <w:t>▲至少支持以下实验类型：</w:t>
                  </w:r>
                  <w:r>
                    <w:br/>
                  </w:r>
                  <w:r>
                    <w:rPr>
                      <w:rFonts w:ascii="仿宋_GB2312" w:hAnsi="仿宋_GB2312" w:cs="仿宋_GB2312" w:eastAsia="仿宋_GB2312"/>
                      <w:sz w:val="24"/>
                    </w:rPr>
                    <w:t>1、无人机配电系统故障检测实验；</w:t>
                  </w:r>
                  <w:r>
                    <w:br/>
                  </w:r>
                  <w:r>
                    <w:rPr>
                      <w:rFonts w:ascii="仿宋_GB2312" w:hAnsi="仿宋_GB2312" w:cs="仿宋_GB2312" w:eastAsia="仿宋_GB2312"/>
                      <w:sz w:val="24"/>
                    </w:rPr>
                    <w:t>2、无人机电源管理模块故障检测实验；</w:t>
                  </w:r>
                  <w:r>
                    <w:br/>
                  </w:r>
                  <w:r>
                    <w:rPr>
                      <w:rFonts w:ascii="仿宋_GB2312" w:hAnsi="仿宋_GB2312" w:cs="仿宋_GB2312" w:eastAsia="仿宋_GB2312"/>
                      <w:sz w:val="24"/>
                    </w:rPr>
                    <w:t>3、无人机遥控通讯系统故障检测实验；</w:t>
                  </w:r>
                  <w:r>
                    <w:br/>
                  </w:r>
                  <w:r>
                    <w:rPr>
                      <w:rFonts w:ascii="仿宋_GB2312" w:hAnsi="仿宋_GB2312" w:cs="仿宋_GB2312" w:eastAsia="仿宋_GB2312"/>
                      <w:sz w:val="24"/>
                    </w:rPr>
                    <w:t>4、无人机电机缺项故障检测实验；</w:t>
                  </w:r>
                  <w:r>
                    <w:br/>
                  </w:r>
                  <w:r>
                    <w:rPr>
                      <w:rFonts w:ascii="仿宋_GB2312" w:hAnsi="仿宋_GB2312" w:cs="仿宋_GB2312" w:eastAsia="仿宋_GB2312"/>
                      <w:sz w:val="24"/>
                    </w:rPr>
                    <w:t>5、无人机电调信号故障检测实验；</w:t>
                  </w:r>
                  <w:r>
                    <w:br/>
                  </w:r>
                  <w:r>
                    <w:rPr>
                      <w:rFonts w:ascii="仿宋_GB2312" w:hAnsi="仿宋_GB2312" w:cs="仿宋_GB2312" w:eastAsia="仿宋_GB2312"/>
                      <w:sz w:val="24"/>
                    </w:rPr>
                    <w:t>6、无人机电调供电故障检测实验；</w:t>
                  </w:r>
                  <w:r>
                    <w:br/>
                  </w:r>
                  <w:r>
                    <w:rPr>
                      <w:rFonts w:ascii="仿宋_GB2312" w:hAnsi="仿宋_GB2312" w:cs="仿宋_GB2312" w:eastAsia="仿宋_GB2312"/>
                      <w:sz w:val="24"/>
                    </w:rPr>
                    <w:t>7、无人机动力系统综合检测实验；</w:t>
                  </w:r>
                  <w:r>
                    <w:br/>
                  </w:r>
                  <w:r>
                    <w:rPr>
                      <w:rFonts w:ascii="仿宋_GB2312" w:hAnsi="仿宋_GB2312" w:cs="仿宋_GB2312" w:eastAsia="仿宋_GB2312"/>
                      <w:sz w:val="24"/>
                    </w:rPr>
                    <w:t>8、IMU惯性测量单元校准故障检测实验；</w:t>
                  </w:r>
                  <w:r>
                    <w:br/>
                  </w:r>
                  <w:r>
                    <w:rPr>
                      <w:rFonts w:ascii="仿宋_GB2312" w:hAnsi="仿宋_GB2312" w:cs="仿宋_GB2312" w:eastAsia="仿宋_GB2312"/>
                      <w:sz w:val="24"/>
                    </w:rPr>
                    <w:t>9、无人机飞控故障故障检测实验；</w:t>
                  </w:r>
                  <w:r>
                    <w:br/>
                  </w:r>
                  <w:r>
                    <w:rPr>
                      <w:rFonts w:ascii="仿宋_GB2312" w:hAnsi="仿宋_GB2312" w:cs="仿宋_GB2312" w:eastAsia="仿宋_GB2312"/>
                      <w:sz w:val="24"/>
                    </w:rPr>
                    <w:t>10、无人机系统综合故障检测实验。</w:t>
                  </w:r>
                </w:p>
                <w:p>
                  <w:pPr>
                    <w:pStyle w:val="null3"/>
                    <w:jc w:val="left"/>
                  </w:pPr>
                  <w:r>
                    <w:rPr>
                      <w:rFonts w:ascii="仿宋_GB2312" w:hAnsi="仿宋_GB2312" w:cs="仿宋_GB2312" w:eastAsia="仿宋_GB2312"/>
                      <w:sz w:val="24"/>
                    </w:rPr>
                    <w:t>需提供证明材料（不限于产品彩页、检测报告、官网和功能截图等）</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无人机组装维修工具套件</w:t>
                  </w: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无人机组装维修工具套件</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包含无人机通用型工具，可对无人机进行拆装、检修，至少包含以下工具：</w:t>
                  </w:r>
                  <w:r>
                    <w:br/>
                  </w:r>
                  <w:r>
                    <w:rPr>
                      <w:rFonts w:ascii="仿宋_GB2312" w:hAnsi="仿宋_GB2312" w:cs="仿宋_GB2312" w:eastAsia="仿宋_GB2312"/>
                      <w:sz w:val="24"/>
                    </w:rPr>
                    <w:t>1、锉刀*1；2、剪刀*1；3、精密剥线钳*1；4、精密斜口钳*1；5、尖嘴钳*1；6、高精密集成电路专用防静电直镊子*1；7、高精密集成电路专用防静电弯镊子*1；8、电机马达固定钳*1；9、美工刀*1；10、热熔胶枪*1；11、胶棒*20；12、套筒*1；13、T12智能恒温焊台+烙铁架*1；14、烙铁咀+吸水海绵*1；15、数显热风枪*1；16、吸锡器*1；17、烙铁头清理器*1；18、助焊剂*1；19、松香*1；20、进口焊锡丝*1；21、CellMeter8多功能舵机测试仪*1；22、优质一字螺丝刀*1；23、优质十字螺丝刀*1；24、航模内六角螺丝刀M1.5、2.0、2.5、3.0*125、高精度水平尺*1；26、万用表*1；27、8-10号扳手*1；28、3M钢卷尺*1；29、钢尺*1；30、L型扳手*M1.5、M2、M2.5、M3、M4、M5、M6*1；31、纤维胶带*1；32、美工纸胶带*1；33、3M双面胶*1；34、502胶水*1；35、零件收纳盒*2；36、魔术贴束线带*1；37、尼龙塑料扎带*1；38、魔术贴*5；39、航空铝箱工具箱*1</w:t>
                  </w:r>
                  <w:r>
                    <w:rPr>
                      <w:rFonts w:ascii="仿宋_GB2312" w:hAnsi="仿宋_GB2312" w:cs="仿宋_GB2312" w:eastAsia="仿宋_GB2312"/>
                      <w:sz w:val="24"/>
                    </w:rPr>
                    <w:t>等</w:t>
                  </w:r>
                  <w:r>
                    <w:rPr>
                      <w:rFonts w:ascii="仿宋_GB2312" w:hAnsi="仿宋_GB2312" w:cs="仿宋_GB2312" w:eastAsia="仿宋_GB2312"/>
                      <w:sz w:val="24"/>
                    </w:rPr>
                    <w:t>；</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拆装无人机耗材套装</w:t>
                  </w: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拆装无人机耗材套装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一、拆装无人机耗材套装参数要求：</w:t>
                  </w:r>
                  <w:r>
                    <w:br/>
                  </w:r>
                  <w:r>
                    <w:rPr>
                      <w:rFonts w:ascii="仿宋_GB2312" w:hAnsi="仿宋_GB2312" w:cs="仿宋_GB2312" w:eastAsia="仿宋_GB2312"/>
                      <w:sz w:val="24"/>
                    </w:rPr>
                    <w:t>1、电机*2个；2、电调*2个；3、桨叶*2对；4、脚架*2根；5、M3螺丝*1包；6、飞控排线*2根；7、下中心板*1个；8、连接线材*1套；9、减震球*4个；10、上下机臂*2对</w:t>
                  </w:r>
                  <w:r>
                    <w:rPr>
                      <w:rFonts w:ascii="仿宋_GB2312" w:hAnsi="仿宋_GB2312" w:cs="仿宋_GB2312" w:eastAsia="仿宋_GB2312"/>
                      <w:sz w:val="24"/>
                    </w:rPr>
                    <w:t>等。</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拆装调无人机实训平台备用电池</w:t>
                  </w: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拆装调无人机实训平台备用电池</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规格参数要求：</w:t>
                  </w:r>
                  <w:r>
                    <w:br/>
                  </w:r>
                  <w:r>
                    <w:rPr>
                      <w:rFonts w:ascii="仿宋_GB2312" w:hAnsi="仿宋_GB2312" w:cs="仿宋_GB2312" w:eastAsia="仿宋_GB2312"/>
                      <w:sz w:val="24"/>
                    </w:rPr>
                    <w:t>适用于拆装调实训无人机</w:t>
                  </w:r>
                  <w:r>
                    <w:br/>
                  </w:r>
                  <w:r>
                    <w:rPr>
                      <w:rFonts w:ascii="仿宋_GB2312" w:hAnsi="仿宋_GB2312" w:cs="仿宋_GB2312" w:eastAsia="仿宋_GB2312"/>
                      <w:sz w:val="24"/>
                    </w:rPr>
                    <w:t>1、电池尺寸：长*宽*高≥135mm*42mm*30mm；2、额定容量：≥5200mAh；</w:t>
                  </w:r>
                </w:p>
                <w:p>
                  <w:pPr>
                    <w:pStyle w:val="null3"/>
                    <w:jc w:val="left"/>
                  </w:pPr>
                  <w:r>
                    <w:rPr>
                      <w:rFonts w:ascii="仿宋_GB2312" w:hAnsi="仿宋_GB2312" w:cs="仿宋_GB2312" w:eastAsia="仿宋_GB2312"/>
                      <w:sz w:val="24"/>
                    </w:rPr>
                    <w:t>3、额定电压：≥11.1V；</w:t>
                  </w:r>
                </w:p>
                <w:p>
                  <w:pPr>
                    <w:pStyle w:val="null3"/>
                    <w:jc w:val="left"/>
                  </w:pPr>
                  <w:r>
                    <w:rPr>
                      <w:rFonts w:ascii="仿宋_GB2312" w:hAnsi="仿宋_GB2312" w:cs="仿宋_GB2312" w:eastAsia="仿宋_GB2312"/>
                      <w:sz w:val="24"/>
                    </w:rPr>
                    <w:t>4、电池接头：XT60。</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无人机概论资源包</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无人机概论资源包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无人机概论教材配套</w:t>
                  </w:r>
                  <w:r>
                    <w:rPr>
                      <w:rFonts w:ascii="仿宋_GB2312" w:hAnsi="仿宋_GB2312" w:cs="仿宋_GB2312" w:eastAsia="仿宋_GB2312"/>
                      <w:sz w:val="24"/>
                    </w:rPr>
                    <w:t>PPT课件电子版一套，包含无人机的相关概念、特点和分类、无人机的发展历史现状与未来、无人机结构与系统、无人机的基本结构、无人机动力系统、无人机控制站、飞控、通信导航系统，支撑开设最少12课时。</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无人机模拟飞行资源包</w:t>
                  </w:r>
                </w:p>
              </w:tc>
              <w:tc>
                <w:tcPr>
                  <w:tcW w:type="dxa" w:w="201"/>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无人机模拟飞行资源包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模拟器安装、认识、升降舵悬停练习、副翼舵悬停练习、升降舵</w:t>
                  </w:r>
                  <w:r>
                    <w:rPr>
                      <w:rFonts w:ascii="仿宋_GB2312" w:hAnsi="仿宋_GB2312" w:cs="仿宋_GB2312" w:eastAsia="仿宋_GB2312"/>
                      <w:sz w:val="24"/>
                    </w:rPr>
                    <w:t>+副翼舵悬停练习、四位悬停练习、八位悬停练习、自悬360度练习、正八字练习、无人机起降练习，电子版教材1套，支撑开设最少12课时。</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无人机飞行原理与性能资源包</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无人机飞行原理与性能资源包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标准大气及其物理性质、流动气体的基本规律、飞机的几何外形和参数、升力的产生、影响飞机升力的因素、阻力、速度、高度、续航、速度、高度、续航、起飞降落与机动性能，电子版教材</w:t>
                  </w:r>
                  <w:r>
                    <w:rPr>
                      <w:rFonts w:ascii="仿宋_GB2312" w:hAnsi="仿宋_GB2312" w:cs="仿宋_GB2312" w:eastAsia="仿宋_GB2312"/>
                      <w:sz w:val="24"/>
                    </w:rPr>
                    <w:t>1套，支撑开设最少12课时。</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93"/>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无人机装配调试资源包</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无人机装配调试资源包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组装上机臂及电机、组装上机臂</w:t>
                  </w:r>
                  <w:r>
                    <w:rPr>
                      <w:rFonts w:ascii="仿宋_GB2312" w:hAnsi="仿宋_GB2312" w:cs="仿宋_GB2312" w:eastAsia="仿宋_GB2312"/>
                      <w:sz w:val="24"/>
                    </w:rPr>
                    <w:t>20mm铝柱、组装下机臂、组装脚垫及机腿、组装电池板、安装机臂、安装电源模块及连接电调线、焊接电调线及BB响、安装LED灯及飞控、连接电调信号线和安装上主板、安装接收机并连接飞控线、固定电调和接收机天线、安装无人机桨叶、安装安全拉杆，电子版视频课程1套，支撑开设最少12课时。</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无人机算法入门资源包</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无人机算法入门资源包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包含无人机飞控各类算法，支撑开设最少</w:t>
                  </w:r>
                  <w:r>
                    <w:rPr>
                      <w:rFonts w:ascii="仿宋_GB2312" w:hAnsi="仿宋_GB2312" w:cs="仿宋_GB2312" w:eastAsia="仿宋_GB2312"/>
                      <w:sz w:val="24"/>
                    </w:rPr>
                    <w:t>6课时课程规划。</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93"/>
                  <w:vMerge w:val="restart"/>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无人机室外实操</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★编程无人机</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1.机体尺寸：185*180*50mm-190*187*55mm；轴距：125mm-130mm；</w:t>
                  </w:r>
                </w:p>
                <w:p>
                  <w:pPr>
                    <w:pStyle w:val="null3"/>
                    <w:jc w:val="left"/>
                  </w:pPr>
                  <w:r>
                    <w:rPr>
                      <w:rFonts w:ascii="仿宋_GB2312" w:hAnsi="仿宋_GB2312" w:cs="仿宋_GB2312" w:eastAsia="仿宋_GB2312"/>
                      <w:sz w:val="24"/>
                    </w:rPr>
                    <w:t>2.电池容量：1000mAh-1300mAh；电池类型：锂离子电池；续航时间:≥10min；</w:t>
                  </w:r>
                </w:p>
                <w:p>
                  <w:pPr>
                    <w:pStyle w:val="null3"/>
                    <w:jc w:val="left"/>
                  </w:pPr>
                  <w:r>
                    <w:rPr>
                      <w:rFonts w:ascii="仿宋_GB2312" w:hAnsi="仿宋_GB2312" w:cs="仿宋_GB2312" w:eastAsia="仿宋_GB2312"/>
                      <w:sz w:val="24"/>
                    </w:rPr>
                    <w:t>3.自带物理防护罩；</w:t>
                  </w:r>
                </w:p>
                <w:p>
                  <w:pPr>
                    <w:pStyle w:val="null3"/>
                    <w:jc w:val="left"/>
                  </w:pPr>
                  <w:r>
                    <w:rPr>
                      <w:rFonts w:ascii="仿宋_GB2312" w:hAnsi="仿宋_GB2312" w:cs="仿宋_GB2312" w:eastAsia="仿宋_GB2312"/>
                      <w:sz w:val="24"/>
                    </w:rPr>
                    <w:t>4.定位方式：光流与二维码定位；</w:t>
                  </w:r>
                </w:p>
                <w:p>
                  <w:pPr>
                    <w:pStyle w:val="null3"/>
                    <w:jc w:val="left"/>
                  </w:pPr>
                  <w:r>
                    <w:rPr>
                      <w:rFonts w:ascii="仿宋_GB2312" w:hAnsi="仿宋_GB2312" w:cs="仿宋_GB2312" w:eastAsia="仿宋_GB2312"/>
                      <w:sz w:val="24"/>
                    </w:rPr>
                    <w:t>5.定位精度：二维码：水平±6cm，垂直±8cm；</w:t>
                  </w:r>
                </w:p>
                <w:p>
                  <w:pPr>
                    <w:pStyle w:val="null3"/>
                    <w:jc w:val="left"/>
                  </w:pPr>
                  <w:r>
                    <w:rPr>
                      <w:rFonts w:ascii="仿宋_GB2312" w:hAnsi="仿宋_GB2312" w:cs="仿宋_GB2312" w:eastAsia="仿宋_GB2312"/>
                      <w:sz w:val="24"/>
                    </w:rPr>
                    <w:t>6.光流：水平±30cm，垂直±30cm；</w:t>
                  </w:r>
                </w:p>
                <w:p>
                  <w:pPr>
                    <w:pStyle w:val="null3"/>
                    <w:jc w:val="left"/>
                  </w:pPr>
                  <w:r>
                    <w:rPr>
                      <w:rFonts w:ascii="仿宋_GB2312" w:hAnsi="仿宋_GB2312" w:cs="仿宋_GB2312" w:eastAsia="仿宋_GB2312"/>
                      <w:sz w:val="24"/>
                    </w:rPr>
                    <w:t>7.控制方式：可支持遥控器、手机、平板、笔记本电脑、与台式电脑连接控制；支持图形化编程控制与python编程控制；</w:t>
                  </w:r>
                </w:p>
                <w:p>
                  <w:pPr>
                    <w:pStyle w:val="null3"/>
                    <w:jc w:val="left"/>
                  </w:pPr>
                  <w:r>
                    <w:rPr>
                      <w:rFonts w:ascii="仿宋_GB2312" w:hAnsi="仿宋_GB2312" w:cs="仿宋_GB2312" w:eastAsia="仿宋_GB2312"/>
                      <w:sz w:val="24"/>
                    </w:rPr>
                    <w:t>8.通讯方式：5.8GWIFI与2.4GWIFI；</w:t>
                  </w:r>
                </w:p>
                <w:p>
                  <w:pPr>
                    <w:pStyle w:val="null3"/>
                    <w:jc w:val="left"/>
                  </w:pPr>
                  <w:r>
                    <w:rPr>
                      <w:rFonts w:ascii="仿宋_GB2312" w:hAnsi="仿宋_GB2312" w:cs="仿宋_GB2312" w:eastAsia="仿宋_GB2312"/>
                      <w:sz w:val="24"/>
                    </w:rPr>
                    <w:t>9.支持红外激光，支持四向避障；</w:t>
                  </w:r>
                </w:p>
                <w:p>
                  <w:pPr>
                    <w:pStyle w:val="null3"/>
                    <w:jc w:val="left"/>
                  </w:pPr>
                  <w:r>
                    <w:rPr>
                      <w:rFonts w:ascii="仿宋_GB2312" w:hAnsi="仿宋_GB2312" w:cs="仿宋_GB2312" w:eastAsia="仿宋_GB2312"/>
                      <w:sz w:val="24"/>
                    </w:rPr>
                    <w:t>12.支持可调节云台及摄像头（相机照片≥1920*1080，相机视频：720P/30fps，相机格式：JPG,MP4，相机视场</w:t>
                  </w:r>
                  <w:r>
                    <w:rPr>
                      <w:rFonts w:ascii="仿宋_GB2312" w:hAnsi="仿宋_GB2312" w:cs="仿宋_GB2312" w:eastAsia="仿宋_GB2312"/>
                      <w:sz w:val="24"/>
                    </w:rPr>
                    <w:t>角</w:t>
                  </w:r>
                  <w:r>
                    <w:rPr>
                      <w:rFonts w:ascii="仿宋_GB2312" w:hAnsi="仿宋_GB2312" w:cs="仿宋_GB2312" w:eastAsia="仿宋_GB2312"/>
                      <w:sz w:val="24"/>
                    </w:rPr>
                    <w:t>≥70°</w:t>
                  </w:r>
                  <w:r>
                    <w:rPr>
                      <w:rFonts w:ascii="仿宋_GB2312" w:hAnsi="仿宋_GB2312" w:cs="仿宋_GB2312" w:eastAsia="仿宋_GB2312"/>
                      <w:sz w:val="24"/>
                    </w:rPr>
                    <w:t>,云台可调节）</w:t>
                  </w:r>
                </w:p>
                <w:p>
                  <w:pPr>
                    <w:pStyle w:val="null3"/>
                    <w:jc w:val="left"/>
                  </w:pPr>
                  <w:r>
                    <w:rPr>
                      <w:rFonts w:ascii="仿宋_GB2312" w:hAnsi="仿宋_GB2312" w:cs="仿宋_GB2312" w:eastAsia="仿宋_GB2312"/>
                      <w:sz w:val="24"/>
                    </w:rPr>
                    <w:t>11.AI识别及AR互动，支持人物姿态识别，数字标签、方向标签、二维码标签等识别。需提供证明材料（不限于产品彩页、检测报告、官网和功能截图等）</w:t>
                  </w:r>
                </w:p>
                <w:p>
                  <w:pPr>
                    <w:pStyle w:val="null3"/>
                    <w:jc w:val="left"/>
                  </w:pPr>
                  <w:r>
                    <w:rPr>
                      <w:rFonts w:ascii="仿宋_GB2312" w:hAnsi="仿宋_GB2312" w:cs="仿宋_GB2312" w:eastAsia="仿宋_GB2312"/>
                      <w:sz w:val="24"/>
                    </w:rPr>
                    <w:t>12.支持组网编队，飞行软件内有固定的舞步库，可随时进行舞步飞行。需提供证明材料（不限于产品彩页、检测报告、官网和功能截图等）</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93"/>
                  <w:vMerge/>
                  <w:tcBorders>
                    <w:top w:val="none" w:color="000000" w:sz="4"/>
                    <w:left w:val="single" w:color="7F7F7F" w:sz="4"/>
                    <w:bottom w:val="single" w:color="7F7F7F" w:sz="4"/>
                    <w:right w:val="single" w:color="7F7F7F" w:sz="4"/>
                  </w:tcBorders>
                </w:tcP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充电套装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配件清单：包含</w:t>
                  </w:r>
                  <w:r>
                    <w:rPr>
                      <w:rFonts w:ascii="仿宋_GB2312" w:hAnsi="仿宋_GB2312" w:cs="仿宋_GB2312" w:eastAsia="仿宋_GB2312"/>
                      <w:sz w:val="24"/>
                    </w:rPr>
                    <w:t>1充2充电器1个，电源适配器1个，充电线1根，电池1块，说明书1个，合格证1个。</w:t>
                  </w:r>
                </w:p>
                <w:p>
                  <w:pPr>
                    <w:pStyle w:val="null3"/>
                    <w:jc w:val="left"/>
                  </w:pPr>
                  <w:r>
                    <w:rPr>
                      <w:rFonts w:ascii="仿宋_GB2312" w:hAnsi="仿宋_GB2312" w:cs="仿宋_GB2312" w:eastAsia="仿宋_GB2312"/>
                      <w:sz w:val="24"/>
                    </w:rPr>
                    <w:t>电池参数：电池容量：</w:t>
                  </w:r>
                  <w:r>
                    <w:rPr>
                      <w:rFonts w:ascii="仿宋_GB2312" w:hAnsi="仿宋_GB2312" w:cs="仿宋_GB2312" w:eastAsia="仿宋_GB2312"/>
                      <w:sz w:val="24"/>
                    </w:rPr>
                    <w:t>≥1200mAh；标称电压：3.8V；电池类型：锂离子电池；</w:t>
                  </w:r>
                </w:p>
                <w:p>
                  <w:pPr>
                    <w:pStyle w:val="null3"/>
                    <w:jc w:val="left"/>
                  </w:pPr>
                  <w:r>
                    <w:rPr>
                      <w:rFonts w:ascii="仿宋_GB2312" w:hAnsi="仿宋_GB2312" w:cs="仿宋_GB2312" w:eastAsia="仿宋_GB2312"/>
                      <w:sz w:val="24"/>
                    </w:rPr>
                    <w:t>电源适配器参数：输入：</w:t>
                  </w:r>
                  <w:r>
                    <w:rPr>
                      <w:rFonts w:ascii="仿宋_GB2312" w:hAnsi="仿宋_GB2312" w:cs="仿宋_GB2312" w:eastAsia="仿宋_GB2312"/>
                      <w:sz w:val="24"/>
                    </w:rPr>
                    <w:t>100V-240V，50Hz/60Hz；输出：5V，3A。</w:t>
                  </w:r>
                </w:p>
                <w:p>
                  <w:pPr>
                    <w:pStyle w:val="null3"/>
                    <w:jc w:val="left"/>
                  </w:pPr>
                  <w:r>
                    <w:rPr>
                      <w:rFonts w:ascii="仿宋_GB2312" w:hAnsi="仿宋_GB2312" w:cs="仿宋_GB2312" w:eastAsia="仿宋_GB2312"/>
                      <w:sz w:val="24"/>
                    </w:rPr>
                    <w:t>充电器参数：输入电压：</w:t>
                  </w:r>
                  <w:r>
                    <w:rPr>
                      <w:rFonts w:ascii="仿宋_GB2312" w:hAnsi="仿宋_GB2312" w:cs="仿宋_GB2312" w:eastAsia="仿宋_GB2312"/>
                      <w:sz w:val="24"/>
                    </w:rPr>
                    <w:t>5V，3A；充电电流：1.4A。</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93"/>
                  <w:vMerge/>
                  <w:tcBorders>
                    <w:top w:val="none" w:color="000000" w:sz="4"/>
                    <w:left w:val="single" w:color="7F7F7F" w:sz="4"/>
                    <w:bottom w:val="single" w:color="7F7F7F" w:sz="4"/>
                    <w:right w:val="single" w:color="7F7F7F" w:sz="4"/>
                  </w:tcBorders>
                </w:tcP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备用桨叶</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专为无人机设计的备用桨叶。</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93"/>
                  <w:vMerge/>
                  <w:tcBorders>
                    <w:top w:val="none" w:color="000000" w:sz="4"/>
                    <w:left w:val="single" w:color="7F7F7F" w:sz="4"/>
                    <w:bottom w:val="single" w:color="7F7F7F" w:sz="4"/>
                    <w:right w:val="single" w:color="7F7F7F" w:sz="4"/>
                  </w:tcBorders>
                </w:tcP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全包围保护罩</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用于可编程无人机，作为全面飞行测试、无人机编队测试时保护飞行设备使用。</w:t>
                  </w:r>
                  <w:r>
                    <w:br/>
                  </w:r>
                  <w:r>
                    <w:rPr>
                      <w:rFonts w:ascii="仿宋_GB2312" w:hAnsi="仿宋_GB2312" w:cs="仿宋_GB2312" w:eastAsia="仿宋_GB2312"/>
                      <w:sz w:val="24"/>
                    </w:rPr>
                    <w:t>可以有效防止螺旋桨与人或物体发生碰撞时造成伤害。</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93"/>
                  <w:vMerge/>
                  <w:tcBorders>
                    <w:top w:val="none" w:color="000000" w:sz="4"/>
                    <w:left w:val="single" w:color="7F7F7F" w:sz="4"/>
                    <w:bottom w:val="single" w:color="7F7F7F" w:sz="4"/>
                    <w:right w:val="single" w:color="7F7F7F" w:sz="4"/>
                  </w:tcBorders>
                </w:tcP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带屏遥控器</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参考</w:t>
                  </w:r>
                  <w:r>
                    <w:rPr>
                      <w:rFonts w:ascii="仿宋_GB2312" w:hAnsi="仿宋_GB2312" w:cs="仿宋_GB2312" w:eastAsia="仿宋_GB2312"/>
                      <w:sz w:val="24"/>
                    </w:rPr>
                    <w:t>尺寸：</w:t>
                  </w:r>
                  <w:r>
                    <w:rPr>
                      <w:rFonts w:ascii="仿宋_GB2312" w:hAnsi="仿宋_GB2312" w:cs="仿宋_GB2312" w:eastAsia="仿宋_GB2312"/>
                      <w:sz w:val="24"/>
                    </w:rPr>
                    <w:t>≤204*118*50mm；</w:t>
                  </w:r>
                  <w:r>
                    <w:br/>
                  </w:r>
                  <w:r>
                    <w:rPr>
                      <w:rFonts w:ascii="仿宋_GB2312" w:hAnsi="仿宋_GB2312" w:cs="仿宋_GB2312" w:eastAsia="仿宋_GB2312"/>
                      <w:sz w:val="24"/>
                    </w:rPr>
                    <w:t>工作电压：</w:t>
                  </w:r>
                  <w:r>
                    <w:rPr>
                      <w:rFonts w:ascii="仿宋_GB2312" w:hAnsi="仿宋_GB2312" w:cs="仿宋_GB2312" w:eastAsia="仿宋_GB2312"/>
                      <w:sz w:val="24"/>
                    </w:rPr>
                    <w:t>3.7V；</w:t>
                  </w:r>
                  <w:r>
                    <w:br/>
                  </w:r>
                  <w:r>
                    <w:rPr>
                      <w:rFonts w:ascii="仿宋_GB2312" w:hAnsi="仿宋_GB2312" w:cs="仿宋_GB2312" w:eastAsia="仿宋_GB2312"/>
                      <w:sz w:val="24"/>
                    </w:rPr>
                    <w:t>遥控距离：</w:t>
                  </w:r>
                  <w:r>
                    <w:rPr>
                      <w:rFonts w:ascii="仿宋_GB2312" w:hAnsi="仿宋_GB2312" w:cs="仿宋_GB2312" w:eastAsia="仿宋_GB2312"/>
                      <w:sz w:val="24"/>
                    </w:rPr>
                    <w:t>≤70m；</w:t>
                  </w:r>
                  <w:r>
                    <w:br/>
                  </w:r>
                  <w:r>
                    <w:rPr>
                      <w:rFonts w:ascii="仿宋_GB2312" w:hAnsi="仿宋_GB2312" w:cs="仿宋_GB2312" w:eastAsia="仿宋_GB2312"/>
                      <w:sz w:val="24"/>
                    </w:rPr>
                    <w:t>工作频段：</w:t>
                  </w:r>
                  <w:r>
                    <w:rPr>
                      <w:rFonts w:ascii="仿宋_GB2312" w:hAnsi="仿宋_GB2312" w:cs="仿宋_GB2312" w:eastAsia="仿宋_GB2312"/>
                      <w:sz w:val="24"/>
                    </w:rPr>
                    <w:t>2.4GHz/5GHz；</w:t>
                  </w:r>
                </w:p>
                <w:p>
                  <w:pPr>
                    <w:pStyle w:val="null3"/>
                    <w:jc w:val="left"/>
                  </w:pPr>
                  <w:r>
                    <w:rPr>
                      <w:rFonts w:ascii="仿宋_GB2312" w:hAnsi="仿宋_GB2312" w:cs="仿宋_GB2312" w:eastAsia="仿宋_GB2312"/>
                      <w:sz w:val="24"/>
                    </w:rPr>
                    <w:t>具有</w:t>
                  </w:r>
                  <w:r>
                    <w:rPr>
                      <w:rFonts w:ascii="仿宋_GB2312" w:hAnsi="仿宋_GB2312" w:cs="仿宋_GB2312" w:eastAsia="仿宋_GB2312"/>
                      <w:sz w:val="24"/>
                    </w:rPr>
                    <w:t>OLED显示屏</w:t>
                  </w:r>
                </w:p>
                <w:p>
                  <w:pPr>
                    <w:pStyle w:val="null3"/>
                    <w:jc w:val="left"/>
                  </w:pPr>
                  <w:r>
                    <w:rPr>
                      <w:rFonts w:ascii="仿宋_GB2312" w:hAnsi="仿宋_GB2312" w:cs="仿宋_GB2312" w:eastAsia="仿宋_GB2312"/>
                      <w:sz w:val="24"/>
                    </w:rPr>
                    <w:t>支持一键起飞</w:t>
                  </w:r>
                  <w:r>
                    <w:rPr>
                      <w:rFonts w:ascii="仿宋_GB2312" w:hAnsi="仿宋_GB2312" w:cs="仿宋_GB2312" w:eastAsia="仿宋_GB2312"/>
                      <w:sz w:val="24"/>
                    </w:rPr>
                    <w:t>/一键降落；支持红外发射；支持电量显示</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93"/>
                  <w:vMerge/>
                  <w:tcBorders>
                    <w:top w:val="none" w:color="000000" w:sz="4"/>
                    <w:left w:val="single" w:color="7F7F7F" w:sz="4"/>
                    <w:bottom w:val="single" w:color="7F7F7F" w:sz="4"/>
                    <w:right w:val="single" w:color="7F7F7F" w:sz="4"/>
                  </w:tcBorders>
                </w:tcP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空中狙击挑战赛场地套装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赛事训练地图及相关道具</w:t>
                  </w:r>
                  <w:r>
                    <w:br/>
                  </w:r>
                  <w:r>
                    <w:rPr>
                      <w:rFonts w:ascii="仿宋_GB2312" w:hAnsi="仿宋_GB2312" w:cs="仿宋_GB2312" w:eastAsia="仿宋_GB2312"/>
                      <w:sz w:val="24"/>
                    </w:rPr>
                    <w:t>①地毯/空中狙击/4m*4m/喷绘布*1</w:t>
                  </w:r>
                  <w:r>
                    <w:br/>
                  </w:r>
                  <w:r>
                    <w:rPr>
                      <w:rFonts w:ascii="仿宋_GB2312" w:hAnsi="仿宋_GB2312" w:cs="仿宋_GB2312" w:eastAsia="仿宋_GB2312"/>
                      <w:sz w:val="24"/>
                    </w:rPr>
                    <w:t>②圆环/黄色/两根1.5米杆/60cm 圈/两个卡扣*5</w:t>
                  </w:r>
                  <w:r>
                    <w:br/>
                  </w:r>
                  <w:r>
                    <w:rPr>
                      <w:rFonts w:ascii="仿宋_GB2312" w:hAnsi="仿宋_GB2312" w:cs="仿宋_GB2312" w:eastAsia="仿宋_GB2312"/>
                      <w:sz w:val="24"/>
                    </w:rPr>
                    <w:t>③立杆/黄色/一根1.5米*2、KT 板/20*20cm/5 毫米厚度/白色/数字*4</w:t>
                  </w:r>
                  <w:r>
                    <w:br/>
                  </w:r>
                  <w:r>
                    <w:rPr>
                      <w:rFonts w:ascii="仿宋_GB2312" w:hAnsi="仿宋_GB2312" w:cs="仿宋_GB2312" w:eastAsia="仿宋_GB2312"/>
                      <w:sz w:val="24"/>
                    </w:rPr>
                    <w:t>④平板桌面+升降架*4、激光靶*4</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93"/>
                  <w:vMerge/>
                  <w:tcBorders>
                    <w:top w:val="none" w:color="000000" w:sz="4"/>
                    <w:left w:val="single" w:color="7F7F7F" w:sz="4"/>
                    <w:bottom w:val="single" w:color="7F7F7F" w:sz="4"/>
                    <w:right w:val="single" w:color="7F7F7F" w:sz="4"/>
                  </w:tcBorders>
                </w:tcP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协同穿越挑战赛场地套装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赛事训练地图及相关道具：</w:t>
                  </w:r>
                  <w:r>
                    <w:br/>
                  </w:r>
                  <w:r>
                    <w:rPr>
                      <w:rFonts w:ascii="仿宋_GB2312" w:hAnsi="仿宋_GB2312" w:cs="仿宋_GB2312" w:eastAsia="仿宋_GB2312"/>
                      <w:sz w:val="24"/>
                    </w:rPr>
                    <w:t>①赛事地毯：5m*6m，数量*1；</w:t>
                  </w:r>
                  <w:r>
                    <w:br/>
                  </w:r>
                  <w:r>
                    <w:rPr>
                      <w:rFonts w:ascii="仿宋_GB2312" w:hAnsi="仿宋_GB2312" w:cs="仿宋_GB2312" w:eastAsia="仿宋_GB2312"/>
                      <w:sz w:val="24"/>
                    </w:rPr>
                    <w:t>②电子版关卡：移动靶（协同任务）*1，障碍门（协同任务）*1，密码获取点（协同任务）*1，密码墙（协同任务）*1；</w:t>
                  </w:r>
                  <w:r>
                    <w:br/>
                  </w:r>
                  <w:r>
                    <w:rPr>
                      <w:rFonts w:ascii="仿宋_GB2312" w:hAnsi="仿宋_GB2312" w:cs="仿宋_GB2312" w:eastAsia="仿宋_GB2312"/>
                      <w:sz w:val="24"/>
                    </w:rPr>
                    <w:t>③标签卡：0号二维码标签卡*2，方向标签卡*5；</w:t>
                  </w:r>
                  <w:r>
                    <w:br/>
                  </w:r>
                  <w:r>
                    <w:rPr>
                      <w:rFonts w:ascii="仿宋_GB2312" w:hAnsi="仿宋_GB2312" w:cs="仿宋_GB2312" w:eastAsia="仿宋_GB2312"/>
                      <w:sz w:val="24"/>
                    </w:rPr>
                    <w:t>④场地道具</w:t>
                  </w:r>
                  <w:r>
                    <w:br/>
                  </w:r>
                  <w:r>
                    <w:rPr>
                      <w:rFonts w:ascii="仿宋_GB2312" w:hAnsi="仿宋_GB2312" w:cs="仿宋_GB2312" w:eastAsia="仿宋_GB2312"/>
                      <w:sz w:val="24"/>
                    </w:rPr>
                    <w:t>初阶：刀旗</w:t>
                  </w:r>
                  <w:r>
                    <w:rPr>
                      <w:rFonts w:ascii="仿宋_GB2312" w:hAnsi="仿宋_GB2312" w:cs="仿宋_GB2312" w:eastAsia="仿宋_GB2312"/>
                      <w:sz w:val="24"/>
                    </w:rPr>
                    <w:t>*2，拱门*2，圆环*3（竖直穿越圆环*1）、停机坪*1；</w:t>
                  </w:r>
                  <w:r>
                    <w:br/>
                  </w:r>
                  <w:r>
                    <w:rPr>
                      <w:rFonts w:ascii="仿宋_GB2312" w:hAnsi="仿宋_GB2312" w:cs="仿宋_GB2312" w:eastAsia="仿宋_GB2312"/>
                      <w:sz w:val="24"/>
                    </w:rPr>
                    <w:t>高阶：刀旗</w:t>
                  </w:r>
                  <w:r>
                    <w:rPr>
                      <w:rFonts w:ascii="仿宋_GB2312" w:hAnsi="仿宋_GB2312" w:cs="仿宋_GB2312" w:eastAsia="仿宋_GB2312"/>
                      <w:sz w:val="24"/>
                    </w:rPr>
                    <w:t>*3，拱门*2，圆环*4（竖直穿越圆环*1）、停机坪*1</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无人机课程师资培训</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无人机课程师资培训</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为学校教师实地讲解设备及课程的操作方法，使教师对学科课程及创作工具有直观的了解，并通过实际应用掌握日常管理和教学的方法；</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552"/>
                  <w:gridSpan w:val="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电子信息物联网实训中心</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9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电子信息实训教学</w:t>
                  </w:r>
                </w:p>
              </w:tc>
              <w:tc>
                <w:tcPr>
                  <w:tcW w:type="dxa" w:w="201"/>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物联网综合实验平台</w:t>
                  </w:r>
                </w:p>
              </w:tc>
              <w:tc>
                <w:tcPr>
                  <w:tcW w:type="dxa" w:w="144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一、物联网通用实验平台：</w:t>
                  </w:r>
                </w:p>
                <w:p>
                  <w:pPr>
                    <w:pStyle w:val="null3"/>
                    <w:jc w:val="left"/>
                  </w:pPr>
                  <w:r>
                    <w:rPr>
                      <w:rFonts w:ascii="仿宋_GB2312" w:hAnsi="仿宋_GB2312" w:cs="仿宋_GB2312" w:eastAsia="仿宋_GB2312"/>
                      <w:sz w:val="24"/>
                    </w:rPr>
                    <w:t>1.铝合金楔形结构，减少静电产生，保护实验模块。</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参考</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长</w:t>
                  </w:r>
                  <w:r>
                    <w:rPr>
                      <w:rFonts w:ascii="仿宋_GB2312" w:hAnsi="仿宋_GB2312" w:cs="仿宋_GB2312" w:eastAsia="仿宋_GB2312"/>
                      <w:sz w:val="24"/>
                    </w:rPr>
                    <w:t>415mm×宽310mm×高50mm。</w:t>
                  </w:r>
                </w:p>
                <w:p>
                  <w:pPr>
                    <w:pStyle w:val="null3"/>
                    <w:jc w:val="left"/>
                  </w:pPr>
                  <w:r>
                    <w:rPr>
                      <w:rFonts w:ascii="仿宋_GB2312" w:hAnsi="仿宋_GB2312" w:cs="仿宋_GB2312" w:eastAsia="仿宋_GB2312"/>
                      <w:sz w:val="24"/>
                    </w:rPr>
                    <w:t>3.配</w:t>
                  </w:r>
                  <w:r>
                    <w:rPr>
                      <w:rFonts w:ascii="仿宋_GB2312" w:hAnsi="仿宋_GB2312" w:cs="仿宋_GB2312" w:eastAsia="仿宋_GB2312"/>
                      <w:sz w:val="24"/>
                    </w:rPr>
                    <w:t>备</w:t>
                  </w:r>
                  <w:r>
                    <w:rPr>
                      <w:rFonts w:ascii="仿宋_GB2312" w:hAnsi="仿宋_GB2312" w:cs="仿宋_GB2312" w:eastAsia="仿宋_GB2312"/>
                      <w:sz w:val="24"/>
                    </w:rPr>
                    <w:t>≥</w:t>
                  </w:r>
                  <w:r>
                    <w:rPr>
                      <w:rFonts w:ascii="仿宋_GB2312" w:hAnsi="仿宋_GB2312" w:cs="仿宋_GB2312" w:eastAsia="仿宋_GB2312"/>
                      <w:sz w:val="24"/>
                    </w:rPr>
                    <w:t>10英寸高清串口触摸屏，支持音视频、字符串指令数据传输。</w:t>
                  </w:r>
                </w:p>
                <w:p>
                  <w:pPr>
                    <w:pStyle w:val="null3"/>
                    <w:jc w:val="left"/>
                  </w:pPr>
                  <w:r>
                    <w:rPr>
                      <w:rFonts w:ascii="仿宋_GB2312" w:hAnsi="仿宋_GB2312" w:cs="仿宋_GB2312" w:eastAsia="仿宋_GB2312"/>
                      <w:sz w:val="24"/>
                    </w:rPr>
                    <w:t>▲4.功能：平台具备</w:t>
                  </w:r>
                  <w:r>
                    <w:rPr>
                      <w:rFonts w:ascii="仿宋_GB2312" w:hAnsi="仿宋_GB2312" w:cs="仿宋_GB2312" w:eastAsia="仿宋_GB2312"/>
                      <w:sz w:val="24"/>
                    </w:rPr>
                    <w:t>≥</w:t>
                  </w:r>
                  <w:r>
                    <w:rPr>
                      <w:rFonts w:ascii="仿宋_GB2312" w:hAnsi="仿宋_GB2312" w:cs="仿宋_GB2312" w:eastAsia="仿宋_GB2312"/>
                      <w:sz w:val="24"/>
                    </w:rPr>
                    <w:t>8个通用磁吸槽位，每个槽位具备防插反设计。内部集成金属接触点，每个接触点包含12pin引脚。平台通过1根USB线连接电脑，即可虚拟出：4路TTL串口、4路485串口、1个下载器、2个USB2.0接口。金属接触点具备防短路、防插反、防静电等保护电路。</w:t>
                  </w:r>
                  <w:r>
                    <w:rPr>
                      <w:rFonts w:ascii="仿宋_GB2312" w:hAnsi="仿宋_GB2312" w:cs="仿宋_GB2312" w:eastAsia="仿宋_GB2312"/>
                      <w:sz w:val="24"/>
                    </w:rPr>
                    <w:t>需提供证明材料（不限于产品彩页、检测报告、官网和功能截图等）</w:t>
                  </w:r>
                </w:p>
                <w:p>
                  <w:pPr>
                    <w:pStyle w:val="null3"/>
                    <w:jc w:val="left"/>
                  </w:pPr>
                  <w:r>
                    <w:rPr>
                      <w:rFonts w:ascii="仿宋_GB2312" w:hAnsi="仿宋_GB2312" w:cs="仿宋_GB2312" w:eastAsia="仿宋_GB2312"/>
                      <w:sz w:val="24"/>
                    </w:rPr>
                    <w:t>5.平台内部集成下载器，配有独立开关及工作指示灯。</w:t>
                  </w:r>
                </w:p>
                <w:p>
                  <w:pPr>
                    <w:pStyle w:val="null3"/>
                    <w:jc w:val="left"/>
                  </w:pPr>
                  <w:r>
                    <w:rPr>
                      <w:rFonts w:ascii="仿宋_GB2312" w:hAnsi="仿宋_GB2312" w:cs="仿宋_GB2312" w:eastAsia="仿宋_GB2312"/>
                      <w:sz w:val="24"/>
                    </w:rPr>
                    <w:t>6.提供1路USB总输入口，支持仅用1根USB线即可开展基础实验；提供12V外接电源接口。</w:t>
                  </w:r>
                </w:p>
                <w:p>
                  <w:pPr>
                    <w:pStyle w:val="null3"/>
                    <w:jc w:val="left"/>
                  </w:pPr>
                  <w:r>
                    <w:rPr>
                      <w:rFonts w:ascii="仿宋_GB2312" w:hAnsi="仿宋_GB2312" w:cs="仿宋_GB2312" w:eastAsia="仿宋_GB2312"/>
                      <w:sz w:val="24"/>
                    </w:rPr>
                    <w:t>7.磁吸槽位的TTL/485串口配有独立开关与通信指示灯：独立开关：关闭时槽位串口为高阻状态，断开通信；开启时在电脑端虚拟出对应串口号，导通通信。最高支持8路串口同时与电脑通信。通信指示灯：可展示TX发送与RX接收数据状态，便于快速排查通信问题。</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路独立的</w:t>
                  </w:r>
                  <w:r>
                    <w:rPr>
                      <w:rFonts w:ascii="仿宋_GB2312" w:hAnsi="仿宋_GB2312" w:cs="仿宋_GB2312" w:eastAsia="仿宋_GB2312"/>
                      <w:sz w:val="24"/>
                    </w:rPr>
                    <w:t>USB2.0接口，可外接鼠标、键盘、以太网等设备。</w:t>
                  </w:r>
                </w:p>
                <w:p>
                  <w:pPr>
                    <w:pStyle w:val="null3"/>
                    <w:jc w:val="left"/>
                  </w:pPr>
                  <w:r>
                    <w:rPr>
                      <w:rFonts w:ascii="仿宋_GB2312" w:hAnsi="仿宋_GB2312" w:cs="仿宋_GB2312" w:eastAsia="仿宋_GB2312"/>
                      <w:sz w:val="24"/>
                    </w:rPr>
                    <w:t>9.提供复位键与电源开关键，支持通过复位键将平台恢复至出厂设置。</w:t>
                  </w:r>
                </w:p>
                <w:p>
                  <w:pPr>
                    <w:pStyle w:val="null3"/>
                    <w:jc w:val="left"/>
                  </w:pPr>
                  <w:r>
                    <w:rPr>
                      <w:rFonts w:ascii="仿宋_GB2312" w:hAnsi="仿宋_GB2312" w:cs="仿宋_GB2312" w:eastAsia="仿宋_GB2312"/>
                      <w:sz w:val="24"/>
                    </w:rPr>
                    <w:t>▲10.所有实验模块均采用磁吸叠加式架构，支持搭积木式组合连接通信，至少支持3层以上模块上下级叠加，无需外接数据线与电源线，即可实现不同模块、功能、形态的组合。</w:t>
                  </w:r>
                  <w:r>
                    <w:rPr>
                      <w:rFonts w:ascii="仿宋_GB2312" w:hAnsi="仿宋_GB2312" w:cs="仿宋_GB2312" w:eastAsia="仿宋_GB2312"/>
                      <w:sz w:val="24"/>
                    </w:rPr>
                    <w:t>需提供证明材料（不限于产品彩页、检测报告、官网和功能截图等）</w:t>
                  </w:r>
                </w:p>
                <w:p>
                  <w:pPr>
                    <w:pStyle w:val="null3"/>
                    <w:jc w:val="left"/>
                  </w:pPr>
                  <w:r>
                    <w:rPr>
                      <w:rFonts w:ascii="仿宋_GB2312" w:hAnsi="仿宋_GB2312" w:cs="仿宋_GB2312" w:eastAsia="仿宋_GB2312"/>
                      <w:sz w:val="24"/>
                    </w:rPr>
                    <w:t>二、配套实验模块：</w:t>
                  </w:r>
                </w:p>
                <w:p>
                  <w:pPr>
                    <w:pStyle w:val="null3"/>
                    <w:jc w:val="left"/>
                  </w:pPr>
                  <w:r>
                    <w:rPr>
                      <w:rFonts w:ascii="仿宋_GB2312" w:hAnsi="仿宋_GB2312" w:cs="仿宋_GB2312" w:eastAsia="仿宋_GB2312"/>
                      <w:sz w:val="24"/>
                    </w:rPr>
                    <w:t>所有模块均为独立开发板，</w:t>
                  </w:r>
                  <w:r>
                    <w:rPr>
                      <w:rFonts w:ascii="仿宋_GB2312" w:hAnsi="仿宋_GB2312" w:cs="仿宋_GB2312" w:eastAsia="仿宋_GB2312"/>
                      <w:sz w:val="24"/>
                    </w:rPr>
                    <w:t>参考</w:t>
                  </w:r>
                  <w:r>
                    <w:rPr>
                      <w:rFonts w:ascii="仿宋_GB2312" w:hAnsi="仿宋_GB2312" w:cs="仿宋_GB2312" w:eastAsia="仿宋_GB2312"/>
                      <w:sz w:val="24"/>
                    </w:rPr>
                    <w:t>尺寸为</w:t>
                  </w:r>
                  <w:r>
                    <w:rPr>
                      <w:rFonts w:ascii="仿宋_GB2312" w:hAnsi="仿宋_GB2312" w:cs="仿宋_GB2312" w:eastAsia="仿宋_GB2312"/>
                      <w:sz w:val="24"/>
                    </w:rPr>
                    <w:t>90mm</w:t>
                  </w:r>
                  <w:r>
                    <w:rPr>
                      <w:rFonts w:ascii="仿宋_GB2312" w:hAnsi="仿宋_GB2312" w:cs="仿宋_GB2312" w:eastAsia="仿宋_GB2312"/>
                      <w:sz w:val="24"/>
                    </w:rPr>
                    <w:t>*</w:t>
                  </w:r>
                  <w:r>
                    <w:rPr>
                      <w:rFonts w:ascii="仿宋_GB2312" w:hAnsi="仿宋_GB2312" w:cs="仿宋_GB2312" w:eastAsia="仿宋_GB2312"/>
                      <w:sz w:val="24"/>
                    </w:rPr>
                    <w:t>70mm</w:t>
                  </w:r>
                  <w:r>
                    <w:rPr>
                      <w:rFonts w:ascii="仿宋_GB2312" w:hAnsi="仿宋_GB2312" w:cs="仿宋_GB2312" w:eastAsia="仿宋_GB2312"/>
                      <w:sz w:val="24"/>
                    </w:rPr>
                    <w:t>*</w:t>
                  </w:r>
                  <w:r>
                    <w:rPr>
                      <w:rFonts w:ascii="仿宋_GB2312" w:hAnsi="仿宋_GB2312" w:cs="仿宋_GB2312" w:eastAsia="仿宋_GB2312"/>
                      <w:sz w:val="24"/>
                    </w:rPr>
                    <w:t>15mm，具备磁吸功能与弹性接触针。模块种类包括：处理器板、通信板、传感器板、执行器板、RFID射频识别板。任意模块间支持磁吸叠加，便于教学应用。传感器、执行器等设备PCB板面绘制原理图，便于基础教学。</w:t>
                  </w:r>
                </w:p>
                <w:p>
                  <w:pPr>
                    <w:pStyle w:val="null3"/>
                    <w:jc w:val="left"/>
                  </w:pPr>
                  <w:r>
                    <w:rPr>
                      <w:rFonts w:ascii="仿宋_GB2312" w:hAnsi="仿宋_GB2312" w:cs="仿宋_GB2312" w:eastAsia="仿宋_GB2312"/>
                      <w:sz w:val="24"/>
                    </w:rPr>
                    <w:t>1.处理器板包括：STM32处理器模块（4个）、ESP32处理器模块（1个）、人工智能处理器模块（1个）。</w:t>
                  </w:r>
                </w:p>
                <w:p>
                  <w:pPr>
                    <w:pStyle w:val="null3"/>
                    <w:jc w:val="left"/>
                  </w:pPr>
                  <w:r>
                    <w:rPr>
                      <w:rFonts w:ascii="仿宋_GB2312" w:hAnsi="仿宋_GB2312" w:cs="仿宋_GB2312" w:eastAsia="仿宋_GB2312"/>
                      <w:sz w:val="24"/>
                    </w:rPr>
                    <w:t>2.通信板包括：ZigBee无线通信模块（4个）、WiFi无线通信模块（1个）、NB-IoT无线通信模块（1个）、蓝牙无线通信模块（2个）、LoRa无线通信模块（2个）、4G无线通信模块（1个）。</w:t>
                  </w:r>
                </w:p>
                <w:p>
                  <w:pPr>
                    <w:pStyle w:val="null3"/>
                    <w:jc w:val="left"/>
                  </w:pPr>
                  <w:r>
                    <w:rPr>
                      <w:rFonts w:ascii="仿宋_GB2312" w:hAnsi="仿宋_GB2312" w:cs="仿宋_GB2312" w:eastAsia="仿宋_GB2312"/>
                      <w:sz w:val="24"/>
                    </w:rPr>
                    <w:t>3.传感器板包括：温湿度传感器模块（1个）、光敏传感器模块（1个）、人体红外传感器模块（1个）、霍尔门磁传感器模块（1个）、火焰传感器模块（1个）、红外对射传感器模块（1个）、可燃气体传感器模块（1个）、烟雾传感器模块（1个）、PM2.5传感器模块（1个）、超声波传感器模块（1个）。</w:t>
                  </w:r>
                </w:p>
                <w:p>
                  <w:pPr>
                    <w:pStyle w:val="null3"/>
                    <w:jc w:val="left"/>
                  </w:pPr>
                  <w:r>
                    <w:rPr>
                      <w:rFonts w:ascii="仿宋_GB2312" w:hAnsi="仿宋_GB2312" w:cs="仿宋_GB2312" w:eastAsia="仿宋_GB2312"/>
                      <w:sz w:val="24"/>
                    </w:rPr>
                    <w:t>4.执行器板包括：双路继电器执行器模块（1个）、风扇执行器模块（1个）、LED灯光控制执行器模块（1个）、窗帘执行器模块（1个）、电磁锁执行器模块（1个）。</w:t>
                  </w:r>
                </w:p>
                <w:p>
                  <w:pPr>
                    <w:pStyle w:val="null3"/>
                    <w:jc w:val="left"/>
                  </w:pPr>
                  <w:r>
                    <w:rPr>
                      <w:rFonts w:ascii="仿宋_GB2312" w:hAnsi="仿宋_GB2312" w:cs="仿宋_GB2312" w:eastAsia="仿宋_GB2312"/>
                      <w:sz w:val="24"/>
                    </w:rPr>
                    <w:t>5.RFID射频识别板包括：LF低频模块（1个）、HF高频模块（1个）、UHF超高频模块（1个）、2.4G有源RFID模块（2个）、NFC读卡器模块（1个）。</w:t>
                  </w:r>
                </w:p>
              </w:tc>
              <w:tc>
                <w:tcPr>
                  <w:tcW w:type="dxa" w:w="249"/>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物联网综合实验软件</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物联网综合实验软件</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实验指导软件：物联网实验平台的使用说明或简介、驱动或软件的安装，以及所有教学实验内容，全部采用实验指导软件实现教学实训。实验指导软件界面包含实验准备、硬件连接、通信协议、实验内容，所有的源码或软件，均可以在实验指导软件上打开。实验指导软件配有相关硬件图片和实验操作视频。</w:t>
                  </w:r>
                  <w:r>
                    <w:br/>
                  </w:r>
                  <w:r>
                    <w:rPr>
                      <w:rFonts w:ascii="仿宋_GB2312" w:hAnsi="仿宋_GB2312" w:cs="仿宋_GB2312" w:eastAsia="仿宋_GB2312"/>
                      <w:sz w:val="24"/>
                    </w:rPr>
                    <w:t>（二）物联网可视化云平台</w:t>
                  </w:r>
                  <w:r>
                    <w:br/>
                  </w:r>
                  <w:r>
                    <w:rPr>
                      <w:rFonts w:ascii="仿宋_GB2312" w:hAnsi="仿宋_GB2312" w:cs="仿宋_GB2312" w:eastAsia="仿宋_GB2312"/>
                      <w:sz w:val="24"/>
                    </w:rPr>
                    <w:t>1、支持传感器/执行器模块上云：可通过多种通讯方式，将传感器/执行器实验模块接入云端，实现传感器的数据采集以及设备的控制与执行；</w:t>
                  </w:r>
                  <w:r>
                    <w:br/>
                  </w:r>
                  <w:r>
                    <w:rPr>
                      <w:rFonts w:ascii="仿宋_GB2312" w:hAnsi="仿宋_GB2312" w:cs="仿宋_GB2312" w:eastAsia="仿宋_GB2312"/>
                      <w:sz w:val="24"/>
                    </w:rPr>
                    <w:t>2、支持云组态设置；提供专业的监控界面，编码操作简单，提供丰富的图库与控件，可把组态画面、实时数据、历史数据、摄像头等多种监控数据融为一体，建立统一的监控窗口，</w:t>
                  </w:r>
                  <w:r>
                    <w:rPr>
                      <w:rFonts w:ascii="仿宋_GB2312" w:hAnsi="仿宋_GB2312" w:cs="仿宋_GB2312" w:eastAsia="仿宋_GB2312"/>
                      <w:sz w:val="24"/>
                    </w:rPr>
                    <w:t>实现透明化和可视化管理</w:t>
                  </w:r>
                  <w:r>
                    <w:rPr>
                      <w:rFonts w:ascii="仿宋_GB2312" w:hAnsi="仿宋_GB2312" w:cs="仿宋_GB2312" w:eastAsia="仿宋_GB2312"/>
                      <w:sz w:val="24"/>
                    </w:rPr>
                    <w:t>。</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物联网智能家居实训沙盘</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物联网智能家居实训沙盘</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一、沙盘主体：</w:t>
                  </w:r>
                </w:p>
                <w:p>
                  <w:pPr>
                    <w:pStyle w:val="null3"/>
                    <w:jc w:val="left"/>
                  </w:pPr>
                  <w:r>
                    <w:rPr>
                      <w:rFonts w:ascii="仿宋_GB2312" w:hAnsi="仿宋_GB2312" w:cs="仿宋_GB2312" w:eastAsia="仿宋_GB2312"/>
                      <w:sz w:val="24"/>
                    </w:rPr>
                    <w:t>1.沙盘主要由实景演示区和综合实训区两部分组成，通过将实景演示区的平层沙盘和综合实训区的物联网模块相结合，实现通过外围物联网模块控制沙盘内的灯光和电器；</w:t>
                  </w:r>
                </w:p>
                <w:p>
                  <w:pPr>
                    <w:pStyle w:val="null3"/>
                    <w:jc w:val="left"/>
                  </w:pPr>
                  <w:r>
                    <w:rPr>
                      <w:rFonts w:ascii="仿宋_GB2312" w:hAnsi="仿宋_GB2312" w:cs="仿宋_GB2312" w:eastAsia="仿宋_GB2312"/>
                      <w:sz w:val="24"/>
                    </w:rPr>
                    <w:t>2.智能家居沙盘采用高强度钣金架构，外形</w:t>
                  </w:r>
                  <w:r>
                    <w:rPr>
                      <w:rFonts w:ascii="仿宋_GB2312" w:hAnsi="仿宋_GB2312" w:cs="仿宋_GB2312" w:eastAsia="仿宋_GB2312"/>
                      <w:sz w:val="24"/>
                    </w:rPr>
                    <w:t>参考</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m</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m</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30</w:t>
                  </w:r>
                  <w:r>
                    <w:rPr>
                      <w:rFonts w:ascii="仿宋_GB2312" w:hAnsi="仿宋_GB2312" w:cs="仿宋_GB2312" w:eastAsia="仿宋_GB2312"/>
                      <w:sz w:val="24"/>
                    </w:rPr>
                    <w:t>m；</w:t>
                  </w:r>
                </w:p>
                <w:p>
                  <w:pPr>
                    <w:pStyle w:val="null3"/>
                    <w:jc w:val="left"/>
                  </w:pPr>
                  <w:r>
                    <w:rPr>
                      <w:rFonts w:ascii="仿宋_GB2312" w:hAnsi="仿宋_GB2312" w:cs="仿宋_GB2312" w:eastAsia="仿宋_GB2312"/>
                      <w:sz w:val="24"/>
                    </w:rPr>
                    <w:t>3.采用12V安全电压，提供1路电源总开关；</w:t>
                  </w:r>
                </w:p>
                <w:p>
                  <w:pPr>
                    <w:pStyle w:val="null3"/>
                    <w:jc w:val="left"/>
                  </w:pPr>
                  <w:r>
                    <w:rPr>
                      <w:rFonts w:ascii="仿宋_GB2312" w:hAnsi="仿宋_GB2312" w:cs="仿宋_GB2312" w:eastAsia="仿宋_GB2312"/>
                      <w:sz w:val="24"/>
                    </w:rPr>
                    <w:t>4.内置平层沙盘模型，</w:t>
                  </w:r>
                  <w:r>
                    <w:rPr>
                      <w:rFonts w:ascii="仿宋_GB2312" w:hAnsi="仿宋_GB2312" w:cs="仿宋_GB2312" w:eastAsia="仿宋_GB2312"/>
                      <w:sz w:val="24"/>
                    </w:rPr>
                    <w:t>≥</w:t>
                  </w:r>
                  <w:r>
                    <w:rPr>
                      <w:rFonts w:ascii="仿宋_GB2312" w:hAnsi="仿宋_GB2312" w:cs="仿宋_GB2312" w:eastAsia="仿宋_GB2312"/>
                      <w:sz w:val="24"/>
                    </w:rPr>
                    <w:t>5路灯光、电动窗帘、电动窗户、电视机、影音遥控、电动门锁、空调、摄像监控等电器设备；</w:t>
                  </w:r>
                </w:p>
                <w:p>
                  <w:pPr>
                    <w:pStyle w:val="null3"/>
                    <w:jc w:val="left"/>
                  </w:pPr>
                  <w:r>
                    <w:rPr>
                      <w:rFonts w:ascii="仿宋_GB2312" w:hAnsi="仿宋_GB2312" w:cs="仿宋_GB2312" w:eastAsia="仿宋_GB2312"/>
                      <w:sz w:val="24"/>
                    </w:rPr>
                    <w:t>5.内置智能家居沙盘主板，支持多路灯光电器控制，支持语音控制、摄像切换等功能；</w:t>
                  </w:r>
                </w:p>
                <w:p>
                  <w:pPr>
                    <w:pStyle w:val="null3"/>
                    <w:jc w:val="left"/>
                  </w:pPr>
                  <w:r>
                    <w:rPr>
                      <w:rFonts w:ascii="仿宋_GB2312" w:hAnsi="仿宋_GB2312" w:cs="仿宋_GB2312" w:eastAsia="仿宋_GB2312"/>
                      <w:sz w:val="24"/>
                    </w:rPr>
                    <w:t>6.提供</w:t>
                  </w:r>
                  <w:r>
                    <w:rPr>
                      <w:rFonts w:ascii="仿宋_GB2312" w:hAnsi="仿宋_GB2312" w:cs="仿宋_GB2312" w:eastAsia="仿宋_GB2312"/>
                      <w:sz w:val="24"/>
                    </w:rPr>
                    <w:t>≥</w:t>
                  </w:r>
                  <w:r>
                    <w:rPr>
                      <w:rFonts w:ascii="仿宋_GB2312" w:hAnsi="仿宋_GB2312" w:cs="仿宋_GB2312" w:eastAsia="仿宋_GB2312"/>
                      <w:sz w:val="24"/>
                    </w:rPr>
                    <w:t>16路磁吸模块连接板，支持物联网模块磁吸搭积木连接，至少支持3层模块叠加；</w:t>
                  </w:r>
                </w:p>
                <w:p>
                  <w:pPr>
                    <w:pStyle w:val="null3"/>
                    <w:jc w:val="left"/>
                  </w:pPr>
                  <w:r>
                    <w:rPr>
                      <w:rFonts w:ascii="仿宋_GB2312" w:hAnsi="仿宋_GB2312" w:cs="仿宋_GB2312" w:eastAsia="仿宋_GB2312"/>
                      <w:sz w:val="24"/>
                    </w:rPr>
                    <w:t>7.提供</w:t>
                  </w:r>
                  <w:r>
                    <w:rPr>
                      <w:rFonts w:ascii="仿宋_GB2312" w:hAnsi="仿宋_GB2312" w:cs="仿宋_GB2312" w:eastAsia="仿宋_GB2312"/>
                      <w:sz w:val="24"/>
                    </w:rPr>
                    <w:t>≥</w:t>
                  </w:r>
                  <w:r>
                    <w:rPr>
                      <w:rFonts w:ascii="仿宋_GB2312" w:hAnsi="仿宋_GB2312" w:cs="仿宋_GB2312" w:eastAsia="仿宋_GB2312"/>
                      <w:sz w:val="24"/>
                    </w:rPr>
                    <w:t>8路接线拓展接口；</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实验平台具备8个通用实验模块插槽，每个插槽集成12路接触点，供模块进行数据通讯及供电，并且插槽集成防呆及防短路功能，可直接将模块吸附到插槽内，支持最多8个模块联动实验，可在单个知识点学习的基础上，进行多模块综合应用，可完成无线传感网络实验等多种复杂的组网实验；</w:t>
                  </w:r>
                  <w:r>
                    <w:rPr>
                      <w:rFonts w:ascii="仿宋_GB2312" w:hAnsi="仿宋_GB2312" w:cs="仿宋_GB2312" w:eastAsia="仿宋_GB2312"/>
                      <w:sz w:val="24"/>
                    </w:rPr>
                    <w:t>需提供证明材料（不限于产品彩页、检测报告、官网和功能截图等）</w:t>
                  </w:r>
                </w:p>
                <w:p>
                  <w:pPr>
                    <w:pStyle w:val="null3"/>
                    <w:jc w:val="left"/>
                  </w:pPr>
                  <w:r>
                    <w:rPr>
                      <w:rFonts w:ascii="仿宋_GB2312" w:hAnsi="仿宋_GB2312" w:cs="仿宋_GB2312" w:eastAsia="仿宋_GB2312"/>
                      <w:sz w:val="24"/>
                    </w:rPr>
                    <w:t>二、智能家居实训模块</w:t>
                  </w:r>
                  <w:r>
                    <w:rPr>
                      <w:rFonts w:ascii="仿宋_GB2312" w:hAnsi="仿宋_GB2312" w:cs="仿宋_GB2312" w:eastAsia="仿宋_GB2312"/>
                      <w:sz w:val="24"/>
                    </w:rPr>
                    <w:t>至少需包含以下模块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供电底板；2.STM32单片机模块；3.Zigbee无线通信模块；4.WiFi无线通信模块；5.温湿度传感器；6.光照度传感器；7.人体红外传感器；8.可燃气体传感器；9.霍尔传感器；10.红外对射传感器；11.双路继电器；12.风扇节点；13.灯光控制节点；14.窗帘节点；</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高中教学配套课程</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高中教学配套课程</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至少需包含以下课程内容：</w:t>
                  </w:r>
                </w:p>
                <w:p>
                  <w:pPr>
                    <w:pStyle w:val="null3"/>
                    <w:jc w:val="left"/>
                  </w:pPr>
                  <w:r>
                    <w:rPr>
                      <w:rFonts w:ascii="仿宋_GB2312" w:hAnsi="仿宋_GB2312" w:cs="仿宋_GB2312" w:eastAsia="仿宋_GB2312"/>
                      <w:sz w:val="24"/>
                    </w:rPr>
                    <w:t>智能控制实验：智能灯光控制实验、智能窗帘控制实验、智能窗户控制实验、智能门禁控制实验、智能空调控制实验、智能电视控制实验、智能监控控制实验、智能风扇控制实验等；</w:t>
                  </w:r>
                </w:p>
                <w:p>
                  <w:pPr>
                    <w:pStyle w:val="null3"/>
                    <w:jc w:val="left"/>
                  </w:pPr>
                  <w:r>
                    <w:rPr>
                      <w:rFonts w:ascii="仿宋_GB2312" w:hAnsi="仿宋_GB2312" w:cs="仿宋_GB2312" w:eastAsia="仿宋_GB2312"/>
                      <w:sz w:val="24"/>
                    </w:rPr>
                    <w:t>综合实训实验：</w:t>
                  </w:r>
                  <w:r>
                    <w:rPr>
                      <w:rFonts w:ascii="仿宋_GB2312" w:hAnsi="仿宋_GB2312" w:cs="仿宋_GB2312" w:eastAsia="仿宋_GB2312"/>
                      <w:sz w:val="24"/>
                    </w:rPr>
                    <w:t>WiFi无线通信实验、环境检测与联动实验、RFID读卡与应用实验、云平台配置与应用实验、单片机开发与应用实验、传感器采集与应用实验、执行器控制与应用实验、ZigBee无线传感器网络配置实验等；</w:t>
                  </w:r>
                </w:p>
                <w:p>
                  <w:pPr>
                    <w:pStyle w:val="null3"/>
                    <w:jc w:val="left"/>
                  </w:pPr>
                  <w:r>
                    <w:rPr>
                      <w:rFonts w:ascii="仿宋_GB2312" w:hAnsi="仿宋_GB2312" w:cs="仿宋_GB2312" w:eastAsia="仿宋_GB2312"/>
                      <w:sz w:val="24"/>
                    </w:rPr>
                    <w:t>实验中提供开源的实验代码，可自行修改、编译代码，支持二次开发，可根据以上基础实验，自行拓展更多智能家居实验，实现家居系统的开发与应用。</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物联网实训师资培训</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物联网实训师资培训</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为学校教师实地讲解设备及课程的操作方法，使教师对学科课程及创作工具有直观的了解，并通过实际应用掌握日常管理和教学的方法。</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552"/>
                  <w:gridSpan w:val="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其他实训配套设备</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93"/>
                  <w:vMerge w:val="restart"/>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多媒体触控一体机</w:t>
                  </w:r>
                </w:p>
              </w:tc>
              <w:tc>
                <w:tcPr>
                  <w:tcW w:type="dxa" w:w="201"/>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触控教学一体机（</w:t>
                  </w:r>
                  <w:r>
                    <w:rPr>
                      <w:rFonts w:ascii="仿宋_GB2312" w:hAnsi="仿宋_GB2312" w:cs="仿宋_GB2312" w:eastAsia="仿宋_GB2312"/>
                      <w:sz w:val="24"/>
                    </w:rPr>
                    <w:t>1）</w:t>
                  </w:r>
                </w:p>
              </w:tc>
              <w:tc>
                <w:tcPr>
                  <w:tcW w:type="dxa" w:w="144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1.整机屏幕尺寸≥100英寸（对角线），采用一体化设计，UHD超高清液晶屏，显示比例16:9，分辨率≥3840×2160，对比度≥5000:1，可视角度≥178°。</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.支持全通道4K显示，全通道OSD菜单及内置系统均支持4K图像显示。</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.屏幕采用直流背光源，显示无频闪。</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.屏幕灰度等级≥256级，最大屏幕亮度≥300cd/m²。</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.采用硬件低蓝光背光技术。</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.屏幕支持光感调节。</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纸质护眼模式。</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.采用全物理钢化玻璃，厚度≤4mm，表面硬度≥9H或莫氏7级。</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.具备</w:t>
                  </w:r>
                  <w:r>
                    <w:rPr>
                      <w:rFonts w:ascii="仿宋_GB2312" w:hAnsi="仿宋_GB2312" w:cs="仿宋_GB2312" w:eastAsia="仿宋_GB2312"/>
                      <w:sz w:val="24"/>
                    </w:rPr>
                    <w:t>≥</w:t>
                  </w:r>
                  <w:r>
                    <w:rPr>
                      <w:rFonts w:ascii="仿宋_GB2312" w:hAnsi="仿宋_GB2312" w:cs="仿宋_GB2312" w:eastAsia="仿宋_GB2312"/>
                      <w:sz w:val="24"/>
                    </w:rPr>
                    <w:t>6个前置物理按键，包括三合一电源键，设置、音量加、音量减、录屏、护眼、主页、信源通道</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.整机前置3路USB输入接口（含1路Type-C、2路USB），支持系统读取外接存储设备，接口有明显丝印标识。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.摄像头</w:t>
                  </w:r>
                  <w:r>
                    <w:rPr>
                      <w:rFonts w:ascii="仿宋_GB2312" w:hAnsi="仿宋_GB2312" w:cs="仿宋_GB2312" w:eastAsia="仿宋_GB2312"/>
                      <w:sz w:val="24"/>
                    </w:rPr>
                    <w:t>像素</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00万，对角角度≥14</w:t>
                  </w:r>
                  <w:r>
                    <w:rPr>
                      <w:rFonts w:ascii="仿宋_GB2312" w:hAnsi="仿宋_GB2312" w:cs="仿宋_GB2312" w:eastAsia="仿宋_GB2312"/>
                      <w:sz w:val="24"/>
                    </w:rPr>
                    <w:t>0</w:t>
                  </w:r>
                  <w:r>
                    <w:rPr>
                      <w:rFonts w:ascii="仿宋_GB2312" w:hAnsi="仿宋_GB2312" w:cs="仿宋_GB2312" w:eastAsia="仿宋_GB2312"/>
                      <w:sz w:val="24"/>
                    </w:rPr>
                    <w:t>°，水平角度≥12</w:t>
                  </w:r>
                  <w:r>
                    <w:rPr>
                      <w:rFonts w:ascii="仿宋_GB2312" w:hAnsi="仿宋_GB2312" w:cs="仿宋_GB2312" w:eastAsia="仿宋_GB2312"/>
                      <w:sz w:val="24"/>
                    </w:rPr>
                    <w:t>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.内置8阵列麦克风，拾音距离</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米；内置</w:t>
                  </w:r>
                  <w:r>
                    <w:rPr>
                      <w:rFonts w:ascii="仿宋_GB2312" w:hAnsi="仿宋_GB2312" w:cs="仿宋_GB2312" w:eastAsia="仿宋_GB2312"/>
                      <w:sz w:val="24"/>
                    </w:rPr>
                    <w:t>2.2声道音响系统，额定总</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0W。</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.内置蓝牙及Wi-Fi模块支持便捷拆除与恢复，Wi-Fi及AP热点支持2.4GHz/5GHz频段。</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.支持蓝牙5.4。</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.具备全通道悬浮菜单。</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.支持智能手势识别</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.支持一键录课，可同步录制屏幕课件、音视频内容及教师人声。</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.具备分级降屏功能。</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.教学桌面支持教学白板、视频展台、授课助手、WPS、文件管理器等常用软件，支持快捷启动与自定义设置，并提供全部应用入口。</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.支持系统</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点触控。</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.内存≥4GB，存储≥32GB。</w:t>
                  </w:r>
                </w:p>
                <w:p>
                  <w:pPr>
                    <w:pStyle w:val="null3"/>
                    <w:jc w:val="left"/>
                  </w:pPr>
                  <w:r>
                    <w:rPr>
                      <w:rFonts w:ascii="仿宋_GB2312" w:hAnsi="仿宋_GB2312" w:cs="仿宋_GB2312" w:eastAsia="仿宋_GB2312"/>
                      <w:sz w:val="24"/>
                    </w:rPr>
                    <w:t>OPS电脑：</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.内置电脑采用国产化芯片，主频≥2.7GHz，搭载国产化操作系统，内存≥8GB，硬盘≥256GB SSD。</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.具有独立非外扩展的电脑USB接口：≥3路USB3.0，≥1路USB2.0。</w:t>
                  </w:r>
                </w:p>
              </w:tc>
              <w:tc>
                <w:tcPr>
                  <w:tcW w:type="dxa" w:w="249"/>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3"/>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93"/>
                  <w:vMerge/>
                  <w:tcBorders>
                    <w:top w:val="single" w:color="7F7F7F" w:sz="4"/>
                    <w:left w:val="single" w:color="7F7F7F" w:sz="4"/>
                    <w:bottom w:val="single" w:color="7F7F7F" w:sz="4"/>
                    <w:right w:val="single" w:color="7F7F7F" w:sz="4"/>
                  </w:tcBorders>
                </w:tcP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触控教学一体机（</w:t>
                  </w:r>
                  <w:r>
                    <w:rPr>
                      <w:rFonts w:ascii="仿宋_GB2312" w:hAnsi="仿宋_GB2312" w:cs="仿宋_GB2312" w:eastAsia="仿宋_GB2312"/>
                      <w:sz w:val="24"/>
                    </w:rPr>
                    <w:t>2）</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1.屏幕采用≥75英寸（对角线）液晶面板；采用一体化设计，UHD超高清液晶屏，显示比例16:9，分辨率≥3840×2160，对比度≥5000:1，可视角度≥178°。</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支持全通道</w:t>
                  </w:r>
                  <w:r>
                    <w:rPr>
                      <w:rFonts w:ascii="仿宋_GB2312" w:hAnsi="仿宋_GB2312" w:cs="仿宋_GB2312" w:eastAsia="仿宋_GB2312"/>
                      <w:sz w:val="24"/>
                    </w:rPr>
                    <w:t>4K显示，全通道OSD菜单及内置系统均支持4K图像显示。</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.屏幕采用直流背光源，显示无频闪。</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.屏幕灰度等级≥256级，最大屏幕亮度≥300cd/m²。</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.采用硬件低蓝光背光技术。</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 屏幕支持光感调节。</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 支持纸质护眼模式。</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 采用全物理钢化玻璃，厚度≤4mm，表面硬度≥9H或莫氏7级。</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 具备</w:t>
                  </w:r>
                  <w:r>
                    <w:rPr>
                      <w:rFonts w:ascii="仿宋_GB2312" w:hAnsi="仿宋_GB2312" w:cs="仿宋_GB2312" w:eastAsia="仿宋_GB2312"/>
                      <w:sz w:val="24"/>
                    </w:rPr>
                    <w:t>≥</w:t>
                  </w:r>
                  <w:r>
                    <w:rPr>
                      <w:rFonts w:ascii="仿宋_GB2312" w:hAnsi="仿宋_GB2312" w:cs="仿宋_GB2312" w:eastAsia="仿宋_GB2312"/>
                      <w:sz w:val="24"/>
                    </w:rPr>
                    <w:t>6个</w:t>
                  </w:r>
                  <w:r>
                    <w:rPr>
                      <w:rFonts w:ascii="仿宋_GB2312" w:hAnsi="仿宋_GB2312" w:cs="仿宋_GB2312" w:eastAsia="仿宋_GB2312"/>
                      <w:sz w:val="24"/>
                    </w:rPr>
                    <w:t>前置物理按键，包括三合一电源键，设置、音量加、音量减、录屏、护眼、主页、信源通道</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 前置3路USB输入接口（含1路Type-C、2路USB），支持系统读取外接存储设备，接口有明显丝印标识。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摄像头像</w:t>
                  </w:r>
                  <w:r>
                    <w:rPr>
                      <w:rFonts w:ascii="仿宋_GB2312" w:hAnsi="仿宋_GB2312" w:cs="仿宋_GB2312" w:eastAsia="仿宋_GB2312"/>
                      <w:sz w:val="24"/>
                    </w:rPr>
                    <w:t>素</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00万，对角角度≥14</w:t>
                  </w:r>
                  <w:r>
                    <w:rPr>
                      <w:rFonts w:ascii="仿宋_GB2312" w:hAnsi="仿宋_GB2312" w:cs="仿宋_GB2312" w:eastAsia="仿宋_GB2312"/>
                      <w:sz w:val="24"/>
                    </w:rPr>
                    <w:t>0</w:t>
                  </w:r>
                  <w:r>
                    <w:rPr>
                      <w:rFonts w:ascii="仿宋_GB2312" w:hAnsi="仿宋_GB2312" w:cs="仿宋_GB2312" w:eastAsia="仿宋_GB2312"/>
                      <w:sz w:val="24"/>
                    </w:rPr>
                    <w:t>°，水平角度≥12</w:t>
                  </w:r>
                  <w:r>
                    <w:rPr>
                      <w:rFonts w:ascii="仿宋_GB2312" w:hAnsi="仿宋_GB2312" w:cs="仿宋_GB2312" w:eastAsia="仿宋_GB2312"/>
                      <w:sz w:val="24"/>
                    </w:rPr>
                    <w:t>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 内置声道音响系统，额定总功率≥30W。</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 内置蓝牙及Wi-Fi模块支持便捷拆除与恢复，Wi-Fi及AP热点支持2.4GHz/5GHz频段。</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 支持蓝牙</w:t>
                  </w:r>
                  <w:r>
                    <w:rPr>
                      <w:rFonts w:ascii="仿宋_GB2312" w:hAnsi="仿宋_GB2312" w:cs="仿宋_GB2312" w:eastAsia="仿宋_GB2312"/>
                      <w:sz w:val="24"/>
                    </w:rPr>
                    <w:t>Bluetooth 5.4</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 具备全通道悬浮菜单。</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 支持智能手势识别</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 支持一键录课，可同步录制屏幕课件、音视频内容及教师人声。</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 具备分级降屏功能。</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 教学桌面支持教学白板、视频展台、授课助手、WPS、文件管理器等常用软件，支持快捷启动与自定义设置，并提供全部应用入口。</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 支持特定人物形象，配备专属知识库。</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 支持系统</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点触控。</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内存≥4GB，存储≥32GB。</w:t>
                  </w:r>
                </w:p>
                <w:p>
                  <w:pPr>
                    <w:pStyle w:val="null3"/>
                    <w:jc w:val="left"/>
                  </w:pPr>
                  <w:r>
                    <w:rPr>
                      <w:rFonts w:ascii="仿宋_GB2312" w:hAnsi="仿宋_GB2312" w:cs="仿宋_GB2312" w:eastAsia="仿宋_GB2312"/>
                      <w:sz w:val="24"/>
                    </w:rPr>
                    <w:t>OPS电脑：</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.内置电脑采用国产化芯片，主频≥2.7GHz，搭载国产化操作系统，内存≥8GB，硬盘≥256GB SSD。</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.具有独立非外扩展的电脑USB接口：≥3路USB3.0，≥1路USB2.0。</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AI智能柜</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AI智能柜</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一、硬件核心参数</w:t>
                  </w:r>
                </w:p>
                <w:p>
                  <w:pPr>
                    <w:pStyle w:val="null3"/>
                    <w:jc w:val="left"/>
                  </w:pPr>
                  <w:r>
                    <w:rPr>
                      <w:rFonts w:ascii="仿宋_GB2312" w:hAnsi="仿宋_GB2312" w:cs="仿宋_GB2312" w:eastAsia="仿宋_GB2312"/>
                      <w:sz w:val="24"/>
                    </w:rPr>
                    <w:t>柜体钣金：板材厚度</w:t>
                  </w:r>
                  <w:r>
                    <w:rPr>
                      <w:rFonts w:ascii="仿宋_GB2312" w:hAnsi="仿宋_GB2312" w:cs="仿宋_GB2312" w:eastAsia="仿宋_GB2312"/>
                      <w:sz w:val="24"/>
                    </w:rPr>
                    <w:t>≥1.2mm，静电粉末喷涂；配4寸福马轮，单格承重≥30kg，尺寸可现场定制，外观色调支持定制。</w:t>
                  </w:r>
                </w:p>
                <w:p>
                  <w:pPr>
                    <w:pStyle w:val="null3"/>
                    <w:jc w:val="left"/>
                  </w:pPr>
                  <w:r>
                    <w:rPr>
                      <w:rFonts w:ascii="仿宋_GB2312" w:hAnsi="仿宋_GB2312" w:cs="仿宋_GB2312" w:eastAsia="仿宋_GB2312"/>
                      <w:sz w:val="24"/>
                    </w:rPr>
                    <w:t>工控机：搭载不低于</w:t>
                  </w:r>
                  <w:r>
                    <w:rPr>
                      <w:rFonts w:ascii="仿宋_GB2312" w:hAnsi="仿宋_GB2312" w:cs="仿宋_GB2312" w:eastAsia="仿宋_GB2312"/>
                      <w:sz w:val="24"/>
                    </w:rPr>
                    <w:t>8核ARM架构处理器，主频≥2.0GHz，配置≥13英寸1920*1080电容触摸屏；内容≥4G、存储≥64GB EMMC；预装正版国产操作系统。</w:t>
                  </w:r>
                </w:p>
                <w:p>
                  <w:pPr>
                    <w:pStyle w:val="null3"/>
                    <w:jc w:val="left"/>
                  </w:pPr>
                  <w:r>
                    <w:rPr>
                      <w:rFonts w:ascii="仿宋_GB2312" w:hAnsi="仿宋_GB2312" w:cs="仿宋_GB2312" w:eastAsia="仿宋_GB2312"/>
                      <w:sz w:val="24"/>
                    </w:rPr>
                    <w:t>显示模块：英寸</w:t>
                  </w:r>
                  <w:r>
                    <w:rPr>
                      <w:rFonts w:ascii="仿宋_GB2312" w:hAnsi="仿宋_GB2312" w:cs="仿宋_GB2312" w:eastAsia="仿宋_GB2312"/>
                      <w:sz w:val="24"/>
                    </w:rPr>
                    <w:t>1920×1080触控屏，≥10点电容触控，表面硬度≥7H，支持手触/电容笔输入。</w:t>
                  </w:r>
                </w:p>
                <w:p>
                  <w:pPr>
                    <w:pStyle w:val="null3"/>
                    <w:jc w:val="left"/>
                  </w:pPr>
                  <w:r>
                    <w:rPr>
                      <w:rFonts w:ascii="仿宋_GB2312" w:hAnsi="仿宋_GB2312" w:cs="仿宋_GB2312" w:eastAsia="仿宋_GB2312"/>
                      <w:sz w:val="24"/>
                    </w:rPr>
                    <w:t>接口配置：标配</w:t>
                  </w:r>
                  <w:r>
                    <w:rPr>
                      <w:rFonts w:ascii="仿宋_GB2312" w:hAnsi="仿宋_GB2312" w:cs="仿宋_GB2312" w:eastAsia="仿宋_GB2312"/>
                      <w:sz w:val="24"/>
                    </w:rPr>
                    <w:t>USB2.0-A×2、RS485×2、RJ45以太网口×1、HDMI输出口×1。</w:t>
                  </w:r>
                </w:p>
                <w:p>
                  <w:pPr>
                    <w:pStyle w:val="null3"/>
                    <w:jc w:val="left"/>
                  </w:pPr>
                  <w:r>
                    <w:rPr>
                      <w:rFonts w:ascii="仿宋_GB2312" w:hAnsi="仿宋_GB2312" w:cs="仿宋_GB2312" w:eastAsia="仿宋_GB2312"/>
                      <w:sz w:val="24"/>
                    </w:rPr>
                    <w:t>电控模块：控制板单板</w:t>
                  </w:r>
                  <w:r>
                    <w:rPr>
                      <w:rFonts w:ascii="仿宋_GB2312" w:hAnsi="仿宋_GB2312" w:cs="仿宋_GB2312" w:eastAsia="仿宋_GB2312"/>
                      <w:sz w:val="24"/>
                    </w:rPr>
                    <w:t>25路、RS485通讯；电控锁使用寿命≥10万次。</w:t>
                  </w:r>
                </w:p>
                <w:p>
                  <w:pPr>
                    <w:pStyle w:val="null3"/>
                    <w:jc w:val="left"/>
                  </w:pPr>
                  <w:r>
                    <w:rPr>
                      <w:rFonts w:ascii="仿宋_GB2312" w:hAnsi="仿宋_GB2312" w:cs="仿宋_GB2312" w:eastAsia="仿宋_GB2312"/>
                      <w:sz w:val="24"/>
                    </w:rPr>
                    <w:t>电源与通讯：适配器输入</w:t>
                  </w:r>
                  <w:r>
                    <w:rPr>
                      <w:rFonts w:ascii="仿宋_GB2312" w:hAnsi="仿宋_GB2312" w:cs="仿宋_GB2312" w:eastAsia="仿宋_GB2312"/>
                      <w:sz w:val="24"/>
                    </w:rPr>
                    <w:t>AC100-240V，输出DC12V 12.5A；支持10/100M以太网、2.4GHz WiFi、蓝牙 2.1/3.0/4.0。</w:t>
                  </w:r>
                </w:p>
                <w:p>
                  <w:pPr>
                    <w:pStyle w:val="null3"/>
                    <w:jc w:val="left"/>
                  </w:pPr>
                  <w:r>
                    <w:rPr>
                      <w:rFonts w:ascii="仿宋_GB2312" w:hAnsi="仿宋_GB2312" w:cs="仿宋_GB2312" w:eastAsia="仿宋_GB2312"/>
                      <w:sz w:val="24"/>
                    </w:rPr>
                    <w:t>二、安全与识别模块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1）安全存储</w:t>
                  </w:r>
                </w:p>
                <w:p>
                  <w:pPr>
                    <w:pStyle w:val="null3"/>
                    <w:jc w:val="left"/>
                  </w:pPr>
                  <w:r>
                    <w:rPr>
                      <w:rFonts w:ascii="仿宋_GB2312" w:hAnsi="仿宋_GB2312" w:cs="仿宋_GB2312" w:eastAsia="仿宋_GB2312"/>
                      <w:sz w:val="24"/>
                    </w:rPr>
                    <w:t>无人机电池存放区域具备专业防爆功能，符合锂电池安全存储规范，防范电池安全隐患。</w:t>
                  </w:r>
                </w:p>
                <w:p>
                  <w:pPr>
                    <w:pStyle w:val="null3"/>
                    <w:jc w:val="left"/>
                  </w:pPr>
                  <w:r>
                    <w:rPr>
                      <w:rFonts w:ascii="仿宋_GB2312" w:hAnsi="仿宋_GB2312" w:cs="仿宋_GB2312" w:eastAsia="仿宋_GB2312"/>
                      <w:sz w:val="24"/>
                    </w:rPr>
                    <w:t>▲（2）人脸及掌静脉生物特征身份识别</w:t>
                  </w:r>
                </w:p>
                <w:p>
                  <w:pPr>
                    <w:pStyle w:val="null3"/>
                    <w:jc w:val="left"/>
                  </w:pPr>
                  <w:r>
                    <w:rPr>
                      <w:rFonts w:ascii="仿宋_GB2312" w:hAnsi="仿宋_GB2312" w:cs="仿宋_GB2312" w:eastAsia="仿宋_GB2312"/>
                      <w:sz w:val="24"/>
                    </w:rPr>
                    <w:t>搭载近红外和可见光双目摄像头，支持活体检测；识别速度</w:t>
                  </w:r>
                  <w:r>
                    <w:rPr>
                      <w:rFonts w:ascii="仿宋_GB2312" w:hAnsi="仿宋_GB2312" w:cs="仿宋_GB2312" w:eastAsia="仿宋_GB2312"/>
                      <w:sz w:val="24"/>
                    </w:rPr>
                    <w:t>≤0.6秒/次；人脸识别距离范围：30-150cm，掌静脉识别距离范围：15-30cm，准确率≥</w:t>
                  </w:r>
                  <w:r>
                    <w:rPr>
                      <w:rFonts w:ascii="仿宋_GB2312" w:hAnsi="仿宋_GB2312" w:cs="仿宋_GB2312" w:eastAsia="仿宋_GB2312"/>
                      <w:sz w:val="24"/>
                    </w:rPr>
                    <w:t>99%</w:t>
                  </w:r>
                  <w:r>
                    <w:rPr>
                      <w:rFonts w:ascii="仿宋_GB2312" w:hAnsi="仿宋_GB2312" w:cs="仿宋_GB2312" w:eastAsia="仿宋_GB2312"/>
                      <w:sz w:val="24"/>
                    </w:rPr>
                    <w:t>。需提供证明材料（不限于产品彩页、检测报告、官网和功能截图等）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3）辅助认证</w:t>
                  </w:r>
                </w:p>
                <w:p>
                  <w:pPr>
                    <w:pStyle w:val="null3"/>
                    <w:jc w:val="left"/>
                  </w:pPr>
                  <w:r>
                    <w:rPr>
                      <w:rFonts w:ascii="仿宋_GB2312" w:hAnsi="仿宋_GB2312" w:cs="仿宋_GB2312" w:eastAsia="仿宋_GB2312"/>
                      <w:sz w:val="24"/>
                    </w:rPr>
                    <w:t>刷卡认证：符合</w:t>
                  </w:r>
                  <w:r>
                    <w:rPr>
                      <w:rFonts w:ascii="仿宋_GB2312" w:hAnsi="仿宋_GB2312" w:cs="仿宋_GB2312" w:eastAsia="仿宋_GB2312"/>
                      <w:sz w:val="24"/>
                    </w:rPr>
                    <w:t>ISO14443-A/B标准，支持MIFARE/CPU卡，响应时间≤0.3秒。</w:t>
                  </w:r>
                </w:p>
                <w:p>
                  <w:pPr>
                    <w:pStyle w:val="null3"/>
                    <w:jc w:val="left"/>
                  </w:pPr>
                  <w:r>
                    <w:rPr>
                      <w:rFonts w:ascii="仿宋_GB2312" w:hAnsi="仿宋_GB2312" w:cs="仿宋_GB2312" w:eastAsia="仿宋_GB2312"/>
                      <w:sz w:val="24"/>
                    </w:rPr>
                    <w:t>账密登录：</w:t>
                  </w:r>
                  <w:r>
                    <w:rPr>
                      <w:rFonts w:ascii="仿宋_GB2312" w:hAnsi="仿宋_GB2312" w:cs="仿宋_GB2312" w:eastAsia="仿宋_GB2312"/>
                      <w:sz w:val="24"/>
                    </w:rPr>
                    <w:t>6~12位数字+字母+符号组合密码，采用加密安全策略。</w:t>
                  </w:r>
                </w:p>
                <w:p>
                  <w:pPr>
                    <w:pStyle w:val="null3"/>
                    <w:jc w:val="left"/>
                  </w:pPr>
                  <w:r>
                    <w:rPr>
                      <w:rFonts w:ascii="仿宋_GB2312" w:hAnsi="仿宋_GB2312" w:cs="仿宋_GB2312" w:eastAsia="仿宋_GB2312"/>
                      <w:sz w:val="24"/>
                    </w:rPr>
                    <w:t>标配</w:t>
                  </w:r>
                  <w:r>
                    <w:rPr>
                      <w:rFonts w:ascii="仿宋_GB2312" w:hAnsi="仿宋_GB2312" w:cs="仿宋_GB2312" w:eastAsia="仿宋_GB2312"/>
                      <w:sz w:val="24"/>
                    </w:rPr>
                    <w:t>IC/ID读卡、扫码模块，满足多场景识别需求。</w:t>
                  </w:r>
                </w:p>
                <w:p>
                  <w:pPr>
                    <w:pStyle w:val="null3"/>
                    <w:jc w:val="left"/>
                  </w:pPr>
                  <w:r>
                    <w:rPr>
                      <w:rFonts w:ascii="仿宋_GB2312" w:hAnsi="仿宋_GB2312" w:cs="仿宋_GB2312" w:eastAsia="仿宋_GB2312"/>
                      <w:sz w:val="24"/>
                    </w:rPr>
                    <w:t>三、系统管理平台</w:t>
                  </w:r>
                </w:p>
                <w:p>
                  <w:pPr>
                    <w:pStyle w:val="null3"/>
                    <w:jc w:val="left"/>
                  </w:pPr>
                  <w:r>
                    <w:rPr>
                      <w:rFonts w:ascii="仿宋_GB2312" w:hAnsi="仿宋_GB2312" w:cs="仿宋_GB2312" w:eastAsia="仿宋_GB2312"/>
                      <w:sz w:val="24"/>
                    </w:rPr>
                    <w:t>服务器：</w:t>
                  </w:r>
                  <w:r>
                    <w:rPr>
                      <w:rFonts w:ascii="仿宋_GB2312" w:hAnsi="仿宋_GB2312" w:cs="仿宋_GB2312" w:eastAsia="仿宋_GB2312"/>
                      <w:sz w:val="24"/>
                    </w:rPr>
                    <w:t>≥四核/8G/128G固态，支持WiFi、4G模块拓展；预装国产正版操作系统。</w:t>
                  </w:r>
                </w:p>
                <w:p>
                  <w:pPr>
                    <w:pStyle w:val="null3"/>
                    <w:jc w:val="left"/>
                  </w:pPr>
                  <w:r>
                    <w:rPr>
                      <w:rFonts w:ascii="仿宋_GB2312" w:hAnsi="仿宋_GB2312" w:cs="仿宋_GB2312" w:eastAsia="仿宋_GB2312"/>
                      <w:sz w:val="24"/>
                    </w:rPr>
                    <w:t>数据管理：</w:t>
                  </w:r>
                </w:p>
                <w:p>
                  <w:pPr>
                    <w:pStyle w:val="null3"/>
                    <w:jc w:val="left"/>
                  </w:pPr>
                  <w:r>
                    <w:rPr>
                      <w:rFonts w:ascii="仿宋_GB2312" w:hAnsi="仿宋_GB2312" w:cs="仿宋_GB2312" w:eastAsia="仿宋_GB2312"/>
                      <w:sz w:val="24"/>
                    </w:rPr>
                    <w:t>架构：前端</w:t>
                  </w:r>
                  <w:r>
                    <w:rPr>
                      <w:rFonts w:ascii="仿宋_GB2312" w:hAnsi="仿宋_GB2312" w:cs="仿宋_GB2312" w:eastAsia="仿宋_GB2312"/>
                      <w:sz w:val="24"/>
                    </w:rPr>
                    <w:t>B/S架构、后端 Java Spring Boot框架，支持集群部署。</w:t>
                  </w:r>
                </w:p>
                <w:p>
                  <w:pPr>
                    <w:pStyle w:val="null3"/>
                    <w:jc w:val="left"/>
                  </w:pPr>
                  <w:r>
                    <w:rPr>
                      <w:rFonts w:ascii="仿宋_GB2312" w:hAnsi="仿宋_GB2312" w:cs="仿宋_GB2312" w:eastAsia="仿宋_GB2312"/>
                      <w:sz w:val="24"/>
                    </w:rPr>
                    <w:t>数据库：支持读写分离，备份记录保留</w:t>
                  </w:r>
                  <w:r>
                    <w:rPr>
                      <w:rFonts w:ascii="仿宋_GB2312" w:hAnsi="仿宋_GB2312" w:cs="仿宋_GB2312" w:eastAsia="仿宋_GB2312"/>
                      <w:sz w:val="24"/>
                    </w:rPr>
                    <w:t>≥30天。</w:t>
                  </w:r>
                </w:p>
                <w:p>
                  <w:pPr>
                    <w:pStyle w:val="null3"/>
                    <w:jc w:val="left"/>
                  </w:pPr>
                  <w:r>
                    <w:rPr>
                      <w:rFonts w:ascii="仿宋_GB2312" w:hAnsi="仿宋_GB2312" w:cs="仿宋_GB2312" w:eastAsia="仿宋_GB2312"/>
                      <w:sz w:val="24"/>
                    </w:rPr>
                    <w:t>本地可存</w:t>
                  </w:r>
                  <w:r>
                    <w:rPr>
                      <w:rFonts w:ascii="仿宋_GB2312" w:hAnsi="仿宋_GB2312" w:cs="仿宋_GB2312" w:eastAsia="仿宋_GB2312"/>
                      <w:sz w:val="24"/>
                    </w:rPr>
                    <w:t>≥20000条记录，网络恢复后自动补传。</w:t>
                  </w:r>
                </w:p>
                <w:p>
                  <w:pPr>
                    <w:pStyle w:val="null3"/>
                    <w:jc w:val="left"/>
                  </w:pPr>
                  <w:r>
                    <w:rPr>
                      <w:rFonts w:ascii="仿宋_GB2312" w:hAnsi="仿宋_GB2312" w:cs="仿宋_GB2312" w:eastAsia="仿宋_GB2312"/>
                      <w:sz w:val="24"/>
                    </w:rPr>
                    <w:t>接口：预留标准化接口，支持与校园管理系统对接。</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编程笔记本</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编程笔记本</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1.处理器：采用国产处理器，核数≥8核，线程≥8线程，主频≥2.7GHz，二级缓存8MB；</w:t>
                  </w:r>
                  <w:r>
                    <w:br/>
                  </w:r>
                  <w:r>
                    <w:rPr>
                      <w:rFonts w:ascii="仿宋_GB2312" w:hAnsi="仿宋_GB2312" w:cs="仿宋_GB2312" w:eastAsia="仿宋_GB2312"/>
                      <w:sz w:val="24"/>
                    </w:rPr>
                    <w:t>2.内存：≥16GB；</w:t>
                  </w:r>
                  <w:r>
                    <w:br/>
                  </w:r>
                  <w:r>
                    <w:rPr>
                      <w:rFonts w:ascii="仿宋_GB2312" w:hAnsi="仿宋_GB2312" w:cs="仿宋_GB2312" w:eastAsia="仿宋_GB2312"/>
                      <w:sz w:val="24"/>
                    </w:rPr>
                    <w:t>3.硬盘：≥512GBM.2 NVMe SSD硬盘，支持容量扩展；</w:t>
                  </w:r>
                  <w:r>
                    <w:br/>
                  </w:r>
                  <w:r>
                    <w:rPr>
                      <w:rFonts w:ascii="仿宋_GB2312" w:hAnsi="仿宋_GB2312" w:cs="仿宋_GB2312" w:eastAsia="仿宋_GB2312"/>
                      <w:sz w:val="24"/>
                    </w:rPr>
                    <w:t>4.接口：≥1个USB3.0接口、2个Type C接口；1个HDMI接口；1个音频接口；</w:t>
                  </w:r>
                  <w:r>
                    <w:br/>
                  </w:r>
                  <w:r>
                    <w:rPr>
                      <w:rFonts w:ascii="仿宋_GB2312" w:hAnsi="仿宋_GB2312" w:cs="仿宋_GB2312" w:eastAsia="仿宋_GB2312"/>
                      <w:sz w:val="24"/>
                    </w:rPr>
                    <w:t>5.屏幕：≤14英寸,分辨率≥1920*1200，≥180°开合；</w:t>
                  </w:r>
                  <w:r>
                    <w:br/>
                  </w:r>
                  <w:r>
                    <w:rPr>
                      <w:rFonts w:ascii="仿宋_GB2312" w:hAnsi="仿宋_GB2312" w:cs="仿宋_GB2312" w:eastAsia="仿宋_GB2312"/>
                      <w:sz w:val="24"/>
                    </w:rPr>
                    <w:t>6.电源：电池容量≥60WH，适配器功率≥65W，适配器输出接口形态Type-C；</w:t>
                  </w:r>
                  <w:r>
                    <w:br/>
                  </w:r>
                  <w:r>
                    <w:rPr>
                      <w:rFonts w:ascii="仿宋_GB2312" w:hAnsi="仿宋_GB2312" w:cs="仿宋_GB2312" w:eastAsia="仿宋_GB2312"/>
                      <w:sz w:val="24"/>
                    </w:rPr>
                    <w:t>7.无线网络：支持WiFi6并向下兼容，支持BT5.0；</w:t>
                  </w:r>
                  <w:r>
                    <w:br/>
                  </w:r>
                  <w:r>
                    <w:rPr>
                      <w:rFonts w:ascii="仿宋_GB2312" w:hAnsi="仿宋_GB2312" w:cs="仿宋_GB2312" w:eastAsia="仿宋_GB2312"/>
                      <w:sz w:val="24"/>
                    </w:rPr>
                    <w:t>8.系统：预装国产操作系统。</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实验桌椅</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实验桌椅</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实验桌要求：</w:t>
                  </w:r>
                </w:p>
                <w:p>
                  <w:pPr>
                    <w:pStyle w:val="null3"/>
                    <w:jc w:val="left"/>
                  </w:pPr>
                  <w:r>
                    <w:rPr>
                      <w:rFonts w:ascii="仿宋_GB2312" w:hAnsi="仿宋_GB2312" w:cs="仿宋_GB2312" w:eastAsia="仿宋_GB2312"/>
                      <w:sz w:val="24"/>
                    </w:rPr>
                    <w:t>台面板：采用优质三聚氰胺饰面刨花板，厚度</w:t>
                  </w:r>
                  <w:r>
                    <w:rPr>
                      <w:rFonts w:ascii="仿宋_GB2312" w:hAnsi="仿宋_GB2312" w:cs="仿宋_GB2312" w:eastAsia="仿宋_GB2312"/>
                      <w:sz w:val="24"/>
                    </w:rPr>
                    <w:t>≥25mm。甲醛释放量≤0.124mg/m³（E1级）。</w:t>
                  </w:r>
                </w:p>
                <w:p>
                  <w:pPr>
                    <w:pStyle w:val="null3"/>
                    <w:jc w:val="left"/>
                  </w:pPr>
                  <w:r>
                    <w:rPr>
                      <w:rFonts w:ascii="仿宋_GB2312" w:hAnsi="仿宋_GB2312" w:cs="仿宋_GB2312" w:eastAsia="仿宋_GB2312"/>
                      <w:sz w:val="24"/>
                    </w:rPr>
                    <w:t>参考</w:t>
                  </w:r>
                  <w:r>
                    <w:rPr>
                      <w:rFonts w:ascii="仿宋_GB2312" w:hAnsi="仿宋_GB2312" w:cs="仿宋_GB2312" w:eastAsia="仿宋_GB2312"/>
                      <w:sz w:val="24"/>
                    </w:rPr>
                    <w:t>尺寸：长边</w:t>
                  </w:r>
                  <w:r>
                    <w:rPr>
                      <w:rFonts w:ascii="仿宋_GB2312" w:hAnsi="仿宋_GB2312" w:cs="仿宋_GB2312" w:eastAsia="仿宋_GB2312"/>
                      <w:sz w:val="24"/>
                    </w:rPr>
                    <w:t>≥800mm，斜边≥550mm，短边≥250mm。封边条厚度≥1.5mm。</w:t>
                  </w:r>
                </w:p>
                <w:p>
                  <w:pPr>
                    <w:pStyle w:val="null3"/>
                    <w:jc w:val="left"/>
                  </w:pPr>
                  <w:r>
                    <w:rPr>
                      <w:rFonts w:ascii="仿宋_GB2312" w:hAnsi="仿宋_GB2312" w:cs="仿宋_GB2312" w:eastAsia="仿宋_GB2312"/>
                      <w:sz w:val="24"/>
                    </w:rPr>
                    <w:t>台面托架：采用优质冷轧钢板一体成型，壁厚</w:t>
                  </w:r>
                  <w:r>
                    <w:rPr>
                      <w:rFonts w:ascii="仿宋_GB2312" w:hAnsi="仿宋_GB2312" w:cs="仿宋_GB2312" w:eastAsia="仿宋_GB2312"/>
                      <w:sz w:val="24"/>
                    </w:rPr>
                    <w:t>≥2.8mm，表面防锈静电喷涂。</w:t>
                  </w:r>
                </w:p>
                <w:p>
                  <w:pPr>
                    <w:pStyle w:val="null3"/>
                    <w:jc w:val="left"/>
                  </w:pPr>
                  <w:r>
                    <w:rPr>
                      <w:rFonts w:ascii="仿宋_GB2312" w:hAnsi="仿宋_GB2312" w:cs="仿宋_GB2312" w:eastAsia="仿宋_GB2312"/>
                      <w:sz w:val="24"/>
                    </w:rPr>
                    <w:t>折叠机构：采用压铸铝接头，壁厚</w:t>
                  </w:r>
                  <w:r>
                    <w:rPr>
                      <w:rFonts w:ascii="仿宋_GB2312" w:hAnsi="仿宋_GB2312" w:cs="仿宋_GB2312" w:eastAsia="仿宋_GB2312"/>
                      <w:sz w:val="24"/>
                    </w:rPr>
                    <w:t>≥4.0mm，配置旋钮式折叠装置。</w:t>
                  </w:r>
                </w:p>
                <w:p>
                  <w:pPr>
                    <w:pStyle w:val="null3"/>
                    <w:jc w:val="left"/>
                  </w:pPr>
                  <w:r>
                    <w:rPr>
                      <w:rFonts w:ascii="仿宋_GB2312" w:hAnsi="仿宋_GB2312" w:cs="仿宋_GB2312" w:eastAsia="仿宋_GB2312"/>
                      <w:sz w:val="24"/>
                    </w:rPr>
                    <w:t>桌腿及横梁：均采用优质冷轧钢管，表面防锈静电喷涂。脚管截面</w:t>
                  </w:r>
                  <w:r>
                    <w:rPr>
                      <w:rFonts w:ascii="仿宋_GB2312" w:hAnsi="仿宋_GB2312" w:cs="仿宋_GB2312" w:eastAsia="仿宋_GB2312"/>
                      <w:sz w:val="24"/>
                    </w:rPr>
                    <w:t>≥25mm×50mm，壁厚≥1.2mm；横梁直径≥φ50mm，壁厚≥1.2mm。</w:t>
                  </w:r>
                </w:p>
                <w:p>
                  <w:pPr>
                    <w:pStyle w:val="null3"/>
                    <w:jc w:val="left"/>
                  </w:pPr>
                  <w:r>
                    <w:rPr>
                      <w:rFonts w:ascii="仿宋_GB2312" w:hAnsi="仿宋_GB2312" w:cs="仿宋_GB2312" w:eastAsia="仿宋_GB2312"/>
                      <w:sz w:val="24"/>
                    </w:rPr>
                    <w:t>书网：采用圆管与塑料件组合，圆管直径</w:t>
                  </w:r>
                  <w:r>
                    <w:rPr>
                      <w:rFonts w:ascii="仿宋_GB2312" w:hAnsi="仿宋_GB2312" w:cs="仿宋_GB2312" w:eastAsia="仿宋_GB2312"/>
                      <w:sz w:val="24"/>
                    </w:rPr>
                    <w:t>≥φ14mm，壁厚≥0.8mm，表面防锈处理。</w:t>
                  </w:r>
                </w:p>
                <w:p>
                  <w:pPr>
                    <w:pStyle w:val="null3"/>
                    <w:jc w:val="left"/>
                  </w:pPr>
                  <w:r>
                    <w:rPr>
                      <w:rFonts w:ascii="仿宋_GB2312" w:hAnsi="仿宋_GB2312" w:cs="仿宋_GB2312" w:eastAsia="仿宋_GB2312"/>
                      <w:sz w:val="24"/>
                    </w:rPr>
                    <w:t>实验椅（明确数量）</w:t>
                  </w:r>
                  <w:r>
                    <w:rPr>
                      <w:rFonts w:ascii="仿宋_GB2312" w:hAnsi="仿宋_GB2312" w:cs="仿宋_GB2312" w:eastAsia="仿宋_GB2312"/>
                      <w:sz w:val="24"/>
                    </w:rPr>
                    <w:t>要求：</w:t>
                  </w:r>
                </w:p>
                <w:p>
                  <w:pPr>
                    <w:pStyle w:val="null3"/>
                    <w:jc w:val="left"/>
                  </w:pPr>
                  <w:r>
                    <w:rPr>
                      <w:rFonts w:ascii="仿宋_GB2312" w:hAnsi="仿宋_GB2312" w:cs="仿宋_GB2312" w:eastAsia="仿宋_GB2312"/>
                      <w:sz w:val="24"/>
                    </w:rPr>
                    <w:t>饰面：椅背加厚竹节网布，椅座优质棉绒弹力面料；</w:t>
                  </w:r>
                </w:p>
                <w:p>
                  <w:pPr>
                    <w:pStyle w:val="null3"/>
                    <w:jc w:val="left"/>
                  </w:pPr>
                  <w:r>
                    <w:rPr>
                      <w:rFonts w:ascii="仿宋_GB2312" w:hAnsi="仿宋_GB2312" w:cs="仿宋_GB2312" w:eastAsia="仿宋_GB2312"/>
                      <w:sz w:val="24"/>
                    </w:rPr>
                    <w:t>海绵：优质高回弹发泡海绵，密度</w:t>
                  </w:r>
                  <w:r>
                    <w:rPr>
                      <w:rFonts w:ascii="仿宋_GB2312" w:hAnsi="仿宋_GB2312" w:cs="仿宋_GB2312" w:eastAsia="仿宋_GB2312"/>
                      <w:sz w:val="24"/>
                    </w:rPr>
                    <w:t>≥35kg/m³；</w:t>
                  </w:r>
                </w:p>
                <w:p>
                  <w:pPr>
                    <w:pStyle w:val="null3"/>
                    <w:jc w:val="left"/>
                  </w:pPr>
                  <w:r>
                    <w:rPr>
                      <w:rFonts w:ascii="仿宋_GB2312" w:hAnsi="仿宋_GB2312" w:cs="仿宋_GB2312" w:eastAsia="仿宋_GB2312"/>
                      <w:sz w:val="24"/>
                    </w:rPr>
                    <w:t>胶粘剂：水基型环保胶；游离甲醛、苯系物未检出。</w:t>
                  </w:r>
                </w:p>
                <w:p>
                  <w:pPr>
                    <w:pStyle w:val="null3"/>
                    <w:jc w:val="left"/>
                  </w:pPr>
                  <w:r>
                    <w:rPr>
                      <w:rFonts w:ascii="仿宋_GB2312" w:hAnsi="仿宋_GB2312" w:cs="仿宋_GB2312" w:eastAsia="仿宋_GB2312"/>
                      <w:sz w:val="24"/>
                    </w:rPr>
                    <w:t>成型胶合板：厚度</w:t>
                  </w:r>
                  <w:r>
                    <w:rPr>
                      <w:rFonts w:ascii="仿宋_GB2312" w:hAnsi="仿宋_GB2312" w:cs="仿宋_GB2312" w:eastAsia="仿宋_GB2312"/>
                      <w:sz w:val="24"/>
                    </w:rPr>
                    <w:t>1.2～1.5mm。</w:t>
                  </w:r>
                </w:p>
                <w:p>
                  <w:pPr>
                    <w:pStyle w:val="null3"/>
                    <w:jc w:val="left"/>
                  </w:pPr>
                  <w:r>
                    <w:rPr>
                      <w:rFonts w:ascii="仿宋_GB2312" w:hAnsi="仿宋_GB2312" w:cs="仿宋_GB2312" w:eastAsia="仿宋_GB2312"/>
                      <w:sz w:val="24"/>
                    </w:rPr>
                    <w:t>椅架：</w:t>
                  </w:r>
                  <w:r>
                    <w:rPr>
                      <w:rFonts w:ascii="仿宋_GB2312" w:hAnsi="仿宋_GB2312" w:cs="仿宋_GB2312" w:eastAsia="仿宋_GB2312"/>
                      <w:sz w:val="24"/>
                    </w:rPr>
                    <w:t>19×32mm腰鼓管，壁厚≥1.2mm；机械臂自动焊接，静电喷塑220℃高温固化；可全折叠。</w:t>
                  </w:r>
                </w:p>
                <w:p>
                  <w:pPr>
                    <w:pStyle w:val="null3"/>
                    <w:jc w:val="left"/>
                  </w:pPr>
                  <w:r>
                    <w:rPr>
                      <w:rFonts w:ascii="仿宋_GB2312" w:hAnsi="仿宋_GB2312" w:cs="仿宋_GB2312" w:eastAsia="仿宋_GB2312"/>
                      <w:sz w:val="24"/>
                    </w:rPr>
                    <w:t>支持固定</w:t>
                  </w:r>
                  <w:r>
                    <w:rPr>
                      <w:rFonts w:ascii="仿宋_GB2312" w:hAnsi="仿宋_GB2312" w:cs="仿宋_GB2312" w:eastAsia="仿宋_GB2312"/>
                      <w:sz w:val="24"/>
                    </w:rPr>
                    <w:t>/带轮/带写字板/带书网，固定款后脚带隐形滑轮。</w:t>
                  </w:r>
                </w:p>
                <w:p>
                  <w:pPr>
                    <w:pStyle w:val="null3"/>
                    <w:jc w:val="left"/>
                  </w:pPr>
                  <w:r>
                    <w:rPr>
                      <w:rFonts w:ascii="仿宋_GB2312" w:hAnsi="仿宋_GB2312" w:cs="仿宋_GB2312" w:eastAsia="仿宋_GB2312"/>
                      <w:sz w:val="24"/>
                    </w:rPr>
                    <w:t>椅背：全新</w:t>
                  </w:r>
                  <w:r>
                    <w:rPr>
                      <w:rFonts w:ascii="仿宋_GB2312" w:hAnsi="仿宋_GB2312" w:cs="仿宋_GB2312" w:eastAsia="仿宋_GB2312"/>
                      <w:sz w:val="24"/>
                    </w:rPr>
                    <w:t>PP+纤维材质；环保可回收，配连体加厚耐力角码；靠背拉力≥120kg。</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19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交付实施</w:t>
                  </w:r>
                </w:p>
              </w:tc>
              <w:tc>
                <w:tcPr>
                  <w:tcW w:type="dxa" w:w="201"/>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交付实施</w:t>
                  </w:r>
                </w:p>
              </w:tc>
              <w:tc>
                <w:tcPr>
                  <w:tcW w:type="dxa" w:w="144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安装部署施工培训所有硬件、软件产品部署，安装实施，调试，向用户提供使用操作技术培训。</w:t>
                  </w:r>
                </w:p>
              </w:tc>
              <w:tc>
                <w:tcPr>
                  <w:tcW w:type="dxa" w:w="249"/>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44"/>
                <w:b/>
                <w:color w:val="333333"/>
              </w:rPr>
              <w:t>商务要求</w:t>
            </w:r>
          </w:p>
          <w:p>
            <w:pPr>
              <w:pStyle w:val="null3"/>
              <w:ind w:firstLine="480"/>
              <w:jc w:val="both"/>
            </w:pPr>
            <w:r>
              <w:rPr>
                <w:rFonts w:ascii="仿宋_GB2312" w:hAnsi="仿宋_GB2312" w:cs="仿宋_GB2312" w:eastAsia="仿宋_GB2312"/>
                <w:sz w:val="24"/>
                <w:color w:val="333333"/>
              </w:rPr>
              <w:t>交货期：自合同签订之日起</w:t>
            </w:r>
            <w:r>
              <w:rPr>
                <w:rFonts w:ascii="仿宋_GB2312" w:hAnsi="仿宋_GB2312" w:cs="仿宋_GB2312" w:eastAsia="仿宋_GB2312"/>
                <w:sz w:val="24"/>
                <w:color w:val="333333"/>
              </w:rPr>
              <w:t>45</w:t>
            </w:r>
            <w:r>
              <w:rPr>
                <w:rFonts w:ascii="仿宋_GB2312" w:hAnsi="仿宋_GB2312" w:cs="仿宋_GB2312" w:eastAsia="仿宋_GB2312"/>
                <w:sz w:val="24"/>
                <w:color w:val="333333"/>
              </w:rPr>
              <w:t>天。</w:t>
            </w:r>
          </w:p>
          <w:p>
            <w:pPr>
              <w:pStyle w:val="null3"/>
              <w:ind w:firstLine="480"/>
              <w:jc w:val="both"/>
            </w:pPr>
            <w:r>
              <w:rPr>
                <w:rFonts w:ascii="仿宋_GB2312" w:hAnsi="仿宋_GB2312" w:cs="仿宋_GB2312" w:eastAsia="仿宋_GB2312"/>
                <w:sz w:val="24"/>
                <w:color w:val="333333"/>
              </w:rPr>
              <w:t>交货地点：西安市新城区</w:t>
            </w:r>
          </w:p>
          <w:p>
            <w:pPr>
              <w:pStyle w:val="null3"/>
              <w:ind w:firstLine="480"/>
              <w:jc w:val="both"/>
            </w:pPr>
            <w:r>
              <w:rPr>
                <w:rFonts w:ascii="仿宋_GB2312" w:hAnsi="仿宋_GB2312" w:cs="仿宋_GB2312" w:eastAsia="仿宋_GB2312"/>
                <w:sz w:val="24"/>
                <w:color w:val="333333"/>
              </w:rPr>
              <w:t>付款方式：合同签订后，达到付款条件起</w:t>
            </w:r>
            <w:r>
              <w:rPr>
                <w:rFonts w:ascii="仿宋_GB2312" w:hAnsi="仿宋_GB2312" w:cs="仿宋_GB2312" w:eastAsia="仿宋_GB2312"/>
                <w:sz w:val="24"/>
                <w:color w:val="333333"/>
              </w:rPr>
              <w:t>30日内，支付合同总金额的40%；项目验收合格后，达到付款条件起30日内，支付合同总金额的60.00%。</w:t>
            </w:r>
          </w:p>
          <w:p>
            <w:pPr>
              <w:pStyle w:val="null3"/>
              <w:ind w:firstLine="480"/>
              <w:jc w:val="both"/>
            </w:pPr>
            <w:r>
              <w:rPr>
                <w:rFonts w:ascii="仿宋_GB2312" w:hAnsi="仿宋_GB2312" w:cs="仿宋_GB2312" w:eastAsia="仿宋_GB2312"/>
                <w:sz w:val="24"/>
                <w:color w:val="333333"/>
              </w:rPr>
              <w:t>服务范围：完成本次采购项目所有服务内容。</w:t>
            </w:r>
          </w:p>
          <w:p>
            <w:pPr>
              <w:pStyle w:val="null3"/>
              <w:ind w:firstLine="480"/>
              <w:jc w:val="both"/>
            </w:pPr>
            <w:r>
              <w:rPr>
                <w:rFonts w:ascii="仿宋_GB2312" w:hAnsi="仿宋_GB2312" w:cs="仿宋_GB2312" w:eastAsia="仿宋_GB2312"/>
                <w:sz w:val="24"/>
                <w:color w:val="333333"/>
              </w:rPr>
              <w:t>服务要求：满足本次采购项目所有服务内容。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符合法律法规规定的合理保修期限。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包括因战争、动乱、疫情或其它非甲、乙方责任造成的爆炸、火灾及其它不能预见、不能避免并不能克服的客观情况）因素，不能履行合同时，双方应通过友好协商解决；合同一方当事人遇到上述不可抗力事件时，应立即通知合同另一方，说明不可抗力详细情况，并提供必要的证明；遭遇不可抗力事件的一方应当采取合理措施尽量避免和减少损失，否则应对扩大的损失承担责任；因本合同书中任意一方迟延履行本合同义务，在迟延履行期间遭遇不可抗力的，不免除其违约责任。如协商不成时，双方同意提交甲方所在地的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报价表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投标产品中每有一项为节能产品的得0.5分，每有一项为环境标志产品的得0.5分，供应商所投产品中每有一项产品同时为节能产品和环境标志产品的得1分，不重复计分，最高得2分。 节能产品根据《国务院办公厅关于建立政府强制采购节能产品制度的通知》（国办发[2007]51号）的规定，环境标志产品根据《环境标志产品政府采购实施的意见》（财库[2006]90号）的规定，依据品目清单和认证证书实施政府采购优先采购和强制采购。</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提供2023年4月以来承担过类似项目业绩。（以合同签订日期或中标通知书签署日期为准)；每提供一项业绩得1分，最高得3分。须提供以中标通知书或合同的复印件或扫描件加盖公章，不提供不得分。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评审内容：①产品生产厂家服务机构承诺；②售后服务保障措施；③人员配置安排计划；④故障处理响应时间安排计划；⑤服务保证期限；⑥服务保证的范围承诺。 评审依据：每一项内容描述详细，切实可行符合项目实际内容得2.0分，①～⑥项合计得12分。内容①～⑥项任意一项缺项扣2.0分，扣完为止；内容①～⑥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评审内容：①培训计划；②培训对象；③培训内容；④培训方式；⑤培训目标。 评审依据：每一项内容描述详细，切实可行符合项目实际内容得2.0分，①～⑤项合计得10分。内容①～⑤项任意一项缺项扣2.0分，扣完为止；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磋商响应产品选型符合使用需求，产品配置完整合理，其型号、技术参数清晰明确，根据投标产品的技术指标和性能对磋商文件的响应程度计分。产品整体功能或技术参数完全满足磋商文件要求计20分，部分项负偏离按以下说明扣分。其响应技术指标和性能出现主要技术参数负偏离的（▲号条款），每项扣除1分，扣完为止。注：技术参数偏离情况除偏离表响应外还须提供相应的证明材料，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评审内容：①整体规划；②实验室功能保障；③产品进度保障计划；④配送保障；⑤人员配置。评审依据：每一项内容描述详细，切实可行符合项目实际内容得2.0分，①～⑤项合计得10分。内容①～⑤项任意一项缺项扣2.0分，扣完为止；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评审内容：包含但不限于①安装组织措施；②调试组织措施。评审依据：每一项内容描述详细，切实可行符合项目实际内容得2.0分，①～②项合计得4分。内容①～②项任意一项缺项扣2.0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质量保证及应急方案</w:t>
            </w:r>
          </w:p>
        </w:tc>
        <w:tc>
          <w:tcPr>
            <w:tcW w:type="dxa" w:w="2492"/>
          </w:tcPr>
          <w:p>
            <w:pPr>
              <w:pStyle w:val="null3"/>
            </w:pPr>
            <w:r>
              <w:rPr>
                <w:rFonts w:ascii="仿宋_GB2312" w:hAnsi="仿宋_GB2312" w:cs="仿宋_GB2312" w:eastAsia="仿宋_GB2312"/>
              </w:rPr>
              <w:t>评审内容：①质量保证措施；②质量保证承诺；③应急方案。 评审依据：每一项内容描述详细，切实可行符合项目实际内容得2.0分，①～③项合计得6分。内容①～③项任意一项缺项扣2.0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3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采用低价优先法计算，即满足磋商文件要求且投标价格最低的投标报价为评标基准价，其价格分为满分。 对符合政策性扣减的供应商的有效投标价格进行政策性扣减，并依据扣减后的价格（评审价格）进行价格评审。 投标报价得分＝（评标基准价/投标报价）×30% ×100 备注：当磋商小组认为某个供应商的报价明显低于其他通过符合性审查供应商的报价，有可能影响产品质量和不能诚信履约的，应要求该供应商在评标现场合理的时间内提供书面说明，必要时提交相关证明材料；供应商不能证明其报价合理的，磋商小组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