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5409">
      <w:pPr>
        <w:jc w:val="center"/>
        <w:rPr>
          <w:rFonts w:hint="eastAsia"/>
          <w:lang w:val="en-US" w:eastAsia="zh-CN"/>
        </w:rPr>
      </w:pPr>
      <w:r>
        <w:rPr>
          <w:rFonts w:hint="eastAsia" w:ascii="仿宋" w:hAnsi="仿宋" w:eastAsia="仿宋" w:cs="仿宋"/>
          <w:b/>
          <w:bCs/>
          <w:sz w:val="48"/>
          <w:szCs w:val="56"/>
          <w:lang w:val="en-US" w:eastAsia="zh-CN"/>
        </w:rPr>
        <w:t>采购需求</w:t>
      </w:r>
    </w:p>
    <w:p w14:paraId="39DF35CB">
      <w:pPr>
        <w:jc w:val="center"/>
        <w:rPr>
          <w:rFonts w:hint="eastAsia"/>
          <w:lang w:val="en-US" w:eastAsia="zh-CN"/>
        </w:rPr>
      </w:pPr>
    </w:p>
    <w:p w14:paraId="5AF3CABE">
      <w:pPr>
        <w:jc w:val="both"/>
        <w:rPr>
          <w:rFonts w:hint="eastAsia"/>
          <w:lang w:val="en-US" w:eastAsia="zh-CN"/>
        </w:rPr>
      </w:pPr>
      <w:r>
        <w:rPr>
          <w:rFonts w:hint="eastAsia" w:ascii="仿宋" w:hAnsi="仿宋" w:eastAsia="仿宋" w:cs="仿宋"/>
          <w:sz w:val="32"/>
          <w:szCs w:val="40"/>
          <w:lang w:val="en-US" w:eastAsia="zh-CN"/>
        </w:rPr>
        <w:t>采购包1：</w:t>
      </w:r>
    </w:p>
    <w:p w14:paraId="63589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、项目内容</w:t>
      </w:r>
    </w:p>
    <w:p w14:paraId="3F1998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（一）档案资料整理工作。</w:t>
      </w:r>
      <w:r>
        <w:rPr>
          <w:rFonts w:hint="eastAsia" w:ascii="仿宋_GB2312" w:hAnsi="仿宋_GB2312" w:eastAsia="仿宋_GB2312" w:cs="仿宋_GB2312"/>
          <w:sz w:val="32"/>
          <w:szCs w:val="32"/>
        </w:rPr>
        <w:t>计划完成整理纸质出生医学证明档案20.4万余件</w:t>
      </w:r>
      <w:bookmarkStart w:id="0" w:name="_GoBack"/>
      <w:bookmarkEnd w:id="0"/>
      <w:r>
        <w:rPr>
          <w:rFonts w:hint="eastAsia" w:ascii="仿宋_GB2312" w:hAnsi="仿宋_GB2312" w:eastAsia="仿宋_GB2312" w:cs="仿宋_GB2312"/>
          <w:sz w:val="32"/>
          <w:szCs w:val="32"/>
        </w:rPr>
        <w:t>。</w:t>
      </w:r>
    </w:p>
    <w:p w14:paraId="503771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（二）档案资料数字化加工工作。</w:t>
      </w:r>
      <w:r>
        <w:rPr>
          <w:rFonts w:hint="eastAsia" w:ascii="仿宋_GB2312" w:hAnsi="仿宋_GB2312" w:eastAsia="仿宋_GB2312" w:cs="仿宋_GB2312"/>
          <w:sz w:val="32"/>
          <w:szCs w:val="32"/>
        </w:rPr>
        <w:t>计划完成数字化加工出生医学证明档案20.4万余件。著录20.4万余条，扫描图像约91.8万画幅。</w:t>
      </w:r>
    </w:p>
    <w:p w14:paraId="7BFEA5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（三）完成本项目实施过程中形成档案的整理工作。</w:t>
      </w:r>
    </w:p>
    <w:p w14:paraId="3CF992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（四）完成档案移交工作。</w:t>
      </w:r>
      <w:r>
        <w:rPr>
          <w:rFonts w:hint="eastAsia" w:ascii="仿宋_GB2312" w:hAnsi="仿宋_GB2312" w:eastAsia="仿宋_GB2312" w:cs="仿宋_GB2312"/>
          <w:sz w:val="32"/>
          <w:szCs w:val="32"/>
        </w:rPr>
        <w:t>将整理及数字化加工完毕的出生医学证明档案及项目档案移交省档案馆。</w:t>
      </w:r>
    </w:p>
    <w:p w14:paraId="501853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、项目需求</w:t>
      </w:r>
    </w:p>
    <w:p w14:paraId="78C3B2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（一）项目时间</w:t>
      </w:r>
    </w:p>
    <w:p w14:paraId="7F8E84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合同签订后，5个工作日内进驻采购方指定工作现场，</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sz w:val="32"/>
          <w:szCs w:val="32"/>
          <w:lang w:val="en-US" w:eastAsia="zh-CN"/>
        </w:rPr>
        <w:t>2026年11月10日前</w:t>
      </w:r>
      <w:r>
        <w:rPr>
          <w:rFonts w:hint="eastAsia" w:ascii="仿宋_GB2312" w:hAnsi="仿宋_GB2312" w:eastAsia="仿宋_GB2312" w:cs="仿宋_GB2312"/>
          <w:sz w:val="32"/>
          <w:szCs w:val="32"/>
        </w:rPr>
        <w:t>完成出生医学证明档案整理和数字化加工工作。</w:t>
      </w:r>
    </w:p>
    <w:p w14:paraId="64D5F1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供应商</w:t>
      </w:r>
      <w:r>
        <w:rPr>
          <w:rFonts w:hint="eastAsia" w:ascii="楷体_GB2312" w:hAnsi="楷体_GB2312" w:eastAsia="楷体_GB2312" w:cs="楷体_GB2312"/>
          <w:sz w:val="32"/>
          <w:szCs w:val="32"/>
        </w:rPr>
        <w:t>要求　</w:t>
      </w:r>
      <w:r>
        <w:rPr>
          <w:rFonts w:hint="eastAsia" w:ascii="仿宋_GB2312" w:hAnsi="仿宋_GB2312" w:eastAsia="仿宋_GB2312" w:cs="仿宋_GB2312"/>
          <w:sz w:val="32"/>
          <w:szCs w:val="32"/>
        </w:rPr>
        <w:t>　</w:t>
      </w:r>
    </w:p>
    <w:p w14:paraId="50D3C4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供应商需提供</w:t>
      </w:r>
      <w:r>
        <w:rPr>
          <w:rFonts w:hint="eastAsia" w:ascii="仿宋_GB2312" w:hAnsi="仿宋_GB2312" w:eastAsia="仿宋_GB2312" w:cs="仿宋_GB2312"/>
          <w:sz w:val="32"/>
          <w:szCs w:val="32"/>
        </w:rPr>
        <w:t>近三年来未发生档案安全事故、泄密事件，无非法获取、非法持有国家秘密载体等保密违法行为记录</w:t>
      </w:r>
      <w:r>
        <w:rPr>
          <w:rFonts w:hint="eastAsia" w:ascii="仿宋_GB2312" w:hAnsi="仿宋_GB2312" w:eastAsia="仿宋_GB2312" w:cs="仿宋_GB2312"/>
          <w:sz w:val="32"/>
          <w:szCs w:val="32"/>
          <w:lang w:eastAsia="zh-CN"/>
        </w:rPr>
        <w:t>的书面声明</w:t>
      </w:r>
      <w:r>
        <w:rPr>
          <w:rFonts w:hint="eastAsia" w:ascii="仿宋_GB2312" w:hAnsi="仿宋_GB2312" w:eastAsia="仿宋_GB2312" w:cs="仿宋_GB2312"/>
          <w:sz w:val="32"/>
          <w:szCs w:val="32"/>
        </w:rPr>
        <w:t>。</w:t>
      </w:r>
    </w:p>
    <w:p w14:paraId="29B7ED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.加工场地负责人具有档案部门档案整理数字化加工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管理经验。驻场工作人员在项目运行期间应保证队伍稳定，人员变动不得超过50%。</w:t>
      </w:r>
    </w:p>
    <w:p w14:paraId="51E15A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（三）服务要求　</w:t>
      </w:r>
    </w:p>
    <w:p w14:paraId="5C75B2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需自备能满足工作需要的计算机、打印机及其他相关设备等，并向采购方备案硬盘序列号。为保证数据安全，进入加工场地的计算机配备全新硬盘（容量≧1T），离场时所有使用过的硬盘无偿交付给陕西省档案馆。</w:t>
      </w:r>
    </w:p>
    <w:p w14:paraId="0591C9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2.数字化软件、安全软件等由</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自备，所使用的软件应为正版软件。</w:t>
      </w:r>
    </w:p>
    <w:p w14:paraId="2292BF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提交的数据格式须符合采购方相关标准要求。</w:t>
      </w:r>
    </w:p>
    <w:p w14:paraId="128702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对提交的数据质量终身负责。</w:t>
      </w:r>
    </w:p>
    <w:p w14:paraId="7570A5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5.在项目实施过程中，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驻场工作人员在项目运行期间应保证队伍稳定，不得随意更换工作人员，如确需更换，需提前一周书面通知采购方，取得采购方负责人签字同意后方可更换，但人员变动比率不得超过总人数的50%。如擅自更换或人员变动超过50%，采购方有权终止合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不得提出异议。</w:t>
      </w:r>
    </w:p>
    <w:p w14:paraId="234688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的工作人员进入工作场地不得携带有存储、照相、摄像功能的设备，未经采购方同意，不得将工作场所内的任何物品带出工作场所外。</w:t>
      </w:r>
    </w:p>
    <w:p w14:paraId="71813C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工作人员在计算机上升级、安装软件时需要携带存储设备进场的需经采购方工作人员批准，并在采购方工作人员陪同下完成软件的升级、安装工作。</w:t>
      </w:r>
    </w:p>
    <w:p w14:paraId="3AD0F9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工作人员必须保持工作场所的整洁有序，工作场所内不得饮食，场所外饮食后产生的垃圾要立即清走。</w:t>
      </w:r>
    </w:p>
    <w:p w14:paraId="7EACAE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工作时间与采购方同步，若需要全体加班或休假，须向采购方进行报备。</w:t>
      </w:r>
    </w:p>
    <w:p w14:paraId="049F08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有档案安全、保密管理制度、人员管理制度等。工作人员必须接受采购方组织的档案保密安全教育，严格遵守《中华人民共和国档案法》《中华人民共和国保守国家秘密法》及其他有关法规，严防失泄密现象发生。</w:t>
      </w:r>
    </w:p>
    <w:p w14:paraId="20AF25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40"/>
        </w:rPr>
      </w:pPr>
      <w:r>
        <w:rPr>
          <w:rFonts w:hint="eastAsia" w:ascii="黑体" w:hAnsi="黑体" w:eastAsia="黑体" w:cs="黑体"/>
          <w:sz w:val="32"/>
          <w:szCs w:val="40"/>
          <w:lang w:val="en-US" w:eastAsia="zh-CN"/>
        </w:rPr>
        <w:t>三</w:t>
      </w:r>
      <w:r>
        <w:rPr>
          <w:rFonts w:hint="eastAsia" w:ascii="黑体" w:hAnsi="黑体" w:eastAsia="黑体" w:cs="黑体"/>
          <w:sz w:val="32"/>
          <w:szCs w:val="40"/>
        </w:rPr>
        <w:t>、技术要求</w:t>
      </w:r>
    </w:p>
    <w:p w14:paraId="007DD2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（一）技术规范</w:t>
      </w:r>
    </w:p>
    <w:p w14:paraId="5314CD2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1.档案整理工作</w:t>
      </w:r>
    </w:p>
    <w:p w14:paraId="1C3C33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（1）《归档文件整理规则》（DA/T 22-2015）</w:t>
      </w:r>
    </w:p>
    <w:p w14:paraId="56C563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（2）《档案修裱技术规范》（DA/T 25-2022）</w:t>
      </w:r>
    </w:p>
    <w:p w14:paraId="259681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（3）《纸质归档文件装订规范》（DA/T 69-2018）</w:t>
      </w:r>
    </w:p>
    <w:p w14:paraId="2665C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）《档号编制规则》（DA/T 13—2022）</w:t>
      </w:r>
    </w:p>
    <w:p w14:paraId="0FBB2B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）《档案服务外包工作规范》（DA/T 68.4-2020）</w:t>
      </w:r>
    </w:p>
    <w:p w14:paraId="38E941B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2.数字化加工工作</w:t>
      </w:r>
    </w:p>
    <w:p w14:paraId="7BB10F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（1）《档案著录规则》（DA/T 18-2022）</w:t>
      </w:r>
    </w:p>
    <w:p w14:paraId="6E095F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（2）《纸质档案数字化规范》（DA/T 31-2017）</w:t>
      </w:r>
    </w:p>
    <w:p w14:paraId="0695A2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（3）《档案服务外包工作规范》（DA/T 68.1-2020）</w:t>
      </w:r>
    </w:p>
    <w:p w14:paraId="3967DA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（4）《档案服务外包工作规范》（DA/T 68.2-2020）</w:t>
      </w:r>
    </w:p>
    <w:p w14:paraId="73400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（5）《陕西省档案局关于印发﹤纸质档案数字化加工需要注意的事项﹥的通知》（陕档局发〔2022〕29号）</w:t>
      </w:r>
    </w:p>
    <w:p w14:paraId="1F8AC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（6）《陕西省档案馆档案数字化操作办法（修订版）》（陕档馆发﹝2025﹞8号）</w:t>
      </w:r>
    </w:p>
    <w:p w14:paraId="03A3C9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40"/>
        </w:rPr>
      </w:pPr>
      <w:r>
        <w:rPr>
          <w:rFonts w:hint="eastAsia" w:ascii="楷体_GB2312" w:hAnsi="楷体_GB2312" w:eastAsia="楷体_GB2312" w:cs="楷体_GB2312"/>
          <w:sz w:val="32"/>
          <w:szCs w:val="40"/>
        </w:rPr>
        <w:t>（二）工作要求</w:t>
      </w:r>
    </w:p>
    <w:p w14:paraId="368057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对西北妇女儿童医院部分出生医学证明档案进行规范化整理和数字化加工并移交省档案馆。</w:t>
      </w:r>
    </w:p>
    <w:p w14:paraId="3D96D15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1</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总则</w:t>
      </w:r>
    </w:p>
    <w:p w14:paraId="5D337E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严格管理，明确责任，落实安全保密管理</w:t>
      </w:r>
      <w:r>
        <w:rPr>
          <w:rFonts w:hint="eastAsia" w:ascii="仿宋_GB2312" w:hAnsi="仿宋_GB2312" w:eastAsia="仿宋_GB2312" w:cs="仿宋_GB2312"/>
          <w:sz w:val="32"/>
          <w:szCs w:val="40"/>
          <w:lang w:eastAsia="zh-CN"/>
        </w:rPr>
        <w:t>和</w:t>
      </w:r>
      <w:r>
        <w:rPr>
          <w:rFonts w:hint="eastAsia" w:ascii="仿宋_GB2312" w:hAnsi="仿宋_GB2312" w:eastAsia="仿宋_GB2312" w:cs="仿宋_GB2312"/>
          <w:sz w:val="32"/>
          <w:szCs w:val="40"/>
        </w:rPr>
        <w:t>质量管理机制，</w:t>
      </w:r>
      <w:r>
        <w:rPr>
          <w:rFonts w:hint="eastAsia" w:ascii="仿宋_GB2312" w:hAnsi="仿宋_GB2312" w:eastAsia="仿宋_GB2312" w:cs="仿宋_GB2312"/>
          <w:sz w:val="32"/>
          <w:szCs w:val="40"/>
          <w:lang w:eastAsia="zh-CN"/>
        </w:rPr>
        <w:t>保障</w:t>
      </w:r>
      <w:r>
        <w:rPr>
          <w:rFonts w:hint="eastAsia" w:ascii="仿宋_GB2312" w:hAnsi="仿宋_GB2312" w:eastAsia="仿宋_GB2312" w:cs="仿宋_GB2312"/>
          <w:sz w:val="32"/>
          <w:szCs w:val="40"/>
        </w:rPr>
        <w:t>档案实体</w:t>
      </w:r>
      <w:r>
        <w:rPr>
          <w:rFonts w:hint="eastAsia" w:ascii="仿宋_GB2312" w:hAnsi="仿宋_GB2312" w:eastAsia="仿宋_GB2312" w:cs="仿宋_GB2312"/>
          <w:sz w:val="32"/>
          <w:szCs w:val="40"/>
          <w:lang w:eastAsia="zh-CN"/>
        </w:rPr>
        <w:t>和信息</w:t>
      </w:r>
      <w:r>
        <w:rPr>
          <w:rFonts w:hint="eastAsia" w:ascii="仿宋_GB2312" w:hAnsi="仿宋_GB2312" w:eastAsia="仿宋_GB2312" w:cs="仿宋_GB2312"/>
          <w:sz w:val="32"/>
          <w:szCs w:val="40"/>
        </w:rPr>
        <w:t>的安全</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确保各环节工作符合质量要求，建立完整、规范的工作记录</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整理质量符合标准。</w:t>
      </w:r>
    </w:p>
    <w:p w14:paraId="024F161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具体流程要求</w:t>
      </w:r>
    </w:p>
    <w:p w14:paraId="6799F4D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rPr>
        <w:t>档案借调</w:t>
      </w:r>
      <w:r>
        <w:rPr>
          <w:rFonts w:hint="eastAsia" w:ascii="仿宋_GB2312" w:hAnsi="仿宋_GB2312" w:eastAsia="仿宋_GB2312" w:cs="仿宋_GB2312"/>
          <w:sz w:val="32"/>
          <w:szCs w:val="40"/>
        </w:rPr>
        <w:t>：根据工作进度安排从西北妇女儿童医院档案管理人员处领取待整理档案，领取时需要对档案数量进行清点，并填写交接登记表。</w:t>
      </w:r>
    </w:p>
    <w:p w14:paraId="0E1A63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rPr>
        <w:t>修整</w:t>
      </w:r>
      <w:r>
        <w:rPr>
          <w:rFonts w:hint="eastAsia" w:ascii="仿宋_GB2312" w:hAnsi="仿宋_GB2312" w:eastAsia="仿宋_GB2312" w:cs="仿宋_GB2312"/>
          <w:sz w:val="32"/>
          <w:szCs w:val="40"/>
        </w:rPr>
        <w:t>：去除易锈蚀金属等装订物，已破损的应予以修复，字迹模糊或易退变的应重新复印。</w:t>
      </w:r>
    </w:p>
    <w:p w14:paraId="67679C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组件</w:t>
      </w:r>
      <w:r>
        <w:rPr>
          <w:rFonts w:hint="eastAsia" w:ascii="仿宋_GB2312" w:hAnsi="仿宋_GB2312" w:eastAsia="仿宋_GB2312" w:cs="仿宋_GB2312"/>
          <w:sz w:val="32"/>
          <w:szCs w:val="40"/>
        </w:rPr>
        <w:t>：以每个新生儿为对象作为“一件”整理。</w:t>
      </w:r>
    </w:p>
    <w:p w14:paraId="4CBBF16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40"/>
          <w:lang w:val="en-US" w:eastAsia="zh-CN"/>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4）排列：</w:t>
      </w:r>
      <w:r>
        <w:rPr>
          <w:rFonts w:hint="eastAsia" w:ascii="仿宋_GB2312" w:hAnsi="方正仿宋_GBK" w:eastAsia="仿宋_GB2312" w:cs="方正仿宋_GBK"/>
          <w:sz w:val="32"/>
          <w:szCs w:val="32"/>
        </w:rPr>
        <w:t>按照出生医学证明编号顺序</w:t>
      </w:r>
      <w:r>
        <w:rPr>
          <w:rFonts w:hint="eastAsia" w:ascii="仿宋_GB2312" w:hAnsi="方正仿宋_GBK" w:eastAsia="仿宋_GB2312" w:cs="方正仿宋_GBK"/>
          <w:sz w:val="32"/>
          <w:szCs w:val="32"/>
          <w:lang w:eastAsia="zh-CN"/>
        </w:rPr>
        <w:t>排列。</w:t>
      </w:r>
    </w:p>
    <w:p w14:paraId="4CAC08C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5</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粘贴档案定位符</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为待加工档案盒粘贴档案定位符，一式两份，分别粘贴在档案盒</w:t>
      </w:r>
      <w:r>
        <w:rPr>
          <w:rFonts w:hint="eastAsia" w:ascii="仿宋_GB2312" w:hAnsi="仿宋_GB2312" w:eastAsia="仿宋_GB2312" w:cs="仿宋_GB2312"/>
          <w:sz w:val="32"/>
          <w:szCs w:val="40"/>
          <w:lang w:eastAsia="zh-CN"/>
        </w:rPr>
        <w:t>盒面</w:t>
      </w:r>
      <w:r>
        <w:rPr>
          <w:rFonts w:hint="eastAsia" w:ascii="仿宋_GB2312" w:hAnsi="仿宋_GB2312" w:eastAsia="仿宋_GB2312" w:cs="仿宋_GB2312"/>
          <w:sz w:val="32"/>
          <w:szCs w:val="40"/>
        </w:rPr>
        <w:t>右上方与盒内右下方。</w:t>
      </w:r>
    </w:p>
    <w:p w14:paraId="713611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6</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编页</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以“件”为单位编制页码。页码为阿拉伯数字，从“1”开始流水号编制，凡有文字、图表的页面都要编制页码，使用黑色铅笔分别标注在文件正面右上角、背面左上角的空白位置。书写页号所使用的笔、墨等不应破坏档案原件或对档案长期保存造成影响，推荐使用铅笔书写。 </w:t>
      </w:r>
    </w:p>
    <w:p w14:paraId="3F195E1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7</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编号</w:t>
      </w:r>
      <w:r>
        <w:rPr>
          <w:rFonts w:hint="eastAsia" w:ascii="仿宋_GB2312" w:hAnsi="仿宋_GB2312" w:eastAsia="仿宋_GB2312" w:cs="仿宋_GB2312"/>
          <w:sz w:val="32"/>
          <w:szCs w:val="40"/>
        </w:rPr>
        <w:t>：编制出生医学证明档案档号，如：J289-ZY·CS·2015·Y·SF-00001。</w:t>
      </w:r>
    </w:p>
    <w:p w14:paraId="4F7B15F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8</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加盖归档章</w:t>
      </w:r>
      <w:r>
        <w:rPr>
          <w:rFonts w:hint="eastAsia" w:ascii="仿宋_GB2312" w:hAnsi="仿宋_GB2312" w:eastAsia="仿宋_GB2312" w:cs="仿宋_GB2312"/>
          <w:sz w:val="32"/>
          <w:szCs w:val="40"/>
        </w:rPr>
        <w:t>：在每件档案首页上端</w:t>
      </w:r>
      <w:r>
        <w:rPr>
          <w:rFonts w:hint="eastAsia" w:ascii="仿宋_GB2312" w:hAnsi="仿宋_GB2312" w:eastAsia="仿宋_GB2312" w:cs="仿宋_GB2312"/>
          <w:sz w:val="32"/>
          <w:szCs w:val="40"/>
          <w:lang w:eastAsia="zh-CN"/>
        </w:rPr>
        <w:t>居中</w:t>
      </w:r>
      <w:r>
        <w:rPr>
          <w:rFonts w:hint="eastAsia" w:ascii="仿宋_GB2312" w:hAnsi="仿宋_GB2312" w:eastAsia="仿宋_GB2312" w:cs="仿宋_GB2312"/>
          <w:sz w:val="32"/>
          <w:szCs w:val="40"/>
        </w:rPr>
        <w:t>空白位置加盖归档章，并填写相关内容、归档章选用红色印泥并用黑色墨水填写。</w:t>
      </w:r>
      <w:r>
        <w:rPr>
          <w:rFonts w:hint="eastAsia" w:ascii="仿宋_GB2312" w:hAnsi="仿宋_GB2312" w:eastAsia="仿宋_GB2312" w:cs="仿宋_GB2312"/>
          <w:sz w:val="32"/>
          <w:szCs w:val="40"/>
          <w:lang w:eastAsia="zh-CN"/>
        </w:rPr>
        <w:t>归档章如下表：</w:t>
      </w:r>
    </w:p>
    <w:tbl>
      <w:tblPr>
        <w:tblStyle w:val="5"/>
        <w:tblpPr w:leftFromText="180" w:rightFromText="180" w:vertAnchor="text" w:horzAnchor="page" w:tblpXSpec="center" w:tblpY="2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424"/>
        <w:gridCol w:w="1424"/>
      </w:tblGrid>
      <w:tr w14:paraId="4D10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24" w:type="dxa"/>
            <w:noWrap w:val="0"/>
            <w:vAlign w:val="center"/>
          </w:tcPr>
          <w:p w14:paraId="5A2572B3">
            <w:pPr>
              <w:keepNext w:val="0"/>
              <w:keepLines w:val="0"/>
              <w:pageBreakBefore w:val="0"/>
              <w:widowControl w:val="0"/>
              <w:kinsoku/>
              <w:wordWrap/>
              <w:overflowPunct/>
              <w:topLinePunct w:val="0"/>
              <w:autoSpaceDE/>
              <w:autoSpaceDN/>
              <w:bidi w:val="0"/>
              <w:spacing w:line="600" w:lineRule="exact"/>
              <w:ind w:firstLine="210" w:firstLineChars="100"/>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lang w:eastAsia="zh-CN"/>
              </w:rPr>
              <w:t>（全宗号）</w:t>
            </w:r>
          </w:p>
        </w:tc>
        <w:tc>
          <w:tcPr>
            <w:tcW w:w="1424" w:type="dxa"/>
            <w:noWrap w:val="0"/>
            <w:vAlign w:val="center"/>
          </w:tcPr>
          <w:p w14:paraId="5CE65FA2">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lang w:eastAsia="zh-CN"/>
              </w:rPr>
            </w:pPr>
            <w:r>
              <w:rPr>
                <w:rFonts w:hint="eastAsia" w:ascii="仿宋_GB2312" w:hAnsi="方正仿宋_GBK" w:eastAsia="仿宋_GB2312" w:cs="方正仿宋_GBK"/>
                <w:sz w:val="21"/>
                <w:szCs w:val="21"/>
                <w:lang w:eastAsia="zh-CN"/>
              </w:rPr>
              <w:t>（年度）</w:t>
            </w:r>
          </w:p>
        </w:tc>
        <w:tc>
          <w:tcPr>
            <w:tcW w:w="1424" w:type="dxa"/>
            <w:noWrap w:val="0"/>
            <w:vAlign w:val="center"/>
          </w:tcPr>
          <w:p w14:paraId="7CC1BCB1">
            <w:pPr>
              <w:keepNext w:val="0"/>
              <w:keepLines w:val="0"/>
              <w:pageBreakBefore w:val="0"/>
              <w:widowControl w:val="0"/>
              <w:kinsoku/>
              <w:wordWrap/>
              <w:overflowPunct/>
              <w:topLinePunct w:val="0"/>
              <w:autoSpaceDE/>
              <w:autoSpaceDN/>
              <w:bidi w:val="0"/>
              <w:spacing w:line="600" w:lineRule="exact"/>
              <w:ind w:firstLine="210" w:firstLineChars="100"/>
              <w:jc w:val="center"/>
              <w:textAlignment w:val="auto"/>
              <w:rPr>
                <w:rFonts w:hint="eastAsia" w:ascii="仿宋_GB2312" w:hAnsi="方正仿宋_GBK" w:eastAsia="仿宋_GB2312" w:cs="方正仿宋_GBK"/>
                <w:sz w:val="21"/>
                <w:szCs w:val="21"/>
                <w:lang w:val="en-US" w:eastAsia="zh-CN"/>
              </w:rPr>
            </w:pPr>
            <w:r>
              <w:rPr>
                <w:rFonts w:hint="eastAsia" w:ascii="仿宋_GB2312" w:hAnsi="方正仿宋_GBK" w:eastAsia="仿宋_GB2312" w:cs="方正仿宋_GBK"/>
                <w:sz w:val="21"/>
                <w:szCs w:val="21"/>
                <w:lang w:eastAsia="zh-CN"/>
              </w:rPr>
              <w:t>（件号）</w:t>
            </w:r>
          </w:p>
        </w:tc>
      </w:tr>
      <w:tr w14:paraId="313E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24" w:type="dxa"/>
            <w:noWrap w:val="0"/>
            <w:vAlign w:val="center"/>
          </w:tcPr>
          <w:p w14:paraId="673C1BAD">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出生证明</w:t>
            </w:r>
          </w:p>
        </w:tc>
        <w:tc>
          <w:tcPr>
            <w:tcW w:w="1424" w:type="dxa"/>
            <w:noWrap w:val="0"/>
            <w:vAlign w:val="center"/>
          </w:tcPr>
          <w:p w14:paraId="655C8536">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lang w:eastAsia="zh-CN"/>
              </w:rPr>
              <w:t>（保管期限）</w:t>
            </w:r>
          </w:p>
        </w:tc>
        <w:tc>
          <w:tcPr>
            <w:tcW w:w="1424" w:type="dxa"/>
            <w:noWrap w:val="0"/>
            <w:vAlign w:val="center"/>
          </w:tcPr>
          <w:p w14:paraId="57A8E142">
            <w:pPr>
              <w:keepNext w:val="0"/>
              <w:keepLines w:val="0"/>
              <w:pageBreakBefore w:val="0"/>
              <w:widowControl w:val="0"/>
              <w:kinsoku/>
              <w:wordWrap/>
              <w:overflowPunct/>
              <w:topLinePunct w:val="0"/>
              <w:autoSpaceDE/>
              <w:autoSpaceDN/>
              <w:bidi w:val="0"/>
              <w:spacing w:line="600" w:lineRule="exact"/>
              <w:ind w:firstLine="210" w:firstLineChars="100"/>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lang w:eastAsia="zh-CN"/>
              </w:rPr>
              <w:t>（页数）</w:t>
            </w:r>
          </w:p>
        </w:tc>
      </w:tr>
    </w:tbl>
    <w:p w14:paraId="708F06D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40"/>
        </w:rPr>
      </w:pPr>
    </w:p>
    <w:p w14:paraId="2CCF88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14:paraId="127BFD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p>
    <w:p w14:paraId="1130553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8</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编目</w:t>
      </w:r>
      <w:r>
        <w:rPr>
          <w:rFonts w:hint="eastAsia" w:ascii="仿宋_GB2312" w:hAnsi="仿宋_GB2312" w:eastAsia="仿宋_GB2312" w:cs="仿宋_GB2312"/>
          <w:sz w:val="32"/>
          <w:szCs w:val="40"/>
        </w:rPr>
        <w:t>：按档号顺序逐件编制出生医学证明目录，设置档号、责任者</w:t>
      </w:r>
      <w:r>
        <w:rPr>
          <w:rFonts w:hint="eastAsia" w:ascii="仿宋_GB2312" w:hAnsi="仿宋_GB2312" w:eastAsia="仿宋_GB2312" w:cs="仿宋_GB2312"/>
          <w:sz w:val="32"/>
          <w:szCs w:val="40"/>
          <w:lang w:val="en-US" w:eastAsia="zh-CN"/>
        </w:rPr>
        <w:t>(</w:t>
      </w:r>
      <w:r>
        <w:rPr>
          <w:rFonts w:hint="eastAsia" w:ascii="仿宋_GB2312" w:hAnsi="方正仿宋_GBK" w:eastAsia="仿宋_GB2312" w:cs="方正仿宋_GBK"/>
          <w:sz w:val="32"/>
          <w:szCs w:val="32"/>
        </w:rPr>
        <w:t>立档</w:t>
      </w:r>
      <w:r>
        <w:rPr>
          <w:rFonts w:hint="eastAsia" w:ascii="仿宋_GB2312" w:hAnsi="方正仿宋_GBK" w:eastAsia="仿宋_GB2312" w:cs="方正仿宋_GBK"/>
          <w:sz w:val="32"/>
          <w:szCs w:val="32"/>
          <w:lang w:eastAsia="zh-CN"/>
        </w:rPr>
        <w:t>医院</w:t>
      </w:r>
      <w:r>
        <w:rPr>
          <w:rFonts w:hint="eastAsia" w:ascii="仿宋_GB2312" w:hAnsi="方正仿宋_GBK" w:eastAsia="仿宋_GB2312" w:cs="方正仿宋_GBK"/>
          <w:sz w:val="32"/>
          <w:szCs w:val="32"/>
        </w:rPr>
        <w:t>名称</w:t>
      </w:r>
      <w:r>
        <w:rPr>
          <w:rFonts w:hint="eastAsia" w:ascii="仿宋_GB2312" w:hAnsi="方正仿宋_GBK" w:eastAsia="仿宋_GB2312" w:cs="方正仿宋_GBK"/>
          <w:sz w:val="32"/>
          <w:szCs w:val="32"/>
          <w:lang w:val="en-US" w:eastAsia="zh-CN"/>
        </w:rPr>
        <w:t>)</w:t>
      </w:r>
      <w:r>
        <w:rPr>
          <w:rFonts w:hint="eastAsia" w:ascii="仿宋_GB2312" w:hAnsi="仿宋_GB2312" w:eastAsia="仿宋_GB2312" w:cs="仿宋_GB2312"/>
          <w:sz w:val="32"/>
          <w:szCs w:val="40"/>
        </w:rPr>
        <w:t>、出生医学证明编号、新生儿姓名、性别、出生日期、母亲姓名、父亲姓名、母亲身份证号、发证日期、</w:t>
      </w:r>
      <w:r>
        <w:rPr>
          <w:rFonts w:hint="eastAsia" w:ascii="仿宋_GB2312" w:hAnsi="仿宋_GB2312" w:eastAsia="仿宋_GB2312" w:cs="仿宋_GB2312"/>
          <w:sz w:val="32"/>
          <w:szCs w:val="40"/>
          <w:lang w:eastAsia="zh-CN"/>
        </w:rPr>
        <w:t>开放标识、</w:t>
      </w:r>
      <w:r>
        <w:rPr>
          <w:rFonts w:hint="eastAsia" w:ascii="仿宋_GB2312" w:hAnsi="仿宋_GB2312" w:eastAsia="仿宋_GB2312" w:cs="仿宋_GB2312"/>
          <w:sz w:val="32"/>
          <w:szCs w:val="40"/>
        </w:rPr>
        <w:t>页数、备注等著录项，如下表。</w:t>
      </w:r>
    </w:p>
    <w:tbl>
      <w:tblPr>
        <w:tblStyle w:val="5"/>
        <w:tblpPr w:leftFromText="180" w:rightFromText="180" w:vertAnchor="text" w:horzAnchor="page" w:tblpX="832" w:tblpY="102"/>
        <w:tblOverlap w:val="never"/>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80"/>
        <w:gridCol w:w="720"/>
        <w:gridCol w:w="1155"/>
        <w:gridCol w:w="959"/>
        <w:gridCol w:w="526"/>
        <w:gridCol w:w="989"/>
        <w:gridCol w:w="645"/>
        <w:gridCol w:w="660"/>
        <w:gridCol w:w="1051"/>
        <w:gridCol w:w="993"/>
        <w:gridCol w:w="690"/>
        <w:gridCol w:w="462"/>
        <w:gridCol w:w="615"/>
      </w:tblGrid>
      <w:tr w14:paraId="086D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30" w:type="dxa"/>
            <w:noWrap w:val="0"/>
            <w:vAlign w:val="center"/>
          </w:tcPr>
          <w:p w14:paraId="6C44ABB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lang w:eastAsia="zh-CN"/>
              </w:rPr>
            </w:pPr>
            <w:r>
              <w:rPr>
                <w:rFonts w:hint="eastAsia" w:ascii="仿宋_GB2312" w:hAnsi="方正仿宋_GBK" w:eastAsia="仿宋_GB2312" w:cs="方正仿宋_GBK"/>
                <w:sz w:val="21"/>
                <w:szCs w:val="21"/>
                <w:lang w:eastAsia="zh-CN"/>
              </w:rPr>
              <w:t>序号</w:t>
            </w:r>
          </w:p>
        </w:tc>
        <w:tc>
          <w:tcPr>
            <w:tcW w:w="480" w:type="dxa"/>
            <w:noWrap w:val="0"/>
            <w:vAlign w:val="center"/>
          </w:tcPr>
          <w:p w14:paraId="605E54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档 号</w:t>
            </w:r>
          </w:p>
        </w:tc>
        <w:tc>
          <w:tcPr>
            <w:tcW w:w="720" w:type="dxa"/>
            <w:noWrap w:val="0"/>
            <w:vAlign w:val="center"/>
          </w:tcPr>
          <w:p w14:paraId="22C10F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责任者</w:t>
            </w:r>
          </w:p>
        </w:tc>
        <w:tc>
          <w:tcPr>
            <w:tcW w:w="1155" w:type="dxa"/>
            <w:noWrap w:val="0"/>
            <w:vAlign w:val="center"/>
          </w:tcPr>
          <w:p w14:paraId="30BC1B8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出生医学证明编号</w:t>
            </w:r>
          </w:p>
        </w:tc>
        <w:tc>
          <w:tcPr>
            <w:tcW w:w="959" w:type="dxa"/>
            <w:noWrap w:val="0"/>
            <w:vAlign w:val="center"/>
          </w:tcPr>
          <w:p w14:paraId="34204677">
            <w:pPr>
              <w:keepNext w:val="0"/>
              <w:keepLines w:val="0"/>
              <w:pageBreakBefore w:val="0"/>
              <w:widowControl w:val="0"/>
              <w:kinsoku/>
              <w:wordWrap/>
              <w:overflowPunct/>
              <w:topLinePunct w:val="0"/>
              <w:autoSpaceDE/>
              <w:autoSpaceDN/>
              <w:bidi w:val="0"/>
              <w:adjustRightInd/>
              <w:snapToGrid/>
              <w:spacing w:line="500" w:lineRule="exact"/>
              <w:ind w:left="320" w:hanging="210" w:hangingChars="100"/>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新生儿</w:t>
            </w:r>
          </w:p>
          <w:p w14:paraId="726D9F0A">
            <w:pPr>
              <w:keepNext w:val="0"/>
              <w:keepLines w:val="0"/>
              <w:pageBreakBefore w:val="0"/>
              <w:widowControl w:val="0"/>
              <w:kinsoku/>
              <w:wordWrap/>
              <w:overflowPunct/>
              <w:topLinePunct w:val="0"/>
              <w:autoSpaceDE/>
              <w:autoSpaceDN/>
              <w:bidi w:val="0"/>
              <w:adjustRightInd/>
              <w:snapToGrid/>
              <w:spacing w:line="500" w:lineRule="exact"/>
              <w:ind w:left="320" w:hanging="210" w:hangingChars="100"/>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姓名</w:t>
            </w:r>
          </w:p>
        </w:tc>
        <w:tc>
          <w:tcPr>
            <w:tcW w:w="526" w:type="dxa"/>
            <w:noWrap w:val="0"/>
            <w:vAlign w:val="center"/>
          </w:tcPr>
          <w:p w14:paraId="06F259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性别</w:t>
            </w:r>
          </w:p>
        </w:tc>
        <w:tc>
          <w:tcPr>
            <w:tcW w:w="989" w:type="dxa"/>
            <w:noWrap w:val="0"/>
            <w:vAlign w:val="center"/>
          </w:tcPr>
          <w:p w14:paraId="5229F1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出生</w:t>
            </w:r>
          </w:p>
          <w:p w14:paraId="1E3019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日期</w:t>
            </w:r>
          </w:p>
        </w:tc>
        <w:tc>
          <w:tcPr>
            <w:tcW w:w="645" w:type="dxa"/>
            <w:noWrap w:val="0"/>
            <w:vAlign w:val="center"/>
          </w:tcPr>
          <w:p w14:paraId="03321B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母亲姓名</w:t>
            </w:r>
          </w:p>
        </w:tc>
        <w:tc>
          <w:tcPr>
            <w:tcW w:w="660" w:type="dxa"/>
            <w:noWrap w:val="0"/>
            <w:vAlign w:val="center"/>
          </w:tcPr>
          <w:p w14:paraId="78C97E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父亲姓名</w:t>
            </w:r>
          </w:p>
        </w:tc>
        <w:tc>
          <w:tcPr>
            <w:tcW w:w="1051" w:type="dxa"/>
            <w:noWrap w:val="0"/>
            <w:vAlign w:val="center"/>
          </w:tcPr>
          <w:p w14:paraId="62BA23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方正仿宋_GBK" w:eastAsia="仿宋_GB2312" w:cs="方正仿宋_GBK"/>
                <w:sz w:val="21"/>
                <w:szCs w:val="21"/>
                <w:lang w:val="en-US" w:eastAsia="zh-CN"/>
              </w:rPr>
            </w:pPr>
            <w:r>
              <w:rPr>
                <w:rFonts w:hint="eastAsia" w:ascii="仿宋_GB2312" w:hAnsi="方正仿宋_GBK" w:eastAsia="仿宋_GB2312" w:cs="方正仿宋_GBK"/>
                <w:sz w:val="21"/>
                <w:szCs w:val="21"/>
                <w:lang w:val="en-US" w:eastAsia="zh-CN"/>
              </w:rPr>
              <w:t>母亲身份证号</w:t>
            </w:r>
          </w:p>
        </w:tc>
        <w:tc>
          <w:tcPr>
            <w:tcW w:w="993" w:type="dxa"/>
            <w:noWrap w:val="0"/>
            <w:vAlign w:val="center"/>
          </w:tcPr>
          <w:p w14:paraId="20E6CB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发证</w:t>
            </w:r>
          </w:p>
          <w:p w14:paraId="4AFB7C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日期</w:t>
            </w:r>
          </w:p>
        </w:tc>
        <w:tc>
          <w:tcPr>
            <w:tcW w:w="690" w:type="dxa"/>
            <w:noWrap w:val="0"/>
            <w:vAlign w:val="center"/>
          </w:tcPr>
          <w:p w14:paraId="272759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lang w:eastAsia="zh-CN"/>
              </w:rPr>
            </w:pPr>
            <w:r>
              <w:rPr>
                <w:rFonts w:hint="eastAsia" w:ascii="仿宋_GB2312" w:hAnsi="方正仿宋_GBK" w:eastAsia="仿宋_GB2312" w:cs="方正仿宋_GBK"/>
                <w:sz w:val="21"/>
                <w:szCs w:val="21"/>
                <w:lang w:eastAsia="zh-CN"/>
              </w:rPr>
              <w:t>开放标识</w:t>
            </w:r>
          </w:p>
        </w:tc>
        <w:tc>
          <w:tcPr>
            <w:tcW w:w="462" w:type="dxa"/>
            <w:noWrap w:val="0"/>
            <w:vAlign w:val="center"/>
          </w:tcPr>
          <w:p w14:paraId="2E388D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页 数</w:t>
            </w:r>
          </w:p>
        </w:tc>
        <w:tc>
          <w:tcPr>
            <w:tcW w:w="615" w:type="dxa"/>
            <w:noWrap w:val="0"/>
            <w:vAlign w:val="center"/>
          </w:tcPr>
          <w:p w14:paraId="4FEC1A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21"/>
                <w:szCs w:val="21"/>
              </w:rPr>
              <w:t>备 注</w:t>
            </w:r>
          </w:p>
        </w:tc>
      </w:tr>
      <w:tr w14:paraId="1553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30" w:type="dxa"/>
            <w:noWrap w:val="0"/>
            <w:vAlign w:val="center"/>
          </w:tcPr>
          <w:p w14:paraId="5B09A47E">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480" w:type="dxa"/>
            <w:noWrap w:val="0"/>
            <w:vAlign w:val="center"/>
          </w:tcPr>
          <w:p w14:paraId="5869C99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720" w:type="dxa"/>
            <w:noWrap w:val="0"/>
            <w:vAlign w:val="center"/>
          </w:tcPr>
          <w:p w14:paraId="35DE12CE">
            <w:pPr>
              <w:keepNext w:val="0"/>
              <w:keepLines w:val="0"/>
              <w:pageBreakBefore w:val="0"/>
              <w:widowControl w:val="0"/>
              <w:kinsoku/>
              <w:wordWrap/>
              <w:overflowPunct/>
              <w:topLinePunct w:val="0"/>
              <w:autoSpaceDE/>
              <w:autoSpaceDN/>
              <w:bidi w:val="0"/>
              <w:spacing w:line="600" w:lineRule="exact"/>
              <w:jc w:val="center"/>
              <w:textAlignment w:val="auto"/>
              <w:rPr>
                <w:rFonts w:hint="default" w:ascii="仿宋_GB2312" w:hAnsi="方正仿宋_GBK" w:eastAsia="仿宋_GB2312" w:cs="方正仿宋_GBK"/>
                <w:sz w:val="21"/>
                <w:szCs w:val="21"/>
                <w:lang w:val="en"/>
              </w:rPr>
            </w:pPr>
          </w:p>
        </w:tc>
        <w:tc>
          <w:tcPr>
            <w:tcW w:w="1155" w:type="dxa"/>
            <w:noWrap w:val="0"/>
            <w:vAlign w:val="center"/>
          </w:tcPr>
          <w:p w14:paraId="7E4249E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959" w:type="dxa"/>
            <w:noWrap w:val="0"/>
            <w:vAlign w:val="center"/>
          </w:tcPr>
          <w:p w14:paraId="3640D077">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526" w:type="dxa"/>
            <w:noWrap w:val="0"/>
            <w:vAlign w:val="center"/>
          </w:tcPr>
          <w:p w14:paraId="730A0709">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989" w:type="dxa"/>
            <w:noWrap w:val="0"/>
            <w:vAlign w:val="center"/>
          </w:tcPr>
          <w:p w14:paraId="16CFB47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r>
              <w:rPr>
                <w:rFonts w:hint="eastAsia" w:ascii="仿宋_GB2312" w:hAnsi="方正仿宋_GBK" w:eastAsia="仿宋_GB2312" w:cs="方正仿宋_GBK"/>
                <w:sz w:val="18"/>
                <w:szCs w:val="18"/>
              </w:rPr>
              <w:t>20150507</w:t>
            </w:r>
          </w:p>
        </w:tc>
        <w:tc>
          <w:tcPr>
            <w:tcW w:w="645" w:type="dxa"/>
            <w:noWrap w:val="0"/>
            <w:vAlign w:val="center"/>
          </w:tcPr>
          <w:p w14:paraId="771E2037">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660" w:type="dxa"/>
            <w:noWrap w:val="0"/>
            <w:vAlign w:val="center"/>
          </w:tcPr>
          <w:p w14:paraId="57ADCCB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1051" w:type="dxa"/>
            <w:noWrap w:val="0"/>
            <w:vAlign w:val="center"/>
          </w:tcPr>
          <w:p w14:paraId="1A81433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18"/>
                <w:szCs w:val="18"/>
              </w:rPr>
            </w:pPr>
          </w:p>
        </w:tc>
        <w:tc>
          <w:tcPr>
            <w:tcW w:w="993" w:type="dxa"/>
            <w:noWrap w:val="0"/>
            <w:vAlign w:val="center"/>
          </w:tcPr>
          <w:p w14:paraId="0381BB4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lang w:eastAsia="zh-CN"/>
              </w:rPr>
            </w:pPr>
            <w:r>
              <w:rPr>
                <w:rFonts w:hint="eastAsia" w:ascii="仿宋_GB2312" w:hAnsi="方正仿宋_GBK" w:eastAsia="仿宋_GB2312" w:cs="方正仿宋_GBK"/>
                <w:sz w:val="18"/>
                <w:szCs w:val="18"/>
              </w:rPr>
              <w:t>20150</w:t>
            </w:r>
            <w:r>
              <w:rPr>
                <w:rFonts w:hint="eastAsia" w:ascii="仿宋_GB2312" w:hAnsi="方正仿宋_GBK" w:eastAsia="仿宋_GB2312" w:cs="方正仿宋_GBK"/>
                <w:sz w:val="18"/>
                <w:szCs w:val="18"/>
                <w:lang w:val="en-US" w:eastAsia="zh-CN"/>
              </w:rPr>
              <w:t>6</w:t>
            </w:r>
            <w:r>
              <w:rPr>
                <w:rFonts w:hint="eastAsia" w:ascii="仿宋_GB2312" w:hAnsi="方正仿宋_GBK" w:eastAsia="仿宋_GB2312" w:cs="方正仿宋_GBK"/>
                <w:sz w:val="18"/>
                <w:szCs w:val="18"/>
              </w:rPr>
              <w:t>0</w:t>
            </w:r>
            <w:r>
              <w:rPr>
                <w:rFonts w:hint="eastAsia" w:ascii="仿宋_GB2312" w:hAnsi="方正仿宋_GBK" w:eastAsia="仿宋_GB2312" w:cs="方正仿宋_GBK"/>
                <w:sz w:val="18"/>
                <w:szCs w:val="18"/>
                <w:lang w:val="en-US" w:eastAsia="zh-CN"/>
              </w:rPr>
              <w:t>1</w:t>
            </w:r>
          </w:p>
        </w:tc>
        <w:tc>
          <w:tcPr>
            <w:tcW w:w="690" w:type="dxa"/>
            <w:noWrap w:val="0"/>
            <w:vAlign w:val="center"/>
          </w:tcPr>
          <w:p w14:paraId="6DC421E2">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462" w:type="dxa"/>
            <w:noWrap w:val="0"/>
            <w:vAlign w:val="center"/>
          </w:tcPr>
          <w:p w14:paraId="1B517A3B">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c>
          <w:tcPr>
            <w:tcW w:w="615" w:type="dxa"/>
            <w:noWrap w:val="0"/>
            <w:vAlign w:val="center"/>
          </w:tcPr>
          <w:p w14:paraId="5A96037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仿宋_GB2312" w:hAnsi="方正仿宋_GBK" w:eastAsia="仿宋_GB2312" w:cs="方正仿宋_GBK"/>
                <w:sz w:val="21"/>
                <w:szCs w:val="21"/>
              </w:rPr>
            </w:pPr>
          </w:p>
        </w:tc>
      </w:tr>
    </w:tbl>
    <w:p w14:paraId="2A20F8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档案目录封面包括全宗号、类别号、全宗名称、年度、保管期限。目录</w:t>
      </w:r>
      <w:r>
        <w:rPr>
          <w:rFonts w:hint="eastAsia" w:ascii="仿宋_GB2312" w:hAnsi="仿宋_GB2312" w:eastAsia="仿宋_GB2312" w:cs="仿宋_GB2312"/>
          <w:sz w:val="32"/>
          <w:szCs w:val="40"/>
          <w:lang w:eastAsia="zh-CN"/>
        </w:rPr>
        <w:t>备考表</w:t>
      </w:r>
      <w:r>
        <w:rPr>
          <w:rFonts w:hint="eastAsia" w:ascii="仿宋_GB2312" w:hAnsi="仿宋_GB2312" w:eastAsia="仿宋_GB2312" w:cs="仿宋_GB2312"/>
          <w:sz w:val="32"/>
          <w:szCs w:val="40"/>
        </w:rPr>
        <w:t>填写项目包括全宗名称、全宗号、类别、件数、起止日期、目录页数、说明、目录编制人、目录编制日期等。</w:t>
      </w:r>
    </w:p>
    <w:p w14:paraId="6E35776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9</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扫描</w:t>
      </w:r>
      <w:r>
        <w:rPr>
          <w:rFonts w:hint="eastAsia" w:ascii="仿宋_GB2312" w:hAnsi="仿宋_GB2312" w:eastAsia="仿宋_GB2312" w:cs="仿宋_GB2312"/>
          <w:sz w:val="32"/>
          <w:szCs w:val="40"/>
        </w:rPr>
        <w:t>：根据纸质档案原件实际情况、数字化目的、数字化规模等选择相应的扫描设备，进行相关参数的设置和调整。按照保密要求扫描，数据应在相应涉密系统内存储和管理。参数的设置和调整应保证扫描后数字图像清晰、完整、不失真，图像效果最接近档案原貌，并填写《档案扫描工作单》。</w:t>
      </w:r>
    </w:p>
    <w:p w14:paraId="5F386A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val="0"/>
          <w:bCs w:val="0"/>
          <w:sz w:val="32"/>
          <w:szCs w:val="40"/>
          <w:lang w:val="en-US" w:eastAsia="zh-CN"/>
        </w:rPr>
        <w:t>①</w:t>
      </w:r>
      <w:r>
        <w:rPr>
          <w:rFonts w:hint="eastAsia" w:ascii="仿宋_GB2312" w:hAnsi="仿宋_GB2312" w:eastAsia="仿宋_GB2312" w:cs="仿宋_GB2312"/>
          <w:b w:val="0"/>
          <w:bCs w:val="0"/>
          <w:sz w:val="32"/>
          <w:szCs w:val="40"/>
        </w:rPr>
        <w:t>扫描画幅</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根据档案幅面的大小(A4、A3、A0 等)选择相应规格的扫描仪或专业扫描仪进行扫描；大幅面档案可采用大幅面数码平台，或者采用缩微拍摄，对缩微胶片进行数字化，也可以采用小幅面扫描后的图像拼接方式处理。</w:t>
      </w:r>
    </w:p>
    <w:p w14:paraId="0F48BA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②</w:t>
      </w:r>
      <w:r>
        <w:rPr>
          <w:rFonts w:hint="eastAsia" w:ascii="仿宋_GB2312" w:hAnsi="仿宋_GB2312" w:eastAsia="仿宋_GB2312" w:cs="仿宋_GB2312"/>
          <w:b w:val="0"/>
          <w:bCs w:val="0"/>
          <w:sz w:val="32"/>
          <w:szCs w:val="40"/>
        </w:rPr>
        <w:t>扫描方式</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纸张状况较差，以及过薄、过软或超厚的档案，应采用平板扫描方式；纸张状况好的档案可采用高速扫描方式以提高工作效率；不适合拆</w:t>
      </w:r>
      <w:r>
        <w:rPr>
          <w:rFonts w:hint="eastAsia" w:ascii="仿宋_GB2312" w:hAnsi="仿宋_GB2312" w:eastAsia="仿宋_GB2312" w:cs="仿宋_GB2312"/>
          <w:sz w:val="32"/>
          <w:szCs w:val="40"/>
          <w:lang w:eastAsia="zh-CN"/>
        </w:rPr>
        <w:t>开</w:t>
      </w:r>
      <w:r>
        <w:rPr>
          <w:rFonts w:hint="eastAsia" w:ascii="仿宋_GB2312" w:hAnsi="仿宋_GB2312" w:eastAsia="仿宋_GB2312" w:cs="仿宋_GB2312"/>
          <w:sz w:val="32"/>
          <w:szCs w:val="40"/>
        </w:rPr>
        <w:t xml:space="preserve">的档案可采用零边距扫描仪或者是相机拍摄的方式。 </w:t>
      </w:r>
    </w:p>
    <w:p w14:paraId="427F9B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③</w:t>
      </w:r>
      <w:r>
        <w:rPr>
          <w:rFonts w:hint="eastAsia" w:ascii="仿宋_GB2312" w:hAnsi="仿宋_GB2312" w:eastAsia="仿宋_GB2312" w:cs="仿宋_GB2312"/>
          <w:b w:val="0"/>
          <w:bCs w:val="0"/>
          <w:sz w:val="32"/>
          <w:szCs w:val="40"/>
        </w:rPr>
        <w:t>扫描色彩模式</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 xml:space="preserve">采用彩色模式进行扫描。 </w:t>
      </w:r>
    </w:p>
    <w:p w14:paraId="14B340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汉仪书宋二S" w:hAnsi="汉仪书宋二S" w:eastAsia="汉仪书宋二S" w:cs="汉仪书宋二S"/>
          <w:b w:val="0"/>
          <w:bCs w:val="0"/>
          <w:sz w:val="32"/>
          <w:szCs w:val="40"/>
        </w:rPr>
        <w:t>④</w:t>
      </w:r>
      <w:r>
        <w:rPr>
          <w:rFonts w:hint="eastAsia" w:ascii="仿宋_GB2312" w:hAnsi="仿宋_GB2312" w:eastAsia="仿宋_GB2312" w:cs="仿宋_GB2312"/>
          <w:b w:val="0"/>
          <w:bCs w:val="0"/>
          <w:sz w:val="32"/>
          <w:szCs w:val="40"/>
        </w:rPr>
        <w:t>扫描分辨率</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扫描分辨率参数大小的选择以扫描后的图像清晰、完整、不影响图像的利用效果为</w:t>
      </w:r>
      <w:r>
        <w:rPr>
          <w:rFonts w:hint="eastAsia" w:ascii="仿宋_GB2312" w:hAnsi="仿宋_GB2312" w:eastAsia="仿宋_GB2312" w:cs="仿宋_GB2312"/>
          <w:sz w:val="32"/>
          <w:szCs w:val="40"/>
          <w:lang w:eastAsia="zh-CN"/>
        </w:rPr>
        <w:t>原则</w:t>
      </w:r>
      <w:r>
        <w:rPr>
          <w:rFonts w:hint="eastAsia" w:ascii="仿宋_GB2312" w:hAnsi="仿宋_GB2312" w:eastAsia="仿宋_GB2312" w:cs="仿宋_GB2312"/>
          <w:sz w:val="32"/>
          <w:szCs w:val="40"/>
        </w:rPr>
        <w:t>。对档案进行扫描时，其分辨率应选择≥300dpi。特殊情况下，如文字偏小、密集、清晰度较差，表格、图纸等，可适当提高分辨率</w:t>
      </w:r>
      <w:r>
        <w:rPr>
          <w:rFonts w:hint="eastAsia" w:ascii="仿宋_GB2312" w:hAnsi="仿宋_GB2312" w:eastAsia="仿宋_GB2312" w:cs="仿宋_GB2312"/>
          <w:sz w:val="32"/>
          <w:szCs w:val="40"/>
          <w:lang w:eastAsia="zh-CN"/>
        </w:rPr>
        <w:t>。</w:t>
      </w:r>
    </w:p>
    <w:p w14:paraId="051231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⑤</w:t>
      </w:r>
      <w:r>
        <w:rPr>
          <w:rFonts w:hint="eastAsia" w:ascii="仿宋_GB2312" w:hAnsi="仿宋_GB2312" w:eastAsia="仿宋_GB2312" w:cs="仿宋_GB2312"/>
          <w:b w:val="0"/>
          <w:bCs w:val="0"/>
          <w:sz w:val="32"/>
          <w:szCs w:val="40"/>
        </w:rPr>
        <w:t>存储格式</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 xml:space="preserve">纸质档案数字图像保存格式统一为JPEG或TIFF通用格式，JPEG压缩品质采用“高”以上级别。同时根据使用陕西省档案馆的数字档案馆系统要求将图像转换为一套PDF（或 OFD）格式。 </w:t>
      </w:r>
    </w:p>
    <w:p w14:paraId="5CF79A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bCs/>
          <w:sz w:val="32"/>
          <w:szCs w:val="40"/>
        </w:rPr>
      </w:pPr>
      <w:r>
        <w:rPr>
          <w:rFonts w:hint="eastAsia" w:ascii="汉仪书宋二S" w:hAnsi="汉仪书宋二S" w:eastAsia="汉仪书宋二S" w:cs="汉仪书宋二S"/>
          <w:b w:val="0"/>
          <w:bCs w:val="0"/>
          <w:sz w:val="32"/>
          <w:szCs w:val="40"/>
        </w:rPr>
        <w:t>⑥</w:t>
      </w:r>
      <w:r>
        <w:rPr>
          <w:rFonts w:hint="eastAsia" w:ascii="仿宋_GB2312" w:hAnsi="仿宋_GB2312" w:eastAsia="仿宋_GB2312" w:cs="仿宋_GB2312"/>
          <w:b w:val="0"/>
          <w:bCs w:val="0"/>
          <w:sz w:val="32"/>
          <w:szCs w:val="40"/>
        </w:rPr>
        <w:t>图像存储路径和命名</w:t>
      </w:r>
      <w:r>
        <w:rPr>
          <w:rFonts w:hint="eastAsia" w:ascii="仿宋_GB2312" w:hAnsi="仿宋_GB2312" w:eastAsia="仿宋_GB2312" w:cs="仿宋_GB2312"/>
          <w:b/>
          <w:bCs/>
          <w:sz w:val="32"/>
          <w:szCs w:val="40"/>
        </w:rPr>
        <w:t xml:space="preserve"> </w:t>
      </w:r>
    </w:p>
    <w:p w14:paraId="39576C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40"/>
        </w:rPr>
      </w:pPr>
      <w:r>
        <w:rPr>
          <w:rFonts w:hint="eastAsia" w:ascii="仿宋_GB2312" w:hAnsi="仿宋_GB2312" w:eastAsia="仿宋_GB2312" w:cs="仿宋_GB2312"/>
          <w:b w:val="0"/>
          <w:bCs w:val="0"/>
          <w:sz w:val="32"/>
          <w:szCs w:val="40"/>
          <w:lang w:val="en-US" w:eastAsia="zh-CN"/>
        </w:rPr>
        <w:t>（A）</w:t>
      </w:r>
      <w:r>
        <w:rPr>
          <w:rFonts w:hint="eastAsia" w:ascii="仿宋_GB2312" w:hAnsi="仿宋_GB2312" w:eastAsia="仿宋_GB2312" w:cs="仿宋_GB2312"/>
          <w:b w:val="0"/>
          <w:bCs w:val="0"/>
          <w:sz w:val="32"/>
          <w:szCs w:val="40"/>
        </w:rPr>
        <w:t xml:space="preserve">单页图像文件 </w:t>
      </w:r>
    </w:p>
    <w:p w14:paraId="71013A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按件整理的档案文件夹结构：\全宗号\类别号\件号 </w:t>
      </w:r>
    </w:p>
    <w:p w14:paraId="32E6FA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示例1：J289全宗，</w:t>
      </w:r>
      <w:r>
        <w:rPr>
          <w:rFonts w:hint="eastAsia" w:ascii="仿宋_GB2312" w:hAnsi="仿宋_GB2312" w:eastAsia="仿宋_GB2312" w:cs="仿宋_GB2312"/>
          <w:sz w:val="32"/>
          <w:szCs w:val="40"/>
          <w:lang w:eastAsia="zh-CN"/>
        </w:rPr>
        <w:t>出生医学证明专业档案，</w:t>
      </w:r>
      <w:r>
        <w:rPr>
          <w:rFonts w:hint="eastAsia" w:ascii="仿宋_GB2312" w:hAnsi="仿宋_GB2312" w:eastAsia="仿宋_GB2312" w:cs="仿宋_GB2312"/>
          <w:sz w:val="32"/>
          <w:szCs w:val="40"/>
        </w:rPr>
        <w:t>2021年，永久，</w:t>
      </w:r>
      <w:r>
        <w:rPr>
          <w:rFonts w:hint="eastAsia" w:ascii="仿宋_GB2312" w:hAnsi="仿宋_GB2312" w:eastAsia="仿宋_GB2312" w:cs="仿宋_GB2312"/>
          <w:sz w:val="32"/>
          <w:szCs w:val="40"/>
          <w:lang w:eastAsia="zh-CN"/>
        </w:rPr>
        <w:t>首发档案，</w:t>
      </w:r>
      <w:r>
        <w:rPr>
          <w:rFonts w:hint="eastAsia" w:ascii="仿宋_GB2312" w:hAnsi="仿宋_GB2312" w:eastAsia="仿宋_GB2312" w:cs="仿宋_GB2312"/>
          <w:sz w:val="32"/>
          <w:szCs w:val="40"/>
        </w:rPr>
        <w:t>件号为</w:t>
      </w:r>
      <w:r>
        <w:rPr>
          <w:rFonts w:hint="eastAsia" w:ascii="仿宋_GB2312" w:hAnsi="仿宋_GB2312" w:eastAsia="仿宋_GB2312" w:cs="仿宋_GB2312"/>
          <w:sz w:val="32"/>
          <w:szCs w:val="40"/>
          <w:lang w:val="en-US" w:eastAsia="zh-CN"/>
        </w:rPr>
        <w:t>00</w:t>
      </w:r>
      <w:r>
        <w:rPr>
          <w:rFonts w:hint="eastAsia" w:ascii="仿宋_GB2312" w:hAnsi="仿宋_GB2312" w:eastAsia="仿宋_GB2312" w:cs="仿宋_GB2312"/>
          <w:sz w:val="32"/>
          <w:szCs w:val="40"/>
        </w:rPr>
        <w:t>135的文件夹：</w:t>
      </w:r>
    </w:p>
    <w:p w14:paraId="29A1BF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\J289\</w:t>
      </w:r>
      <w:r>
        <w:rPr>
          <w:rFonts w:hint="eastAsia" w:ascii="仿宋_GB2312" w:hAnsi="仿宋_GB2312" w:eastAsia="仿宋_GB2312" w:cs="仿宋_GB2312"/>
          <w:sz w:val="32"/>
          <w:szCs w:val="40"/>
          <w:lang w:val="en-US" w:eastAsia="zh-CN"/>
        </w:rPr>
        <w:t>ZY</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CS</w:t>
      </w:r>
      <w:r>
        <w:rPr>
          <w:rFonts w:hint="eastAsia" w:ascii="仿宋_GB2312" w:hAnsi="仿宋_GB2312" w:eastAsia="仿宋_GB2312" w:cs="仿宋_GB2312"/>
          <w:sz w:val="32"/>
          <w:szCs w:val="40"/>
        </w:rPr>
        <w:t>·2021·Y·</w:t>
      </w:r>
      <w:r>
        <w:rPr>
          <w:rFonts w:hint="eastAsia" w:ascii="仿宋_GB2312" w:hAnsi="仿宋_GB2312" w:eastAsia="仿宋_GB2312" w:cs="仿宋_GB2312"/>
          <w:sz w:val="32"/>
          <w:szCs w:val="40"/>
          <w:lang w:val="en-US" w:eastAsia="zh-CN"/>
        </w:rPr>
        <w:t>SF</w:t>
      </w:r>
      <w:r>
        <w:rPr>
          <w:rFonts w:hint="eastAsia" w:ascii="仿宋_GB2312" w:hAnsi="仿宋_GB2312" w:eastAsia="仿宋_GB2312" w:cs="仿宋_GB2312"/>
          <w:sz w:val="32"/>
          <w:szCs w:val="40"/>
        </w:rPr>
        <w:t xml:space="preserve">\00135\ </w:t>
      </w:r>
    </w:p>
    <w:p w14:paraId="60DB6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文件夹内的图像文件名一般以固定位数数字命名，文件名排序和页码顺序一致即可。 </w:t>
      </w:r>
    </w:p>
    <w:p w14:paraId="078FF5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val="0"/>
          <w:bCs w:val="0"/>
          <w:sz w:val="32"/>
          <w:szCs w:val="40"/>
          <w:lang w:val="en-US" w:eastAsia="zh-CN"/>
        </w:rPr>
        <w:t>（B）</w:t>
      </w:r>
      <w:r>
        <w:rPr>
          <w:rFonts w:hint="eastAsia" w:ascii="仿宋_GB2312" w:hAnsi="仿宋_GB2312" w:eastAsia="仿宋_GB2312" w:cs="仿宋_GB2312"/>
          <w:b w:val="0"/>
          <w:bCs w:val="0"/>
          <w:sz w:val="32"/>
          <w:szCs w:val="40"/>
        </w:rPr>
        <w:t>多页PDF（OFD）</w:t>
      </w:r>
      <w:r>
        <w:rPr>
          <w:rFonts w:hint="eastAsia" w:ascii="仿宋_GB2312" w:hAnsi="仿宋_GB2312" w:eastAsia="仿宋_GB2312" w:cs="仿宋_GB2312"/>
          <w:sz w:val="32"/>
          <w:szCs w:val="40"/>
        </w:rPr>
        <w:t xml:space="preserve"> </w:t>
      </w:r>
    </w:p>
    <w:p w14:paraId="248B20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xml:space="preserve">按件整理的档案文件夹结构：\全宗号\类别号 </w:t>
      </w:r>
    </w:p>
    <w:p w14:paraId="099D64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示例1：J289全宗，</w:t>
      </w:r>
      <w:r>
        <w:rPr>
          <w:rFonts w:hint="eastAsia" w:ascii="仿宋_GB2312" w:hAnsi="仿宋_GB2312" w:eastAsia="仿宋_GB2312" w:cs="仿宋_GB2312"/>
          <w:sz w:val="32"/>
          <w:szCs w:val="40"/>
          <w:lang w:eastAsia="zh-CN"/>
        </w:rPr>
        <w:t>出生医学证明专业档案，</w:t>
      </w:r>
      <w:r>
        <w:rPr>
          <w:rFonts w:hint="eastAsia" w:ascii="仿宋_GB2312" w:hAnsi="仿宋_GB2312" w:eastAsia="仿宋_GB2312" w:cs="仿宋_GB2312"/>
          <w:sz w:val="32"/>
          <w:szCs w:val="40"/>
        </w:rPr>
        <w:t>2021年，永久，</w:t>
      </w:r>
      <w:r>
        <w:rPr>
          <w:rFonts w:hint="eastAsia" w:ascii="仿宋_GB2312" w:hAnsi="仿宋_GB2312" w:eastAsia="仿宋_GB2312" w:cs="仿宋_GB2312"/>
          <w:sz w:val="32"/>
          <w:szCs w:val="40"/>
          <w:lang w:eastAsia="zh-CN"/>
        </w:rPr>
        <w:t>首发档案，</w:t>
      </w:r>
      <w:r>
        <w:rPr>
          <w:rFonts w:hint="eastAsia" w:ascii="仿宋_GB2312" w:hAnsi="仿宋_GB2312" w:eastAsia="仿宋_GB2312" w:cs="仿宋_GB2312"/>
          <w:sz w:val="32"/>
          <w:szCs w:val="40"/>
        </w:rPr>
        <w:t>件号为</w:t>
      </w:r>
      <w:r>
        <w:rPr>
          <w:rFonts w:hint="eastAsia" w:ascii="仿宋_GB2312" w:hAnsi="仿宋_GB2312" w:eastAsia="仿宋_GB2312" w:cs="仿宋_GB2312"/>
          <w:sz w:val="32"/>
          <w:szCs w:val="40"/>
          <w:lang w:val="en-US" w:eastAsia="zh-CN"/>
        </w:rPr>
        <w:t>00</w:t>
      </w:r>
      <w:r>
        <w:rPr>
          <w:rFonts w:hint="eastAsia" w:ascii="仿宋_GB2312" w:hAnsi="仿宋_GB2312" w:eastAsia="仿宋_GB2312" w:cs="仿宋_GB2312"/>
          <w:sz w:val="32"/>
          <w:szCs w:val="40"/>
        </w:rPr>
        <w:t>135，pdf格式</w:t>
      </w:r>
    </w:p>
    <w:p w14:paraId="20E038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存储路径和文件名：</w:t>
      </w:r>
    </w:p>
    <w:p w14:paraId="35DEEF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\J289\</w:t>
      </w:r>
      <w:r>
        <w:rPr>
          <w:rFonts w:hint="eastAsia" w:ascii="仿宋_GB2312" w:hAnsi="仿宋_GB2312" w:eastAsia="仿宋_GB2312" w:cs="仿宋_GB2312"/>
          <w:sz w:val="32"/>
          <w:szCs w:val="40"/>
          <w:lang w:val="en-US" w:eastAsia="zh-CN"/>
        </w:rPr>
        <w:t>ZY</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CS</w:t>
      </w:r>
      <w:r>
        <w:rPr>
          <w:rFonts w:hint="eastAsia" w:ascii="仿宋_GB2312" w:hAnsi="仿宋_GB2312" w:eastAsia="仿宋_GB2312" w:cs="仿宋_GB2312"/>
          <w:sz w:val="32"/>
          <w:szCs w:val="40"/>
        </w:rPr>
        <w:t>·2021·Y \J289-</w:t>
      </w:r>
      <w:r>
        <w:rPr>
          <w:rFonts w:hint="eastAsia" w:ascii="仿宋_GB2312" w:hAnsi="仿宋_GB2312" w:eastAsia="仿宋_GB2312" w:cs="仿宋_GB2312"/>
          <w:sz w:val="32"/>
          <w:szCs w:val="40"/>
          <w:lang w:val="en-US" w:eastAsia="zh-CN"/>
        </w:rPr>
        <w:t>ZY</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CS</w:t>
      </w:r>
      <w:r>
        <w:rPr>
          <w:rFonts w:hint="eastAsia" w:ascii="仿宋_GB2312" w:hAnsi="仿宋_GB2312" w:eastAsia="仿宋_GB2312" w:cs="仿宋_GB2312"/>
          <w:sz w:val="32"/>
          <w:szCs w:val="40"/>
        </w:rPr>
        <w:t>·2021·Y -0</w:t>
      </w:r>
      <w:r>
        <w:rPr>
          <w:rFonts w:hint="eastAsia" w:ascii="仿宋_GB2312" w:hAnsi="仿宋_GB2312" w:eastAsia="仿宋_GB2312" w:cs="仿宋_GB2312"/>
          <w:sz w:val="32"/>
          <w:szCs w:val="40"/>
          <w:lang w:val="en-US" w:eastAsia="zh-CN"/>
        </w:rPr>
        <w:t>0</w:t>
      </w:r>
      <w:r>
        <w:rPr>
          <w:rFonts w:hint="eastAsia" w:ascii="仿宋_GB2312" w:hAnsi="仿宋_GB2312" w:eastAsia="仿宋_GB2312" w:cs="仿宋_GB2312"/>
          <w:sz w:val="32"/>
          <w:szCs w:val="40"/>
        </w:rPr>
        <w:t xml:space="preserve">135.pdf </w:t>
      </w:r>
    </w:p>
    <w:p w14:paraId="1F3AADA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10</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图像处理</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对分幅扫描形成的多幅数字图像，应进行拼接处理，合并为一个完整的图像，以保证纸质档案数字图像的整体性。拼接时应确保拼接处紧密地融合，拼接后整幅图像无明显拼接痕迹。 </w:t>
      </w:r>
    </w:p>
    <w:p w14:paraId="007CDD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①</w:t>
      </w:r>
      <w:r>
        <w:rPr>
          <w:rFonts w:hint="eastAsia" w:ascii="仿宋_GB2312" w:hAnsi="仿宋_GB2312" w:eastAsia="仿宋_GB2312" w:cs="仿宋_GB2312"/>
          <w:b w:val="0"/>
          <w:bCs w:val="0"/>
          <w:sz w:val="32"/>
          <w:szCs w:val="40"/>
        </w:rPr>
        <w:t>旋转及纠偏</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对不符合阅读方向的数字图像应进行旋转还原。对出现偏斜的图像应进行纠偏处理，以达到视觉上基本不感觉偏斜为准。如果原</w:t>
      </w:r>
      <w:r>
        <w:rPr>
          <w:rFonts w:hint="eastAsia" w:ascii="仿宋_GB2312" w:hAnsi="仿宋_GB2312" w:eastAsia="仿宋_GB2312" w:cs="仿宋_GB2312"/>
          <w:sz w:val="32"/>
          <w:szCs w:val="40"/>
          <w:lang w:eastAsia="zh-CN"/>
        </w:rPr>
        <w:t>档案</w:t>
      </w:r>
      <w:r>
        <w:rPr>
          <w:rFonts w:hint="eastAsia" w:ascii="仿宋_GB2312" w:hAnsi="仿宋_GB2312" w:eastAsia="仿宋_GB2312" w:cs="仿宋_GB2312"/>
          <w:sz w:val="32"/>
          <w:szCs w:val="40"/>
        </w:rPr>
        <w:t>内容与原</w:t>
      </w:r>
      <w:r>
        <w:rPr>
          <w:rFonts w:hint="eastAsia" w:ascii="仿宋_GB2312" w:hAnsi="仿宋_GB2312" w:eastAsia="仿宋_GB2312" w:cs="仿宋_GB2312"/>
          <w:sz w:val="32"/>
          <w:szCs w:val="40"/>
          <w:lang w:eastAsia="zh-CN"/>
        </w:rPr>
        <w:t>档案</w:t>
      </w:r>
      <w:r>
        <w:rPr>
          <w:rFonts w:hint="eastAsia" w:ascii="仿宋_GB2312" w:hAnsi="仿宋_GB2312" w:eastAsia="仿宋_GB2312" w:cs="仿宋_GB2312"/>
          <w:sz w:val="32"/>
          <w:szCs w:val="40"/>
        </w:rPr>
        <w:t>纸张的偏斜度不一致时，应在尽可能考虑档案内容的前提下按照档案纸张进行旋转纠偏。</w:t>
      </w:r>
    </w:p>
    <w:p w14:paraId="489AC6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②</w:t>
      </w:r>
      <w:r>
        <w:rPr>
          <w:rFonts w:hint="eastAsia" w:ascii="仿宋_GB2312" w:hAnsi="仿宋_GB2312" w:eastAsia="仿宋_GB2312" w:cs="仿宋_GB2312"/>
          <w:b w:val="0"/>
          <w:bCs w:val="0"/>
          <w:sz w:val="32"/>
          <w:szCs w:val="40"/>
        </w:rPr>
        <w:t>裁边</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如需对数字图像进行裁边处理，应在距页边最外延至少 2至3毫米处裁剪图像。粘连档案应保留粘连处图像信息。</w:t>
      </w:r>
    </w:p>
    <w:p w14:paraId="2D4FF5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③</w:t>
      </w:r>
      <w:r>
        <w:rPr>
          <w:rFonts w:hint="eastAsia" w:ascii="仿宋_GB2312" w:hAnsi="仿宋_GB2312" w:eastAsia="仿宋_GB2312" w:cs="仿宋_GB2312"/>
          <w:b w:val="0"/>
          <w:bCs w:val="0"/>
          <w:sz w:val="32"/>
          <w:szCs w:val="40"/>
        </w:rPr>
        <w:t>去污</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 xml:space="preserve">如需对数字图像进行去污处理，以去除在扫描过程中产生的污点、污线、黑边等影响图像质量的杂质，应遵循展现档案原貌的原则，处理过程中不得去除档案页面原有的纸张褪变斑点、水渍、污点、装订孔等痕迹。 </w:t>
      </w:r>
    </w:p>
    <w:p w14:paraId="0C121A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④</w:t>
      </w:r>
      <w:r>
        <w:rPr>
          <w:rFonts w:hint="eastAsia" w:ascii="仿宋_GB2312" w:hAnsi="仿宋_GB2312" w:eastAsia="仿宋_GB2312" w:cs="仿宋_GB2312"/>
          <w:b w:val="0"/>
          <w:bCs w:val="0"/>
          <w:sz w:val="32"/>
          <w:szCs w:val="40"/>
        </w:rPr>
        <w:t>图像质量检查</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 xml:space="preserve">数字图像不完整、无法清晰识别或图像失真度较大时，应重新扫描。对于漏扫、重扫、多扫等情况，应及时改正。数字图像的排列顺序与档案原件不一致时，应及时进行调整。对数字图像拼接、旋转及纠偏、裁边、去污等处理情况进行检查，发现不符合图像质量要求时，应重新进行图像处理。 </w:t>
      </w:r>
    </w:p>
    <w:p w14:paraId="1ACB441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val="en-US" w:eastAsia="zh-CN"/>
        </w:rPr>
        <w:t>1</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著录</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sz w:val="32"/>
          <w:szCs w:val="40"/>
        </w:rPr>
        <w:t>按照《档案著录规则》(DA/T</w:t>
      </w:r>
      <w:r>
        <w:rPr>
          <w:rFonts w:hint="eastAsia" w:ascii="仿宋_GB2312" w:hAnsi="仿宋_GB2312" w:eastAsia="仿宋_GB2312" w:cs="仿宋_GB2312"/>
          <w:sz w:val="32"/>
          <w:szCs w:val="40"/>
          <w:lang w:val="en-US" w:eastAsia="zh-CN"/>
        </w:rPr>
        <w:t xml:space="preserve"> </w:t>
      </w:r>
      <w:r>
        <w:rPr>
          <w:rFonts w:hint="eastAsia" w:ascii="仿宋_GB2312" w:hAnsi="仿宋_GB2312" w:eastAsia="仿宋_GB2312" w:cs="仿宋_GB2312"/>
          <w:sz w:val="32"/>
          <w:szCs w:val="40"/>
        </w:rPr>
        <w:t>18-2022)的要求</w:t>
      </w:r>
      <w:r>
        <w:rPr>
          <w:rFonts w:hint="eastAsia" w:ascii="仿宋_GB2312" w:hAnsi="仿宋_GB2312" w:eastAsia="仿宋_GB2312" w:cs="仿宋_GB2312"/>
          <w:sz w:val="32"/>
          <w:szCs w:val="40"/>
          <w:lang w:eastAsia="zh-CN"/>
        </w:rPr>
        <w:t>著录</w:t>
      </w:r>
      <w:r>
        <w:rPr>
          <w:rFonts w:hint="eastAsia" w:ascii="仿宋_GB2312" w:hAnsi="仿宋_GB2312" w:eastAsia="仿宋_GB2312" w:cs="仿宋_GB2312"/>
          <w:sz w:val="32"/>
          <w:szCs w:val="40"/>
        </w:rPr>
        <w:t>，文件内容中涉及到的人名要一并著录出来，及时填写《目录著录工作单》。</w:t>
      </w:r>
    </w:p>
    <w:p w14:paraId="7F21EE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①</w:t>
      </w:r>
      <w:r>
        <w:rPr>
          <w:rFonts w:hint="eastAsia" w:ascii="仿宋_GB2312" w:hAnsi="仿宋_GB2312" w:eastAsia="仿宋_GB2312" w:cs="仿宋_GB2312"/>
          <w:b w:val="0"/>
          <w:bCs w:val="0"/>
          <w:sz w:val="32"/>
          <w:szCs w:val="40"/>
        </w:rPr>
        <w:t>文件级目录著录</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著录字段项</w:t>
      </w:r>
      <w:r>
        <w:rPr>
          <w:rFonts w:hint="eastAsia" w:ascii="仿宋_GB2312" w:hAnsi="仿宋_GB2312" w:eastAsia="仿宋_GB2312" w:cs="仿宋_GB2312"/>
          <w:sz w:val="32"/>
          <w:szCs w:val="40"/>
          <w:lang w:eastAsia="zh-CN"/>
        </w:rPr>
        <w:t>包括</w:t>
      </w:r>
      <w:r>
        <w:rPr>
          <w:rFonts w:hint="eastAsia" w:ascii="仿宋_GB2312" w:hAnsi="仿宋_GB2312" w:eastAsia="仿宋_GB2312" w:cs="仿宋_GB2312"/>
          <w:sz w:val="32"/>
          <w:szCs w:val="40"/>
        </w:rPr>
        <w:t>年度、保管期限、机构（问题）、件号、页数、题名、形成日期、文号、责任者、密级、开放标识、关键词、附注等。</w:t>
      </w:r>
    </w:p>
    <w:p w14:paraId="52EB7D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②</w:t>
      </w:r>
      <w:r>
        <w:rPr>
          <w:rFonts w:hint="eastAsia" w:ascii="仿宋_GB2312" w:hAnsi="仿宋_GB2312" w:eastAsia="仿宋_GB2312" w:cs="仿宋_GB2312"/>
          <w:b w:val="0"/>
          <w:bCs w:val="0"/>
          <w:sz w:val="32"/>
          <w:szCs w:val="40"/>
        </w:rPr>
        <w:t>著录用文字</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必须规范化。汉字应使用规范化的简化汉字。外文和少数民族文字应依照其文字规则书写。</w:t>
      </w:r>
    </w:p>
    <w:p w14:paraId="7243B5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val="en-US" w:eastAsia="zh-CN"/>
        </w:rPr>
        <w:t>2</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数据挂接</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sz w:val="32"/>
          <w:szCs w:val="40"/>
        </w:rPr>
        <w:t>在图像处理完成，对应目录数据录入完成后，应借助相关软件进行挂接，以实现目录数据与数字图像的关联。方便相关质检软件自动质检和质检人员人工对照检查。</w:t>
      </w:r>
    </w:p>
    <w:p w14:paraId="7DDB713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i w:val="0"/>
          <w:iCs w:val="0"/>
          <w:sz w:val="32"/>
          <w:szCs w:val="40"/>
          <w:lang w:eastAsia="zh-CN"/>
        </w:rPr>
        <w:t>（</w:t>
      </w:r>
      <w:r>
        <w:rPr>
          <w:rFonts w:hint="default" w:ascii="仿宋_GB2312" w:hAnsi="仿宋_GB2312" w:eastAsia="仿宋_GB2312" w:cs="仿宋_GB2312"/>
          <w:b/>
          <w:bCs/>
          <w:i w:val="0"/>
          <w:iCs w:val="0"/>
          <w:sz w:val="32"/>
          <w:szCs w:val="40"/>
          <w:lang w:val="en" w:eastAsia="zh-CN"/>
        </w:rPr>
        <w:t>1</w:t>
      </w:r>
      <w:r>
        <w:rPr>
          <w:rFonts w:hint="eastAsia" w:ascii="仿宋_GB2312" w:hAnsi="仿宋_GB2312" w:eastAsia="仿宋_GB2312" w:cs="仿宋_GB2312"/>
          <w:b/>
          <w:bCs/>
          <w:i w:val="0"/>
          <w:iCs w:val="0"/>
          <w:sz w:val="32"/>
          <w:szCs w:val="40"/>
          <w:lang w:val="en-US" w:eastAsia="zh-CN"/>
        </w:rPr>
        <w:t>3</w:t>
      </w:r>
      <w:r>
        <w:rPr>
          <w:rFonts w:hint="eastAsia" w:ascii="仿宋_GB2312" w:hAnsi="仿宋_GB2312" w:eastAsia="仿宋_GB2312" w:cs="仿宋_GB2312"/>
          <w:b/>
          <w:bCs/>
          <w:i w:val="0"/>
          <w:iCs w:val="0"/>
          <w:sz w:val="32"/>
          <w:szCs w:val="40"/>
          <w:lang w:eastAsia="zh-CN"/>
        </w:rPr>
        <w:t>）</w:t>
      </w:r>
      <w:r>
        <w:rPr>
          <w:rFonts w:hint="eastAsia" w:ascii="仿宋_GB2312" w:hAnsi="仿宋_GB2312" w:eastAsia="仿宋_GB2312" w:cs="仿宋_GB2312"/>
          <w:b/>
          <w:bCs/>
          <w:i w:val="0"/>
          <w:iCs w:val="0"/>
          <w:sz w:val="32"/>
          <w:szCs w:val="40"/>
        </w:rPr>
        <w:t>数据检查</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由</w:t>
      </w:r>
      <w:r>
        <w:rPr>
          <w:rFonts w:hint="eastAsia" w:ascii="仿宋_GB2312" w:hAnsi="仿宋_GB2312" w:eastAsia="仿宋_GB2312" w:cs="仿宋_GB2312"/>
          <w:sz w:val="32"/>
          <w:szCs w:val="40"/>
          <w:lang w:eastAsia="zh-CN"/>
        </w:rPr>
        <w:t>中标方</w:t>
      </w:r>
      <w:r>
        <w:rPr>
          <w:rFonts w:hint="eastAsia" w:ascii="仿宋_GB2312" w:hAnsi="仿宋_GB2312" w:eastAsia="仿宋_GB2312" w:cs="仿宋_GB2312"/>
          <w:sz w:val="32"/>
          <w:szCs w:val="40"/>
        </w:rPr>
        <w:t>组织一检、二检，监理</w:t>
      </w:r>
      <w:r>
        <w:rPr>
          <w:rFonts w:hint="eastAsia" w:ascii="仿宋_GB2312" w:hAnsi="仿宋_GB2312" w:eastAsia="仿宋_GB2312" w:cs="仿宋_GB2312"/>
          <w:sz w:val="32"/>
          <w:szCs w:val="40"/>
          <w:lang w:eastAsia="zh-CN"/>
        </w:rPr>
        <w:t>方</w:t>
      </w:r>
      <w:r>
        <w:rPr>
          <w:rFonts w:hint="eastAsia" w:ascii="仿宋_GB2312" w:hAnsi="仿宋_GB2312" w:eastAsia="仿宋_GB2312" w:cs="仿宋_GB2312"/>
          <w:sz w:val="32"/>
          <w:szCs w:val="40"/>
        </w:rPr>
        <w:t>组织质检，逐条对挂接结果进行检查，数字化质量检查100%全检，采用人工和计算机结合的方式进行，包括目录数据与纸质档案数字图像对应的准确性、已挂接数字图像与实际扫描数量的一致性以及目录著录、图像质量是否符合要求等，发现错误及时进行纠正，并填写《数字化一检情况登记表》《数字化二检情况登记表》《数字化监理检查情况登记表》。监理质检合格后，分阶段提交省档案馆负责档案整理数字化工作人员对数据进行抽检（《数字化项目数据抽检表》）。项目档案整理数字化工作人员一般每批次抽检不超过两次，如两次均不合格，依据合同规定进行处理。</w:t>
      </w:r>
    </w:p>
    <w:p w14:paraId="0DC8E0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sz w:val="32"/>
          <w:szCs w:val="40"/>
        </w:rPr>
        <w:t>①</w:t>
      </w:r>
      <w:r>
        <w:rPr>
          <w:rFonts w:hint="eastAsia" w:ascii="仿宋_GB2312" w:hAnsi="仿宋_GB2312" w:eastAsia="仿宋_GB2312" w:cs="仿宋_GB2312"/>
          <w:sz w:val="32"/>
          <w:szCs w:val="40"/>
        </w:rPr>
        <w:t>目录要求：按相关的标准著录录入，目录信息不得遗漏、错录规定的数据项，若发现不合格条目，第一时间标明问题退回进行整改，并进行追踪查验。</w:t>
      </w:r>
    </w:p>
    <w:p w14:paraId="754455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sz w:val="32"/>
          <w:szCs w:val="40"/>
        </w:rPr>
        <w:t>②</w:t>
      </w:r>
      <w:r>
        <w:rPr>
          <w:rFonts w:hint="eastAsia" w:ascii="仿宋_GB2312" w:hAnsi="仿宋_GB2312" w:eastAsia="仿宋_GB2312" w:cs="仿宋_GB2312"/>
          <w:sz w:val="32"/>
          <w:szCs w:val="40"/>
        </w:rPr>
        <w:t>档案图像要求：在扫描过程中，不得对档案原件造成任何损伤，不得涂改、污损档案内容等，要确保档案实体、内容的完整与安全。档案图像应与原件一致，清晰、不变形、不失真，不得漏扫、多扫，图像各页顺序要与原文件内容一致，确保图像的完整、真实，若发现不合格图像，第一时间标明问题退回进行整改，重新进行补扫。</w:t>
      </w:r>
    </w:p>
    <w:p w14:paraId="246831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sz w:val="32"/>
          <w:szCs w:val="40"/>
        </w:rPr>
        <w:t>③</w:t>
      </w:r>
      <w:r>
        <w:rPr>
          <w:rFonts w:hint="eastAsia" w:ascii="仿宋_GB2312" w:hAnsi="仿宋_GB2312" w:eastAsia="仿宋_GB2312" w:cs="仿宋_GB2312"/>
          <w:sz w:val="32"/>
          <w:szCs w:val="40"/>
        </w:rPr>
        <w:t>数据挂接</w:t>
      </w:r>
      <w:r>
        <w:rPr>
          <w:rFonts w:hint="eastAsia" w:ascii="仿宋_GB2312" w:hAnsi="仿宋_GB2312" w:eastAsia="仿宋_GB2312" w:cs="仿宋_GB2312"/>
          <w:sz w:val="32"/>
          <w:szCs w:val="40"/>
          <w:lang w:eastAsia="zh-CN"/>
        </w:rPr>
        <w:t>要求</w:t>
      </w:r>
      <w:r>
        <w:rPr>
          <w:rFonts w:hint="eastAsia" w:ascii="仿宋_GB2312" w:hAnsi="仿宋_GB2312" w:eastAsia="仿宋_GB2312" w:cs="仿宋_GB2312"/>
          <w:sz w:val="32"/>
          <w:szCs w:val="40"/>
        </w:rPr>
        <w:t>：档案目录数据及图像数据通过质检环节确认为“合格”后，加载到数据服务器端进行汇总，实现目录数据和数字图像的自动搜索，加入对应的电子文件地址信息等，最终实现批量快速挂接。</w:t>
      </w:r>
    </w:p>
    <w:p w14:paraId="687C748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val="en-US" w:eastAsia="zh-CN"/>
        </w:rPr>
        <w:t>4</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装订</w:t>
      </w:r>
      <w:r>
        <w:rPr>
          <w:rFonts w:hint="eastAsia" w:ascii="仿宋_GB2312" w:hAnsi="仿宋_GB2312" w:eastAsia="仿宋_GB2312" w:cs="仿宋_GB2312"/>
          <w:sz w:val="32"/>
          <w:szCs w:val="40"/>
        </w:rPr>
        <w:t>：以件为单位采用不锈钢订书针装订，文件材料过厚可采用三孔一线装订。装订应牢固、安全、简便，做到文件不损页、不倒页、不压字，装订后文件材料应保持平整。</w:t>
      </w:r>
    </w:p>
    <w:p w14:paraId="661BA3F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val="en-US" w:eastAsia="zh-CN"/>
        </w:rPr>
        <w:t>5</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填写备考表</w:t>
      </w:r>
      <w:r>
        <w:rPr>
          <w:rFonts w:hint="eastAsia" w:ascii="仿宋_GB2312" w:hAnsi="仿宋_GB2312" w:eastAsia="仿宋_GB2312" w:cs="仿宋_GB2312"/>
          <w:sz w:val="32"/>
          <w:szCs w:val="40"/>
        </w:rPr>
        <w:t>：盒内备考表填写项目包括盒内文件情况说明、整理人、整理日期、检查人、检查日期。</w:t>
      </w:r>
    </w:p>
    <w:p w14:paraId="063DA32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val="en-US" w:eastAsia="zh-CN"/>
        </w:rPr>
        <w:t>6</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装盒</w:t>
      </w:r>
      <w:r>
        <w:rPr>
          <w:rFonts w:hint="eastAsia" w:ascii="仿宋_GB2312" w:hAnsi="仿宋_GB2312" w:eastAsia="仿宋_GB2312" w:cs="仿宋_GB2312"/>
          <w:sz w:val="32"/>
          <w:szCs w:val="40"/>
        </w:rPr>
        <w:t>：按年度分别将出生医学证明档案装入档案盒，档案盒应采用无酸纸制作。并将备考表置于每盒内末页之后。档案盒封面填写全宗名称，盒脊背填写项目包括全宗号、年度、</w:t>
      </w:r>
      <w:r>
        <w:rPr>
          <w:rFonts w:hint="eastAsia" w:ascii="仿宋_GB2312" w:hAnsi="仿宋_GB2312" w:eastAsia="仿宋_GB2312" w:cs="仿宋_GB2312"/>
          <w:sz w:val="32"/>
          <w:szCs w:val="40"/>
          <w:lang w:eastAsia="zh-CN"/>
        </w:rPr>
        <w:t>类别（出生医学证明档案）</w:t>
      </w:r>
      <w:r>
        <w:rPr>
          <w:rFonts w:hint="eastAsia" w:ascii="仿宋_GB2312" w:hAnsi="仿宋_GB2312" w:eastAsia="仿宋_GB2312" w:cs="仿宋_GB2312"/>
          <w:sz w:val="32"/>
          <w:szCs w:val="40"/>
        </w:rPr>
        <w:t>、起止件号、盒号等必备项。</w:t>
      </w:r>
    </w:p>
    <w:p w14:paraId="5505A5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val="en-US" w:eastAsia="zh-CN"/>
        </w:rPr>
        <w:t>7</w:t>
      </w: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rPr>
        <w:t>入库</w:t>
      </w:r>
      <w:r>
        <w:rPr>
          <w:rFonts w:hint="eastAsia" w:ascii="仿宋_GB2312" w:hAnsi="仿宋_GB2312" w:eastAsia="仿宋_GB2312" w:cs="仿宋_GB2312"/>
          <w:sz w:val="32"/>
          <w:szCs w:val="40"/>
        </w:rPr>
        <w:t>：将档案按全宗、保管期限、案卷顺序排列整齐，清点案卷数，填制交接登记表，双方办理移交手续，归入西北妇女儿童医院档案库房。</w:t>
      </w:r>
    </w:p>
    <w:p w14:paraId="54B160F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（18）移交：</w:t>
      </w:r>
      <w:r>
        <w:rPr>
          <w:rFonts w:hint="eastAsia" w:ascii="仿宋_GB2312" w:hAnsi="仿宋_GB2312" w:eastAsia="仿宋_GB2312" w:cs="仿宋_GB2312"/>
          <w:sz w:val="32"/>
          <w:szCs w:val="40"/>
          <w:lang w:val="en-US" w:eastAsia="zh-CN"/>
        </w:rPr>
        <w:t>验收完成后，需将经整理及数字化加工的出生医学证明档案安全运输移交至省档案馆，并履行移交手续。</w:t>
      </w:r>
    </w:p>
    <w:p w14:paraId="5A82CBD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sz w:val="32"/>
          <w:szCs w:val="40"/>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b/>
          <w:bCs/>
          <w:sz w:val="32"/>
          <w:szCs w:val="40"/>
        </w:rPr>
        <w:t>成果验收与移交</w:t>
      </w:r>
      <w:r>
        <w:rPr>
          <w:rFonts w:hint="eastAsia" w:ascii="仿宋_GB2312" w:hAnsi="仿宋_GB2312" w:eastAsia="仿宋_GB2312" w:cs="仿宋_GB2312"/>
          <w:sz w:val="32"/>
          <w:szCs w:val="40"/>
        </w:rPr>
        <w:t xml:space="preserve"> </w:t>
      </w:r>
    </w:p>
    <w:p w14:paraId="2CF71E9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hint="eastAsia" w:ascii="仿宋_GB2312" w:hAnsi="仿宋_GB2312" w:eastAsia="仿宋_GB2312" w:cs="仿宋_GB2312"/>
          <w:b/>
          <w:bCs/>
          <w:sz w:val="32"/>
          <w:szCs w:val="40"/>
          <w:lang w:eastAsia="zh-CN"/>
        </w:rPr>
      </w:pPr>
      <w:r>
        <w:rPr>
          <w:rFonts w:hint="eastAsia" w:ascii="仿宋_GB2312" w:hAnsi="仿宋_GB2312" w:eastAsia="仿宋_GB2312" w:cs="仿宋_GB2312"/>
          <w:b/>
          <w:bCs/>
          <w:sz w:val="32"/>
          <w:szCs w:val="40"/>
          <w:lang w:eastAsia="zh-CN"/>
        </w:rPr>
        <w:t>（</w:t>
      </w:r>
      <w:r>
        <w:rPr>
          <w:rFonts w:hint="default" w:ascii="仿宋_GB2312" w:hAnsi="仿宋_GB2312" w:eastAsia="仿宋_GB2312" w:cs="仿宋_GB2312"/>
          <w:b/>
          <w:bCs/>
          <w:sz w:val="32"/>
          <w:szCs w:val="40"/>
          <w:lang w:val="en" w:eastAsia="zh-CN"/>
        </w:rPr>
        <w:t>1</w:t>
      </w:r>
      <w:r>
        <w:rPr>
          <w:rFonts w:hint="eastAsia" w:ascii="仿宋_GB2312" w:hAnsi="仿宋_GB2312" w:eastAsia="仿宋_GB2312" w:cs="仿宋_GB2312"/>
          <w:b/>
          <w:bCs/>
          <w:sz w:val="32"/>
          <w:szCs w:val="40"/>
          <w:lang w:eastAsia="zh-CN"/>
        </w:rPr>
        <w:t>）对整理成果验收</w:t>
      </w:r>
    </w:p>
    <w:p w14:paraId="19E8C3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①</w:t>
      </w:r>
      <w:r>
        <w:rPr>
          <w:rFonts w:hint="eastAsia" w:ascii="仿宋_GB2312" w:hAnsi="仿宋_GB2312" w:eastAsia="仿宋_GB2312" w:cs="仿宋_GB2312"/>
          <w:b w:val="0"/>
          <w:bCs w:val="0"/>
          <w:sz w:val="32"/>
          <w:szCs w:val="40"/>
        </w:rPr>
        <w:t>验收方式</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采取阶段性验收与终验相结合的方式对档案</w:t>
      </w:r>
      <w:r>
        <w:rPr>
          <w:rFonts w:hint="eastAsia" w:ascii="仿宋_GB2312" w:hAnsi="仿宋_GB2312" w:eastAsia="仿宋_GB2312" w:cs="仿宋_GB2312"/>
          <w:sz w:val="32"/>
          <w:szCs w:val="40"/>
          <w:lang w:eastAsia="zh-CN"/>
        </w:rPr>
        <w:t>整理</w:t>
      </w:r>
      <w:r>
        <w:rPr>
          <w:rFonts w:hint="eastAsia" w:ascii="仿宋_GB2312" w:hAnsi="仿宋_GB2312" w:eastAsia="仿宋_GB2312" w:cs="仿宋_GB2312"/>
          <w:sz w:val="32"/>
          <w:szCs w:val="40"/>
        </w:rPr>
        <w:t>成果进行验收，由监理方向馆方提交项目验收报告，并整理好项目档案资料。</w:t>
      </w:r>
    </w:p>
    <w:p w14:paraId="156F0E93">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汉仪书宋二S" w:hAnsi="汉仪书宋二S" w:eastAsia="汉仪书宋二S" w:cs="汉仪书宋二S"/>
          <w:b w:val="0"/>
          <w:bCs w:val="0"/>
          <w:sz w:val="32"/>
          <w:szCs w:val="40"/>
        </w:rPr>
        <w:t>②</w:t>
      </w:r>
      <w:r>
        <w:rPr>
          <w:rFonts w:hint="eastAsia" w:ascii="仿宋_GB2312" w:hAnsi="仿宋_GB2312" w:eastAsia="仿宋_GB2312" w:cs="仿宋_GB2312"/>
          <w:b w:val="0"/>
          <w:bCs w:val="0"/>
          <w:sz w:val="32"/>
          <w:szCs w:val="40"/>
        </w:rPr>
        <w:t>验收内容</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纸质档案</w:t>
      </w:r>
      <w:r>
        <w:rPr>
          <w:rFonts w:hint="eastAsia" w:ascii="仿宋_GB2312" w:hAnsi="仿宋_GB2312" w:eastAsia="仿宋_GB2312" w:cs="仿宋_GB2312"/>
          <w:sz w:val="32"/>
          <w:szCs w:val="40"/>
          <w:lang w:eastAsia="zh-CN"/>
        </w:rPr>
        <w:t>整理</w:t>
      </w:r>
      <w:r>
        <w:rPr>
          <w:rFonts w:hint="eastAsia" w:ascii="仿宋_GB2312" w:hAnsi="仿宋_GB2312" w:eastAsia="仿宋_GB2312" w:cs="仿宋_GB2312"/>
          <w:sz w:val="32"/>
          <w:szCs w:val="40"/>
        </w:rPr>
        <w:t>成果包括</w:t>
      </w:r>
      <w:r>
        <w:rPr>
          <w:rFonts w:hint="eastAsia" w:ascii="仿宋_GB2312" w:hAnsi="仿宋_GB2312" w:eastAsia="仿宋_GB2312" w:cs="仿宋_GB2312"/>
          <w:sz w:val="32"/>
          <w:szCs w:val="40"/>
          <w:lang w:eastAsia="zh-CN"/>
        </w:rPr>
        <w:t>案件的实体整理、档号编制、目录编制、档案装盒等。</w:t>
      </w:r>
    </w:p>
    <w:p w14:paraId="69221E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i w:val="0"/>
          <w:iCs w:val="0"/>
          <w:color w:val="000000"/>
          <w:kern w:val="0"/>
          <w:sz w:val="32"/>
          <w:szCs w:val="32"/>
          <w:highlight w:val="none"/>
          <w:u w:val="none"/>
          <w:lang w:val="en-US" w:eastAsia="zh-CN" w:bidi="ar"/>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A</w:t>
      </w:r>
      <w:r>
        <w:rPr>
          <w:rFonts w:hint="eastAsia" w:ascii="仿宋_GB2312" w:hAnsi="仿宋_GB2312" w:eastAsia="仿宋_GB2312" w:cs="仿宋_GB2312"/>
          <w:sz w:val="32"/>
          <w:szCs w:val="40"/>
          <w:lang w:eastAsia="zh-CN"/>
        </w:rPr>
        <w:t>）对档案的实体整理结果验收，主要包括每件出生医学证明档案的完整性，排列、编页</w:t>
      </w:r>
      <w:r>
        <w:rPr>
          <w:rFonts w:hint="eastAsia" w:ascii="仿宋_GB2312" w:hAnsi="仿宋_GB2312" w:eastAsia="仿宋_GB2312" w:cs="仿宋_GB2312"/>
          <w:i w:val="0"/>
          <w:iCs w:val="0"/>
          <w:color w:val="000000"/>
          <w:kern w:val="0"/>
          <w:sz w:val="32"/>
          <w:szCs w:val="32"/>
          <w:highlight w:val="none"/>
          <w:u w:val="none"/>
          <w:lang w:val="en-US" w:eastAsia="zh-CN" w:bidi="ar"/>
        </w:rPr>
        <w:t>有无漏号、跳号、乱序问题情况，装订是否符合要求，归档章式样和填写是否合规。</w:t>
      </w:r>
    </w:p>
    <w:p w14:paraId="43E4F66D">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B</w:t>
      </w:r>
      <w:r>
        <w:rPr>
          <w:rFonts w:hint="eastAsia" w:ascii="仿宋_GB2312" w:hAnsi="仿宋_GB2312" w:eastAsia="仿宋_GB2312" w:cs="仿宋_GB2312"/>
          <w:sz w:val="32"/>
          <w:szCs w:val="40"/>
          <w:lang w:eastAsia="zh-CN"/>
        </w:rPr>
        <w:t>）对档号验收，主要包括全宗号准确性，档号结构正确连贯性。</w:t>
      </w:r>
    </w:p>
    <w:p w14:paraId="452093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C</w:t>
      </w:r>
      <w:r>
        <w:rPr>
          <w:rFonts w:hint="eastAsia" w:ascii="仿宋_GB2312" w:hAnsi="仿宋_GB2312" w:eastAsia="仿宋_GB2312" w:cs="仿宋_GB2312"/>
          <w:sz w:val="32"/>
          <w:szCs w:val="40"/>
          <w:lang w:eastAsia="zh-CN"/>
        </w:rPr>
        <w:t>）对目录验收，目录著录项及著录内容的准确完整性，目录与实体对应性等。</w:t>
      </w:r>
    </w:p>
    <w:p w14:paraId="72B7872E">
      <w:pPr>
        <w:pStyle w:val="3"/>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D</w:t>
      </w:r>
      <w:r>
        <w:rPr>
          <w:rFonts w:hint="eastAsia" w:ascii="仿宋_GB2312" w:hAnsi="仿宋_GB2312" w:eastAsia="仿宋_GB2312" w:cs="仿宋_GB2312"/>
          <w:sz w:val="32"/>
          <w:szCs w:val="40"/>
          <w:lang w:eastAsia="zh-CN"/>
        </w:rPr>
        <w:t>）对档案装盒情况验收：档案盒的制成材料、尺寸是否符合要求，盒内备考表填写和定位符粘贴情况等。</w:t>
      </w:r>
    </w:p>
    <w:p w14:paraId="0306AC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③</w:t>
      </w:r>
      <w:r>
        <w:rPr>
          <w:rFonts w:hint="eastAsia" w:ascii="仿宋_GB2312" w:hAnsi="仿宋_GB2312" w:eastAsia="仿宋_GB2312" w:cs="仿宋_GB2312"/>
          <w:b w:val="0"/>
          <w:bCs w:val="0"/>
          <w:sz w:val="32"/>
          <w:szCs w:val="40"/>
        </w:rPr>
        <w:t>验收指标</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以件为单位</w:t>
      </w:r>
      <w:r>
        <w:rPr>
          <w:rFonts w:hint="eastAsia" w:ascii="仿宋_GB2312" w:hAnsi="仿宋_GB2312" w:eastAsia="仿宋_GB2312" w:cs="仿宋_GB2312"/>
          <w:sz w:val="32"/>
          <w:szCs w:val="40"/>
          <w:lang w:eastAsia="zh-CN"/>
        </w:rPr>
        <w:t>逐一对每一件</w:t>
      </w:r>
      <w:r>
        <w:rPr>
          <w:rFonts w:hint="eastAsia" w:ascii="仿宋_GB2312" w:hAnsi="仿宋_GB2312" w:eastAsia="仿宋_GB2312" w:cs="仿宋_GB2312"/>
          <w:sz w:val="32"/>
          <w:szCs w:val="40"/>
        </w:rPr>
        <w:t>进行人工检验，合格率应不低于</w:t>
      </w:r>
      <w:r>
        <w:rPr>
          <w:rFonts w:hint="eastAsia" w:ascii="仿宋_GB2312" w:hAnsi="仿宋_GB2312" w:eastAsia="仿宋_GB2312" w:cs="仿宋_GB2312"/>
          <w:sz w:val="32"/>
          <w:szCs w:val="40"/>
          <w:lang w:val="en-US" w:eastAsia="zh-CN"/>
        </w:rPr>
        <w:t>100</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合格率=检验合格的件数/检验件总数 x100%</w:t>
      </w:r>
      <w:r>
        <w:rPr>
          <w:rFonts w:hint="eastAsia" w:ascii="仿宋_GB2312" w:hAnsi="仿宋_GB2312" w:eastAsia="仿宋_GB2312" w:cs="仿宋_GB2312"/>
          <w:sz w:val="32"/>
          <w:szCs w:val="40"/>
        </w:rPr>
        <w:t>）</w:t>
      </w:r>
    </w:p>
    <w:p w14:paraId="6FA41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④</w:t>
      </w:r>
      <w:r>
        <w:rPr>
          <w:rFonts w:hint="eastAsia" w:ascii="仿宋_GB2312" w:hAnsi="仿宋_GB2312" w:eastAsia="仿宋_GB2312" w:cs="仿宋_GB2312"/>
          <w:b w:val="0"/>
          <w:bCs w:val="0"/>
          <w:sz w:val="32"/>
          <w:szCs w:val="40"/>
        </w:rPr>
        <w:t>验收结论</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每批纸质档案</w:t>
      </w:r>
      <w:r>
        <w:rPr>
          <w:rFonts w:hint="eastAsia" w:ascii="仿宋_GB2312" w:hAnsi="仿宋_GB2312" w:eastAsia="仿宋_GB2312" w:cs="仿宋_GB2312"/>
          <w:sz w:val="32"/>
          <w:szCs w:val="40"/>
          <w:lang w:eastAsia="zh-CN"/>
        </w:rPr>
        <w:t>整理</w:t>
      </w:r>
      <w:r>
        <w:rPr>
          <w:rFonts w:hint="eastAsia" w:ascii="仿宋_GB2312" w:hAnsi="仿宋_GB2312" w:eastAsia="仿宋_GB2312" w:cs="仿宋_GB2312"/>
          <w:sz w:val="32"/>
          <w:szCs w:val="40"/>
        </w:rPr>
        <w:t>成果质量检验达到本标准，予以验收“通过”。验收未通过应视情况进行返工</w:t>
      </w:r>
      <w:r>
        <w:rPr>
          <w:rFonts w:hint="eastAsia" w:ascii="仿宋_GB2312" w:hAnsi="仿宋_GB2312" w:eastAsia="仿宋_GB2312" w:cs="仿宋_GB2312"/>
          <w:sz w:val="32"/>
          <w:szCs w:val="40"/>
          <w:lang w:eastAsia="zh-CN"/>
        </w:rPr>
        <w:t>整改后复验</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复验次数</w:t>
      </w:r>
      <w:r>
        <w:rPr>
          <w:rFonts w:hint="eastAsia" w:ascii="仿宋_GB2312" w:hAnsi="仿宋_GB2312" w:eastAsia="仿宋_GB2312" w:cs="仿宋_GB2312"/>
          <w:sz w:val="32"/>
          <w:szCs w:val="40"/>
        </w:rPr>
        <w:t>不能超过3次，否则该批次</w:t>
      </w:r>
      <w:r>
        <w:rPr>
          <w:rFonts w:hint="eastAsia" w:ascii="仿宋_GB2312" w:hAnsi="仿宋_GB2312" w:eastAsia="仿宋_GB2312" w:cs="仿宋_GB2312"/>
          <w:sz w:val="32"/>
          <w:szCs w:val="40"/>
          <w:lang w:eastAsia="zh-CN"/>
        </w:rPr>
        <w:t>整理</w:t>
      </w:r>
      <w:r>
        <w:rPr>
          <w:rFonts w:hint="eastAsia" w:ascii="仿宋_GB2312" w:hAnsi="仿宋_GB2312" w:eastAsia="仿宋_GB2312" w:cs="仿宋_GB2312"/>
          <w:sz w:val="32"/>
          <w:szCs w:val="40"/>
        </w:rPr>
        <w:t>不合格。具体罚则按合同执行。验收完成后应经验收人员签字。验收“通过”的结论，应经相关</w:t>
      </w:r>
      <w:r>
        <w:rPr>
          <w:rFonts w:hint="eastAsia" w:ascii="仿宋_GB2312" w:hAnsi="仿宋_GB2312" w:eastAsia="仿宋_GB2312" w:cs="仿宋_GB2312"/>
          <w:sz w:val="32"/>
          <w:szCs w:val="40"/>
          <w:lang w:eastAsia="zh-CN"/>
        </w:rPr>
        <w:t>负责人</w:t>
      </w:r>
      <w:r>
        <w:rPr>
          <w:rFonts w:hint="eastAsia" w:ascii="仿宋_GB2312" w:hAnsi="仿宋_GB2312" w:eastAsia="仿宋_GB2312" w:cs="仿宋_GB2312"/>
          <w:sz w:val="32"/>
          <w:szCs w:val="40"/>
        </w:rPr>
        <w:t xml:space="preserve">审核、签字后方有效。 </w:t>
      </w:r>
    </w:p>
    <w:p w14:paraId="450F2302">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lang w:val="en-US" w:eastAsia="zh-CN"/>
        </w:rPr>
      </w:pPr>
      <w:r>
        <w:rPr>
          <w:rFonts w:hint="eastAsia" w:ascii="汉仪书宋二S" w:hAnsi="汉仪书宋二S" w:eastAsia="汉仪书宋二S" w:cs="汉仪书宋二S"/>
          <w:sz w:val="32"/>
          <w:szCs w:val="40"/>
          <w:lang w:eastAsia="zh-CN"/>
        </w:rPr>
        <w:t>⑤</w:t>
      </w:r>
      <w:r>
        <w:rPr>
          <w:rFonts w:hint="eastAsia" w:ascii="仿宋_GB2312" w:hAnsi="仿宋_GB2312" w:eastAsia="仿宋_GB2312" w:cs="仿宋_GB2312"/>
          <w:sz w:val="32"/>
          <w:szCs w:val="40"/>
        </w:rPr>
        <w:t>移交</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验收</w:t>
      </w:r>
      <w:r>
        <w:rPr>
          <w:rFonts w:hint="eastAsia" w:ascii="仿宋_GB2312" w:hAnsi="仿宋_GB2312" w:eastAsia="仿宋_GB2312" w:cs="仿宋_GB2312"/>
          <w:sz w:val="32"/>
          <w:szCs w:val="40"/>
          <w:lang w:eastAsia="zh-CN"/>
        </w:rPr>
        <w:t>过程中产生的文件材料应及时向省档案馆移交，并履行移交手续。</w:t>
      </w:r>
    </w:p>
    <w:p w14:paraId="3CF38E80">
      <w:pPr>
        <w:pStyle w:val="3"/>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lang w:val="en-US" w:eastAsia="zh-CN"/>
        </w:rPr>
      </w:pPr>
      <w:r>
        <w:rPr>
          <w:rFonts w:hint="eastAsia" w:ascii="仿宋_GB2312" w:hAnsi="仿宋_GB2312" w:eastAsia="仿宋_GB2312" w:cs="仿宋_GB2312"/>
          <w:b/>
          <w:bCs/>
          <w:sz w:val="32"/>
          <w:szCs w:val="40"/>
          <w:lang w:eastAsia="zh-CN"/>
        </w:rPr>
        <w:t>（</w:t>
      </w:r>
      <w:r>
        <w:rPr>
          <w:rFonts w:hint="eastAsia" w:ascii="仿宋_GB2312" w:hAnsi="仿宋_GB2312" w:eastAsia="仿宋_GB2312" w:cs="仿宋_GB2312"/>
          <w:b/>
          <w:bCs/>
          <w:sz w:val="32"/>
          <w:szCs w:val="40"/>
          <w:lang w:val="en-US" w:eastAsia="zh-CN"/>
        </w:rPr>
        <w:t>2）对数字化成果验收</w:t>
      </w:r>
    </w:p>
    <w:p w14:paraId="6BEF8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①</w:t>
      </w:r>
      <w:r>
        <w:rPr>
          <w:rFonts w:hint="eastAsia" w:ascii="仿宋_GB2312" w:hAnsi="仿宋_GB2312" w:eastAsia="仿宋_GB2312" w:cs="仿宋_GB2312"/>
          <w:b w:val="0"/>
          <w:bCs w:val="0"/>
          <w:sz w:val="32"/>
          <w:szCs w:val="40"/>
        </w:rPr>
        <w:t>验收方式</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采取阶段性验收与终验相结合的方式对档案整理数字化成果进行验收，由监理方向馆方提交项目验收报告，并整理好项目档案资料。</w:t>
      </w:r>
    </w:p>
    <w:p w14:paraId="3F2C1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②</w:t>
      </w:r>
      <w:r>
        <w:rPr>
          <w:rFonts w:hint="eastAsia" w:ascii="仿宋_GB2312" w:hAnsi="仿宋_GB2312" w:eastAsia="仿宋_GB2312" w:cs="仿宋_GB2312"/>
          <w:b w:val="0"/>
          <w:bCs w:val="0"/>
          <w:sz w:val="32"/>
          <w:szCs w:val="40"/>
        </w:rPr>
        <w:t>验收内容</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 xml:space="preserve">纸质档案数字化成果包括数字图像、档案目录数据、元数据、数据挂接、数字化工作中产生的工作文件、存储载体等。 </w:t>
      </w:r>
    </w:p>
    <w:p w14:paraId="7CC4E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A</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对目录数据进行验收，主要包括数据库中各条目的内容、格式等的准确程度、必填项是否填写等。 </w:t>
      </w:r>
    </w:p>
    <w:p w14:paraId="5E9C77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B</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对数字图像进行验收，主要包括数字化参数、存储路径、命名的准确性、图像的完整性、排列顺序的准确性、图像质量等。 </w:t>
      </w:r>
    </w:p>
    <w:p w14:paraId="7C7640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C</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对数据挂接进行验收，主要包括目录数据与其对应的数字图像的挂接的准确性等。 </w:t>
      </w:r>
    </w:p>
    <w:p w14:paraId="577F87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D</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对工作文件进行验收，主要包括《纸质档案数字化流程单》等数字化工作过程中形成的工作文件的完整性、规范性等。 </w:t>
      </w:r>
    </w:p>
    <w:p w14:paraId="52E121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E</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对存储载体进行验收，主要包括载体的可用性、安全性等。 </w:t>
      </w:r>
    </w:p>
    <w:p w14:paraId="49106F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③</w:t>
      </w:r>
      <w:r>
        <w:rPr>
          <w:rFonts w:hint="eastAsia" w:ascii="仿宋_GB2312" w:hAnsi="仿宋_GB2312" w:eastAsia="仿宋_GB2312" w:cs="仿宋_GB2312"/>
          <w:b w:val="0"/>
          <w:bCs w:val="0"/>
          <w:sz w:val="32"/>
          <w:szCs w:val="40"/>
        </w:rPr>
        <w:t>验收指标</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能够采用计算机自动检验的项目应采用计算机自动检验的方式进行100%检验，检验合格率应为100%。对于无法用计算机自动检验的项目，可根据情况以件为单位采用抽检的方式进行人工检验。</w:t>
      </w:r>
      <w:r>
        <w:rPr>
          <w:rFonts w:hint="eastAsia" w:ascii="仿宋_GB2312" w:hAnsi="仿宋_GB2312" w:eastAsia="仿宋_GB2312" w:cs="仿宋_GB2312"/>
          <w:sz w:val="32"/>
          <w:szCs w:val="32"/>
        </w:rPr>
        <w:t>检验比率</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40"/>
        </w:rPr>
        <w:t>对于数据库条目与数字图像内容对应的准确性，</w:t>
      </w:r>
      <w:r>
        <w:rPr>
          <w:rFonts w:hint="eastAsia" w:ascii="仿宋_GB2312" w:hAnsi="仿宋_GB2312" w:eastAsia="仿宋_GB2312" w:cs="仿宋_GB2312"/>
          <w:sz w:val="32"/>
          <w:szCs w:val="32"/>
        </w:rPr>
        <w:t>检验</w:t>
      </w:r>
      <w:r>
        <w:rPr>
          <w:rFonts w:hint="eastAsia" w:ascii="仿宋_GB2312" w:hAnsi="仿宋_GB2312" w:eastAsia="仿宋_GB2312" w:cs="仿宋_GB2312"/>
          <w:sz w:val="32"/>
          <w:szCs w:val="40"/>
        </w:rPr>
        <w:t>合格率应为100%，其他内容的</w:t>
      </w:r>
      <w:r>
        <w:rPr>
          <w:rFonts w:hint="eastAsia" w:ascii="仿宋_GB2312" w:hAnsi="仿宋_GB2312" w:eastAsia="仿宋_GB2312" w:cs="仿宋_GB2312"/>
          <w:sz w:val="32"/>
          <w:szCs w:val="32"/>
        </w:rPr>
        <w:t>检验</w:t>
      </w:r>
      <w:r>
        <w:rPr>
          <w:rFonts w:hint="eastAsia" w:ascii="仿宋_GB2312" w:hAnsi="仿宋_GB2312" w:eastAsia="仿宋_GB2312" w:cs="仿宋_GB2312"/>
          <w:sz w:val="32"/>
          <w:szCs w:val="40"/>
        </w:rPr>
        <w:t>合格率应不低于95%。（</w:t>
      </w:r>
      <w:r>
        <w:rPr>
          <w:rFonts w:hint="eastAsia" w:ascii="仿宋_GB2312" w:hAnsi="仿宋_GB2312" w:eastAsia="仿宋_GB2312" w:cs="仿宋_GB2312"/>
          <w:sz w:val="32"/>
          <w:szCs w:val="32"/>
        </w:rPr>
        <w:t>合格率=检验合格的文件数/检验文件总数 x100%</w:t>
      </w:r>
      <w:r>
        <w:rPr>
          <w:rFonts w:hint="eastAsia" w:ascii="仿宋_GB2312" w:hAnsi="仿宋_GB2312" w:eastAsia="仿宋_GB2312" w:cs="仿宋_GB2312"/>
          <w:sz w:val="32"/>
          <w:szCs w:val="40"/>
        </w:rPr>
        <w:t>）</w:t>
      </w:r>
    </w:p>
    <w:p w14:paraId="7C87C1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40"/>
        </w:rPr>
      </w:pPr>
      <w:r>
        <w:rPr>
          <w:rFonts w:hint="eastAsia" w:ascii="汉仪书宋二S" w:hAnsi="汉仪书宋二S" w:eastAsia="汉仪书宋二S" w:cs="汉仪书宋二S"/>
          <w:b w:val="0"/>
          <w:bCs w:val="0"/>
          <w:sz w:val="32"/>
          <w:szCs w:val="40"/>
        </w:rPr>
        <w:t>④</w:t>
      </w:r>
      <w:r>
        <w:rPr>
          <w:rFonts w:hint="eastAsia" w:ascii="仿宋_GB2312" w:hAnsi="仿宋_GB2312" w:eastAsia="仿宋_GB2312" w:cs="仿宋_GB2312"/>
          <w:b w:val="0"/>
          <w:bCs w:val="0"/>
          <w:sz w:val="32"/>
          <w:szCs w:val="40"/>
        </w:rPr>
        <w:t>验收结论</w:t>
      </w:r>
      <w:r>
        <w:rPr>
          <w:rFonts w:hint="eastAsia" w:ascii="仿宋_GB2312" w:hAnsi="仿宋_GB2312" w:eastAsia="仿宋_GB2312" w:cs="仿宋_GB2312"/>
          <w:b w:val="0"/>
          <w:bCs w:val="0"/>
          <w:sz w:val="32"/>
          <w:szCs w:val="40"/>
          <w:lang w:eastAsia="zh-CN"/>
        </w:rPr>
        <w:t>：</w:t>
      </w:r>
      <w:r>
        <w:rPr>
          <w:rFonts w:hint="eastAsia" w:ascii="仿宋_GB2312" w:hAnsi="仿宋_GB2312" w:eastAsia="仿宋_GB2312" w:cs="仿宋_GB2312"/>
          <w:sz w:val="32"/>
          <w:szCs w:val="40"/>
        </w:rPr>
        <w:t>每批纸质档案数字化成果质量检验达到本标准，予以验收“通过”。验收未通过应视情况进行返工，提交数据不能超过3次，否则该批次数据不合格。具体罚则按合同执行。验收完成后应经验收人员签字。验收“通过”的结论，应经相关</w:t>
      </w:r>
      <w:r>
        <w:rPr>
          <w:rFonts w:hint="eastAsia" w:ascii="仿宋_GB2312" w:hAnsi="仿宋_GB2312" w:eastAsia="仿宋_GB2312" w:cs="仿宋_GB2312"/>
          <w:sz w:val="32"/>
          <w:szCs w:val="40"/>
          <w:lang w:eastAsia="zh-CN"/>
        </w:rPr>
        <w:t>负责人</w:t>
      </w:r>
      <w:r>
        <w:rPr>
          <w:rFonts w:hint="eastAsia" w:ascii="仿宋_GB2312" w:hAnsi="仿宋_GB2312" w:eastAsia="仿宋_GB2312" w:cs="仿宋_GB2312"/>
          <w:sz w:val="32"/>
          <w:szCs w:val="40"/>
        </w:rPr>
        <w:t xml:space="preserve">审核、签字后方有效。 </w:t>
      </w:r>
    </w:p>
    <w:p w14:paraId="5E4878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b w:val="0"/>
          <w:bCs w:val="0"/>
          <w:sz w:val="32"/>
          <w:szCs w:val="40"/>
          <w:lang w:eastAsia="zh-CN"/>
        </w:rPr>
      </w:pPr>
      <w:r>
        <w:rPr>
          <w:rFonts w:hint="eastAsia" w:ascii="汉仪书宋二S" w:hAnsi="汉仪书宋二S" w:eastAsia="汉仪书宋二S" w:cs="汉仪书宋二S"/>
          <w:b w:val="0"/>
          <w:bCs w:val="0"/>
          <w:sz w:val="32"/>
          <w:szCs w:val="40"/>
        </w:rPr>
        <w:t>⑤</w:t>
      </w:r>
      <w:r>
        <w:rPr>
          <w:rFonts w:hint="eastAsia" w:ascii="仿宋_GB2312" w:hAnsi="仿宋_GB2312" w:eastAsia="仿宋_GB2312" w:cs="仿宋_GB2312"/>
          <w:sz w:val="32"/>
          <w:szCs w:val="40"/>
        </w:rPr>
        <w:t>备</w:t>
      </w:r>
      <w:r>
        <w:rPr>
          <w:rFonts w:hint="eastAsia" w:ascii="仿宋_GB2312" w:hAnsi="仿宋_GB2312" w:eastAsia="仿宋_GB2312" w:cs="仿宋_GB2312"/>
          <w:b w:val="0"/>
          <w:bCs w:val="0"/>
          <w:sz w:val="32"/>
          <w:szCs w:val="40"/>
        </w:rPr>
        <w:t>份</w:t>
      </w:r>
      <w:r>
        <w:rPr>
          <w:rFonts w:hint="eastAsia" w:ascii="仿宋_GB2312" w:hAnsi="仿宋_GB2312" w:eastAsia="仿宋_GB2312" w:cs="仿宋_GB2312"/>
          <w:b w:val="0"/>
          <w:bCs w:val="0"/>
          <w:sz w:val="32"/>
          <w:szCs w:val="40"/>
          <w:lang w:eastAsia="zh-CN"/>
        </w:rPr>
        <w:t>：</w:t>
      </w:r>
    </w:p>
    <w:p w14:paraId="2984FA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A</w:t>
      </w:r>
      <w:r>
        <w:rPr>
          <w:rFonts w:hint="eastAsia" w:ascii="仿宋_GB2312" w:hAnsi="仿宋_GB2312" w:eastAsia="仿宋_GB2312" w:cs="仿宋_GB2312"/>
          <w:sz w:val="32"/>
          <w:szCs w:val="40"/>
          <w:lang w:eastAsia="zh-CN"/>
        </w:rPr>
        <w:t>）文件备份</w:t>
      </w:r>
    </w:p>
    <w:p w14:paraId="3DE628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对加工过程中形成的材料进行收集，确保项目材料齐全、完整，并规范整理，提交监理人员审核后由监理方统一向馆方移交，项目文件材料一式两份。</w:t>
      </w:r>
    </w:p>
    <w:p w14:paraId="3A4BF8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B</w:t>
      </w:r>
      <w:r>
        <w:rPr>
          <w:rFonts w:hint="eastAsia" w:ascii="仿宋_GB2312" w:hAnsi="仿宋_GB2312" w:eastAsia="仿宋_GB2312" w:cs="仿宋_GB2312"/>
          <w:sz w:val="32"/>
          <w:szCs w:val="40"/>
          <w:lang w:eastAsia="zh-CN"/>
        </w:rPr>
        <w:t>）数据备份</w:t>
      </w:r>
    </w:p>
    <w:p w14:paraId="27EB54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default" w:ascii="仿宋_GB2312" w:hAnsi="仿宋_GB2312" w:eastAsia="仿宋_GB2312" w:cs="仿宋_GB2312"/>
          <w:sz w:val="32"/>
          <w:szCs w:val="40"/>
          <w:lang w:val="en" w:eastAsia="zh-CN"/>
        </w:rPr>
        <w:t>a.</w:t>
      </w:r>
      <w:r>
        <w:rPr>
          <w:rFonts w:hint="eastAsia" w:ascii="仿宋_GB2312" w:hAnsi="仿宋_GB2312" w:eastAsia="仿宋_GB2312" w:cs="仿宋_GB2312"/>
          <w:sz w:val="32"/>
          <w:szCs w:val="40"/>
        </w:rPr>
        <w:t>备份范围</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经验收合格的完整数据应及时进行备份。包括原始数据及相关说明性文件。涉密数据与非涉密数据应分开备份，单独存储。 </w:t>
      </w:r>
    </w:p>
    <w:p w14:paraId="702859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default" w:ascii="仿宋_GB2312" w:hAnsi="仿宋_GB2312" w:eastAsia="仿宋_GB2312" w:cs="仿宋_GB2312"/>
          <w:sz w:val="32"/>
          <w:szCs w:val="40"/>
          <w:lang w:val="en" w:eastAsia="zh-CN"/>
        </w:rPr>
        <w:t>b.</w:t>
      </w:r>
      <w:r>
        <w:rPr>
          <w:rFonts w:hint="eastAsia" w:ascii="仿宋_GB2312" w:hAnsi="仿宋_GB2312" w:eastAsia="仿宋_GB2312" w:cs="仿宋_GB2312"/>
          <w:sz w:val="32"/>
          <w:szCs w:val="40"/>
        </w:rPr>
        <w:t>备份方式</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为保证数据安全，备份载体的选择应多样化，采用硬盘及其他载体同时备份，可采用在线、离线相结合的方式实现多套备份，同一套数据原则上应制作三套备份数据。 </w:t>
      </w:r>
    </w:p>
    <w:p w14:paraId="4D7BA9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default" w:ascii="仿宋_GB2312" w:hAnsi="仿宋_GB2312" w:eastAsia="仿宋_GB2312" w:cs="仿宋_GB2312"/>
          <w:sz w:val="32"/>
          <w:szCs w:val="40"/>
          <w:lang w:val="en"/>
        </w:rPr>
        <w:t>c.</w:t>
      </w:r>
      <w:r>
        <w:rPr>
          <w:rFonts w:hint="eastAsia" w:ascii="仿宋_GB2312" w:hAnsi="仿宋_GB2312" w:eastAsia="仿宋_GB2312" w:cs="仿宋_GB2312"/>
          <w:sz w:val="32"/>
          <w:szCs w:val="40"/>
        </w:rPr>
        <w:t>数据检验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备份数据也应进行检验。备份数据的检验内容主要包括备份数据准确性、完整性、安全性检验，能否打开、数据信息是否完整、文件数量是否准确等。 </w:t>
      </w:r>
    </w:p>
    <w:p w14:paraId="1F3FC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default" w:ascii="仿宋_GB2312" w:hAnsi="仿宋_GB2312" w:eastAsia="仿宋_GB2312" w:cs="仿宋_GB2312"/>
          <w:sz w:val="32"/>
          <w:szCs w:val="40"/>
          <w:lang w:val="en" w:eastAsia="zh-CN"/>
        </w:rPr>
        <w:t>d.</w:t>
      </w:r>
      <w:r>
        <w:rPr>
          <w:rFonts w:hint="eastAsia" w:ascii="仿宋_GB2312" w:hAnsi="仿宋_GB2312" w:eastAsia="仿宋_GB2312" w:cs="仿宋_GB2312"/>
          <w:sz w:val="32"/>
          <w:szCs w:val="40"/>
        </w:rPr>
        <w:t>备份标签</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数据备份后应在相应的备份载体上做好标签，以便查找和管理。载体标识内容包括全宗号、年度、载体顺序号、数据量、密级、保管期限、存入日期、运行环境等。 </w:t>
      </w:r>
    </w:p>
    <w:p w14:paraId="2BE9C6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default" w:ascii="仿宋_GB2312" w:hAnsi="仿宋_GB2312" w:eastAsia="仿宋_GB2312" w:cs="仿宋_GB2312"/>
          <w:sz w:val="32"/>
          <w:szCs w:val="40"/>
          <w:lang w:val="en" w:eastAsia="zh-CN"/>
        </w:rPr>
        <w:t>e.</w:t>
      </w:r>
      <w:r>
        <w:rPr>
          <w:rFonts w:hint="eastAsia" w:ascii="仿宋_GB2312" w:hAnsi="仿宋_GB2312" w:eastAsia="仿宋_GB2312" w:cs="仿宋_GB2312"/>
          <w:sz w:val="32"/>
          <w:szCs w:val="40"/>
        </w:rPr>
        <w:t>备份登记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 xml:space="preserve">填写档案数据备份管理登记表。 </w:t>
      </w:r>
    </w:p>
    <w:p w14:paraId="55AA7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40"/>
        </w:rPr>
      </w:pPr>
      <w:r>
        <w:rPr>
          <w:rFonts w:hint="eastAsia" w:ascii="汉仪书宋二S" w:hAnsi="汉仪书宋二S" w:eastAsia="汉仪书宋二S" w:cs="汉仪书宋二S"/>
          <w:sz w:val="32"/>
          <w:szCs w:val="40"/>
          <w:lang w:eastAsia="zh-CN"/>
        </w:rPr>
        <w:t>⑥</w:t>
      </w:r>
      <w:r>
        <w:rPr>
          <w:rFonts w:hint="eastAsia" w:ascii="仿宋_GB2312" w:hAnsi="仿宋_GB2312" w:eastAsia="仿宋_GB2312" w:cs="仿宋_GB2312"/>
          <w:sz w:val="32"/>
          <w:szCs w:val="40"/>
        </w:rPr>
        <w:t>移交</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验收合格的数据应及时向省档案馆移交，并履行交接手续。移交档案数字化原文数据时，目录数据库也应一并移交。移交的原文数据格式为JPEG 或TIFF，以及转换的 PDF（OFD）格式，同时提交两种格式。</w:t>
      </w:r>
      <w:r>
        <w:rPr>
          <w:rFonts w:hint="eastAsia" w:ascii="仿宋_GB2312" w:hAnsi="仿宋_GB2312" w:eastAsia="仿宋_GB2312" w:cs="仿宋_GB2312"/>
          <w:sz w:val="32"/>
          <w:szCs w:val="40"/>
          <w:lang w:eastAsia="zh-CN"/>
        </w:rPr>
        <w:t>中标方</w:t>
      </w:r>
      <w:r>
        <w:rPr>
          <w:rFonts w:hint="eastAsia" w:ascii="仿宋_GB2312" w:hAnsi="仿宋_GB2312" w:eastAsia="仿宋_GB2312" w:cs="仿宋_GB2312"/>
          <w:sz w:val="32"/>
          <w:szCs w:val="40"/>
        </w:rPr>
        <w:t>自带设备的硬盘及移动存储应同时移交。</w:t>
      </w:r>
    </w:p>
    <w:p w14:paraId="3734F6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7DAD736B">
      <w:pPr>
        <w:rPr>
          <w:rFonts w:hint="default"/>
          <w:lang w:val="en-US" w:eastAsia="zh-CN"/>
        </w:rPr>
      </w:pPr>
      <w:r>
        <w:rPr>
          <w:rFonts w:hint="default"/>
          <w:lang w:val="en-US" w:eastAsia="zh-CN"/>
        </w:rPr>
        <w:br w:type="page"/>
      </w:r>
    </w:p>
    <w:p w14:paraId="0384F8C3">
      <w:pPr>
        <w:pStyle w:val="2"/>
        <w:numPr>
          <w:numId w:val="0"/>
        </w:numPr>
        <w:ind w:leftChars="0"/>
        <w:rPr>
          <w:rFonts w:hint="eastAsia"/>
          <w:lang w:val="en-US" w:eastAsia="zh-CN"/>
        </w:rPr>
      </w:pPr>
      <w:r>
        <w:rPr>
          <w:rFonts w:hint="eastAsia"/>
          <w:lang w:val="en-US" w:eastAsia="zh-CN"/>
        </w:rPr>
        <w:t>采购包2：</w:t>
      </w:r>
    </w:p>
    <w:p w14:paraId="0C90FB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、项目内容</w:t>
      </w:r>
    </w:p>
    <w:p w14:paraId="6F85E0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依据档案法规、项目要求及合同，在出生医学证明档案整理数字化加工项目实施过程中对完成质量、进度进行控制，对合同、信息进行管理，对相关方的关系进行协调，并履行安全生产管理法定职责。确保项目质量、提高工作效率、保障项目实施安全，确保出生医学证明档案整理数字化加工项目的顺利实施。 </w:t>
      </w:r>
    </w:p>
    <w:p w14:paraId="48C6E3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(一)项目要求及任务</w:t>
      </w:r>
    </w:p>
    <w:p w14:paraId="098794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1.监督出生医学证明档案整理数字化加工项目的进展情况，确保项目按照计划进行，并解决项目实施中的问题和难题。</w:t>
      </w:r>
    </w:p>
    <w:p w14:paraId="79FB9B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2.监督和管理出生医学证明档案整理及数字化加工项目质量，对整理数字化加工单位整理的档案和提交的原文图像及目录数据进行质量检查，确保整理和数字化成果符合要求。</w:t>
      </w:r>
    </w:p>
    <w:p w14:paraId="22DF5E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3.负责出生医学证明档案整理数字化加工项目的安全监管，确保实体档案和数字化成果的安全。</w:t>
      </w:r>
    </w:p>
    <w:p w14:paraId="2F3C6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4.完成整理纸质档案和数字化加工20.4万余件、著录20.4万余条、扫描约91.8万画幅的监理工作。</w:t>
      </w:r>
    </w:p>
    <w:p w14:paraId="7076A9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(二)技术标准及规范性文件</w:t>
      </w:r>
    </w:p>
    <w:p w14:paraId="2F2FFD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1.档案整理工作</w:t>
      </w:r>
    </w:p>
    <w:p w14:paraId="08B1F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（1）《归档文件整理规则》（DA/T 22-2015）</w:t>
      </w:r>
    </w:p>
    <w:p w14:paraId="0EB1F8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（2）《档案修裱技术规范》（DA/T 25-2022）</w:t>
      </w:r>
    </w:p>
    <w:p w14:paraId="3D021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（3）《纸质归档文件装订规范》（DA/T 69-2018）</w:t>
      </w:r>
    </w:p>
    <w:p w14:paraId="3C9CA0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（4）《档号编制规则》（DA/T 13—2022）</w:t>
      </w:r>
    </w:p>
    <w:p w14:paraId="234C9C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（5）《档案服务外包工作规范》（DA/T 68.4-2020）</w:t>
      </w:r>
    </w:p>
    <w:p w14:paraId="5920483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2.数字化加工工作</w:t>
      </w:r>
    </w:p>
    <w:p w14:paraId="246948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（1）《档案著录规则》（DA/T 18-2022）</w:t>
      </w:r>
    </w:p>
    <w:p w14:paraId="46EA7B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（2）《纸质档案数字化规范》（DA/T 31-2017）</w:t>
      </w:r>
    </w:p>
    <w:p w14:paraId="25A0D6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（3）《档案服务外包工作规范》（DA/T 68.1-2020）</w:t>
      </w:r>
    </w:p>
    <w:p w14:paraId="220429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（4）《档案服务外包工作规范》（DA/T 68.2-2020）</w:t>
      </w:r>
    </w:p>
    <w:p w14:paraId="41838A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（5）《陕西省档案局关于印发﹤纸质档案数字化加工需要注意的事项﹥的通知》（陕档局发〔2022〕29号）</w:t>
      </w:r>
    </w:p>
    <w:p w14:paraId="01DC33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（6）《陕西省档案馆档案数字化操作办法（修订版）》（陕档馆发﹝2025﹞8号）</w:t>
      </w:r>
    </w:p>
    <w:p w14:paraId="6BFF30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、项目需求</w:t>
      </w:r>
    </w:p>
    <w:p w14:paraId="2E882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（一）项目时间</w:t>
      </w:r>
    </w:p>
    <w:p w14:paraId="28015E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合同签订后，5个工作日内进驻采购方指定工作现场，</w:t>
      </w:r>
      <w:r>
        <w:rPr>
          <w:rFonts w:hint="eastAsia" w:ascii="仿宋_GB2312" w:hAnsi="仿宋_GB2312" w:eastAsia="仿宋_GB2312" w:cs="仿宋_GB2312"/>
          <w:sz w:val="32"/>
          <w:szCs w:val="32"/>
          <w:lang w:eastAsia="zh-CN"/>
        </w:rPr>
        <w:t>并于</w:t>
      </w:r>
      <w:r>
        <w:rPr>
          <w:rFonts w:hint="eastAsia" w:ascii="仿宋_GB2312" w:hAnsi="仿宋_GB2312" w:eastAsia="仿宋_GB2312" w:cs="仿宋_GB2312"/>
          <w:sz w:val="32"/>
          <w:szCs w:val="32"/>
          <w:lang w:val="en-US" w:eastAsia="zh-CN"/>
        </w:rPr>
        <w:t>2026年11月10日前</w:t>
      </w:r>
      <w:r>
        <w:rPr>
          <w:rFonts w:hint="eastAsia" w:ascii="仿宋_GB2312" w:hAnsi="仿宋_GB2312" w:eastAsia="仿宋_GB2312" w:cs="仿宋_GB2312"/>
          <w:sz w:val="32"/>
          <w:szCs w:val="32"/>
        </w:rPr>
        <w:t>完成出生医学证明档案整理质量和数字化目录数据及全文数据质量监督检验工作。</w:t>
      </w:r>
    </w:p>
    <w:p w14:paraId="76EBE0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（二）供应商要求　</w:t>
      </w:r>
      <w:r>
        <w:rPr>
          <w:rFonts w:hint="eastAsia" w:ascii="仿宋_GB2312" w:hAnsi="仿宋_GB2312" w:eastAsia="仿宋_GB2312" w:cs="仿宋_GB2312"/>
          <w:sz w:val="32"/>
          <w:szCs w:val="32"/>
        </w:rPr>
        <w:t>　</w:t>
      </w:r>
    </w:p>
    <w:p w14:paraId="2A80E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供应商需提供</w:t>
      </w:r>
      <w:r>
        <w:rPr>
          <w:rFonts w:hint="eastAsia" w:ascii="仿宋_GB2312" w:hAnsi="仿宋_GB2312" w:eastAsia="仿宋_GB2312" w:cs="仿宋_GB2312"/>
          <w:sz w:val="32"/>
          <w:szCs w:val="32"/>
        </w:rPr>
        <w:t>近三年来未发生档案安全事故、泄密事件，无非法获取、非法持有国家秘密载体等保密违法行为记录</w:t>
      </w:r>
      <w:r>
        <w:rPr>
          <w:rFonts w:hint="eastAsia" w:ascii="仿宋_GB2312" w:hAnsi="仿宋_GB2312" w:eastAsia="仿宋_GB2312" w:cs="仿宋_GB2312"/>
          <w:sz w:val="32"/>
          <w:szCs w:val="32"/>
          <w:lang w:eastAsia="zh-CN"/>
        </w:rPr>
        <w:t>的书面声明</w:t>
      </w:r>
      <w:r>
        <w:rPr>
          <w:rFonts w:hint="eastAsia" w:ascii="仿宋_GB2312" w:hAnsi="仿宋_GB2312" w:eastAsia="仿宋_GB2312" w:cs="仿宋_GB2312"/>
          <w:sz w:val="32"/>
          <w:szCs w:val="32"/>
        </w:rPr>
        <w:t>。　　</w:t>
      </w:r>
    </w:p>
    <w:p w14:paraId="1CD52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.加工场地负责人具有档案部门档案整理数字化加工</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或档案整理数字化加工监理项目管理经验。驻场工作人员在项目运行期间应保证队伍稳定，人员变动不得超过50%。</w:t>
      </w:r>
    </w:p>
    <w:p w14:paraId="6E58DC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（三）服务要求　</w:t>
      </w:r>
    </w:p>
    <w:p w14:paraId="2411C9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提交的数据格式须符合采购方相关标准要求。</w:t>
      </w:r>
    </w:p>
    <w:p w14:paraId="7B60D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对提交的数据质量终身负责。</w:t>
      </w:r>
    </w:p>
    <w:p w14:paraId="6160C1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工作人员在计算机上升级、安装软件时需要携带存储设备进场的需经采购方工作人员批准，并在采购方工作人员陪同下完成软件的升级、安装工作。</w:t>
      </w:r>
    </w:p>
    <w:p w14:paraId="3BFD73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4.工作时间与采购方同步，若需要全体加班或休假，须向采购方进行报备。</w:t>
      </w:r>
    </w:p>
    <w:p w14:paraId="102381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须有档案安全、保密管理制度、人员管理制度等。</w:t>
      </w:r>
    </w:p>
    <w:p w14:paraId="0448DA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、技术要求</w:t>
      </w:r>
      <w:r>
        <w:rPr>
          <w:rFonts w:hint="eastAsia" w:ascii="仿宋_GB2312" w:hAnsi="仿宋_GB2312" w:eastAsia="仿宋_GB2312" w:cs="仿宋_GB2312"/>
          <w:sz w:val="32"/>
          <w:szCs w:val="32"/>
        </w:rPr>
        <w:t>　　</w:t>
      </w:r>
    </w:p>
    <w:p w14:paraId="57D458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（一）设备要求</w:t>
      </w:r>
      <w:r>
        <w:rPr>
          <w:rFonts w:hint="eastAsia" w:ascii="仿宋_GB2312" w:hAnsi="仿宋_GB2312" w:eastAsia="仿宋_GB2312" w:cs="仿宋_GB2312"/>
          <w:sz w:val="32"/>
          <w:szCs w:val="32"/>
        </w:rPr>
        <w:t>　　</w:t>
      </w:r>
    </w:p>
    <w:p w14:paraId="527956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需自备能满足工作需要的计算机、打印机及其他相关设备及数字化软件、安全软件等，所使用的软件应为正版软件，并向采购方备案硬盘序列号。为保证数据安全，进入加工场地的计算机配备全新硬盘（容量≧1T），离场时所有使用过的硬盘无偿交付给陕西省档案馆。</w:t>
      </w:r>
    </w:p>
    <w:p w14:paraId="7DE5CE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（二）出生医学证明档案整理审核工作要求</w:t>
      </w:r>
    </w:p>
    <w:p w14:paraId="52B1B1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审核整理质量主要从组件的完整准确性、整理的规范性、档号编制的合规性、著录的完整性、条目数据与档案实体对应关系的一致性等方面进行100%质量检查，出具检验报告，确保出生医学证明档案整理质量，并建立整理质量检查情况台账。</w:t>
      </w:r>
    </w:p>
    <w:p w14:paraId="42E6E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（三）档案数字化数据审核工作要求</w:t>
      </w:r>
    </w:p>
    <w:p w14:paraId="256A450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出生医学证明档案整理数字化加工公司提交的数字化成果进行质量检查,全面检查数字化数据的完整性、准确性、可用性和安全性，对著录的条目、扫描图像的大小、分辨率、图像数据与条目的对应关系等进行100%批量检验，出具检验报告，确保数字化加工质量，并建立数字化质量检查情况台账。　　</w:t>
      </w:r>
    </w:p>
    <w:p w14:paraId="5BA289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、质检内容</w:t>
      </w:r>
    </w:p>
    <w:p w14:paraId="56E5F3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（一）档案整理质检内容</w:t>
      </w:r>
    </w:p>
    <w:p w14:paraId="6DB547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1.文件材料完整准确性</w:t>
      </w:r>
    </w:p>
    <w:p w14:paraId="010A61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一套完整的出生医学证明签发资料分为首次签发和换发两类：</w:t>
      </w:r>
    </w:p>
    <w:p w14:paraId="47E9A77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（1）《出生医学证明》首次签发相关资料：</w:t>
      </w:r>
    </w:p>
    <w:p w14:paraId="7EE59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①《出生医学证明》存根</w:t>
      </w:r>
    </w:p>
    <w:p w14:paraId="7D9899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②《出生医学证明》首次签发登记表</w:t>
      </w:r>
    </w:p>
    <w:p w14:paraId="7C1AE2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③新生儿父母亲及领证人有效身份证件复印件</w:t>
      </w:r>
    </w:p>
    <w:p w14:paraId="43AC5D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④《出生医学证明》办理授权委托书</w:t>
      </w:r>
    </w:p>
    <w:p w14:paraId="1D680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⑤领证人身份信息核查表或港澳台居民及外籍人士身份核验表</w:t>
      </w:r>
    </w:p>
    <w:p w14:paraId="147134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⑥新生儿父母结婚证复印件（如有）</w:t>
      </w:r>
    </w:p>
    <w:p w14:paraId="7B353F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⑦亲子关系声明（如有）</w:t>
      </w:r>
    </w:p>
    <w:p w14:paraId="34B0C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⑧助产机构出具的分娩记录或病历摘要（如有）</w:t>
      </w:r>
    </w:p>
    <w:p w14:paraId="668FCE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⑨第三方姓情况说明、既往未办理情况说明、单亲声明、未成年人办理等相关情况说明（如有）</w:t>
      </w:r>
    </w:p>
    <w:p w14:paraId="5CEA3C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⑩死亡证明、监护证明、法院判决书等。</w:t>
      </w:r>
    </w:p>
    <w:p w14:paraId="48D82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（2）《出生医学证明》换发相关材料：</w:t>
      </w:r>
    </w:p>
    <w:p w14:paraId="6E51D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①《出生医学证明》换发登记表</w:t>
      </w:r>
    </w:p>
    <w:p w14:paraId="61035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②换发申请</w:t>
      </w:r>
    </w:p>
    <w:p w14:paraId="698073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③原《出生医学证明》正本/副页</w:t>
      </w:r>
    </w:p>
    <w:p w14:paraId="37CD0D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④现《出生医学证明》的存根联</w:t>
      </w:r>
    </w:p>
    <w:p w14:paraId="1E0979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⑤《出生医学证明》首次签发记录复印件</w:t>
      </w:r>
    </w:p>
    <w:p w14:paraId="46FCDE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⑥父母亲及领证人身份证复印件</w:t>
      </w:r>
    </w:p>
    <w:p w14:paraId="1F75C5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⑦父母亲、新生儿及相关人员户口本复印件</w:t>
      </w:r>
    </w:p>
    <w:p w14:paraId="5A4277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⑧领证人身份信息核查表</w:t>
      </w:r>
    </w:p>
    <w:p w14:paraId="28B86B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⑨《出生医学证明》办理授权委托书</w:t>
      </w:r>
    </w:p>
    <w:p w14:paraId="5C02A8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⑩户籍机关提供的无法登记户口的材料</w:t>
      </w:r>
    </w:p>
    <w:p w14:paraId="1B1459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⑪具有资质的鉴定机构出具的亲子鉴定证明</w:t>
      </w:r>
    </w:p>
    <w:p w14:paraId="6FF64F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⑫产妇、家属</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医院出具的相关情况说明</w:t>
      </w:r>
    </w:p>
    <w:p w14:paraId="427256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⑬相关证明（如军官证与身份证同一人的证明、证件号码变更及注销证明）</w:t>
      </w:r>
    </w:p>
    <w:p w14:paraId="4376626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⑭助产机构出具的分娩记录或病历摘要等相关资料</w:t>
      </w:r>
    </w:p>
    <w:p w14:paraId="202E164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2.排列编页</w:t>
      </w:r>
    </w:p>
    <w:p w14:paraId="192C02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检查盒内出生医学证明文件是否按照出生医学证明编号顺序排列，有无漏号、跳号、乱序问题。</w:t>
      </w:r>
    </w:p>
    <w:p w14:paraId="1B63CB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检查盒内出生医学证明文件的张页号，页码有漏编、错编、重号的需逐页重新进行编页。</w:t>
      </w:r>
    </w:p>
    <w:p w14:paraId="407B2B2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3.档号</w:t>
      </w:r>
    </w:p>
    <w:p w14:paraId="447F76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检查每件出生医学证明档案的档号是否合规，规范的档号结构为：全宗号-专业档案代码·出生医学证明档案代码·年度代码·保管期限·出生医学证明类型代码-件号。</w:t>
      </w:r>
    </w:p>
    <w:p w14:paraId="30E5A1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（1）全宗号：J289。</w:t>
      </w:r>
    </w:p>
    <w:p w14:paraId="19BD25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（2）专业档案代码：ZY。</w:t>
      </w:r>
    </w:p>
    <w:p w14:paraId="21CB46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（3）出生医学证明类型代码：分为首发和换发，分别用SF或HF表示。</w:t>
      </w:r>
    </w:p>
    <w:p w14:paraId="3E9AF2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（4）件号：用五位阿拉伯数字表示，不足位用０补齐。</w:t>
      </w:r>
    </w:p>
    <w:p w14:paraId="6674E92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4.目录</w:t>
      </w:r>
    </w:p>
    <w:p w14:paraId="566228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目录是否有序规范，是否按照出生医学证明编号顺序逐“件”编制，目录与实体是否一一对应。目录项包括档号、责任者、出生医学证明编号、新生儿姓名、性别、出生日期、母亲姓名、父亲姓名、发证日期、页数、备注等项。</w:t>
      </w:r>
    </w:p>
    <w:p w14:paraId="2F123C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（1）档号：填写出生医学证明档号，如：J289-ZY·CS·2015·Y·SF-00001。</w:t>
      </w:r>
    </w:p>
    <w:p w14:paraId="3189F9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（2）责任者：填写立档单位名称，如西北妇女儿童医院。</w:t>
      </w:r>
    </w:p>
    <w:p w14:paraId="2CFE81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（3）出生医学证明编号：填写新生儿出生医学证明证件上的原始编号。</w:t>
      </w:r>
    </w:p>
    <w:p w14:paraId="08E627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（4）新生儿姓名：填写新生儿姓名。</w:t>
      </w:r>
    </w:p>
    <w:p w14:paraId="41D0FF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（5）性别：填写新生儿性别。</w:t>
      </w:r>
    </w:p>
    <w:p w14:paraId="4FEDC1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（6）出生日期：填写新生儿出生日期，以8位阿拉伯数字标注年月日。如2015年5月7日标注为“20150507”。</w:t>
      </w:r>
    </w:p>
    <w:p w14:paraId="2E8934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（7）母亲姓名：填写新生儿母亲姓名。</w:t>
      </w:r>
    </w:p>
    <w:p w14:paraId="59A7EA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（8）父亲姓名：填写新生儿父亲姓名。</w:t>
      </w:r>
    </w:p>
    <w:p w14:paraId="2EBC10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（9）发证日期：填写出生医学证明发放日期，以8位阿拉伯数字标注年月日，如“20150607”。</w:t>
      </w:r>
    </w:p>
    <w:p w14:paraId="31B7C3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（10）页数：填写每件档案的总页数。</w:t>
      </w:r>
    </w:p>
    <w:p w14:paraId="4FFCEDA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5.备考表</w:t>
      </w:r>
    </w:p>
    <w:p w14:paraId="18D130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检查备考表填写和放置情况，备考表放置于每盒内末页之后，填写盒内文件材料情况的说明：</w:t>
      </w:r>
    </w:p>
    <w:p w14:paraId="2D690B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（1）档案修裱与否。</w:t>
      </w:r>
    </w:p>
    <w:p w14:paraId="594C93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（2）整理人签名。</w:t>
      </w:r>
    </w:p>
    <w:p w14:paraId="1CC7B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（3）检查人签名。</w:t>
      </w:r>
    </w:p>
    <w:p w14:paraId="56710C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（4）填写整理时间和检查时间。</w:t>
      </w:r>
    </w:p>
    <w:p w14:paraId="7DF380F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6.装订</w:t>
      </w:r>
    </w:p>
    <w:p w14:paraId="6F16B4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出生医学证明档案装订情况，是否去除易锈蚀、易氧化的金属或塑料装订用品，是否采用不锈钢订书针装订或三孔一线装订。是否做到牢固、安全、简便，文件有无损页、倒页、压字现象，装订后文件是否保持平整。</w:t>
      </w:r>
    </w:p>
    <w:p w14:paraId="674A76C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7.装盒</w:t>
      </w:r>
    </w:p>
    <w:p w14:paraId="04AFFA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检查整理后的档案装盒情况，装盒要求：将档案按档号顺序装入标准档案盒中，纸质档案标准档案盒规格、尺寸应符合《归档文件整理规则》（DA/T 22-2015）的规定。</w:t>
      </w:r>
    </w:p>
    <w:p w14:paraId="5324A2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（1）档案盒封面：封面填写全宗名称。</w:t>
      </w:r>
    </w:p>
    <w:p w14:paraId="601A7F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（2）档案盒脊：盒脊填写项目包括全宗号、年度、类别（出生医学证明档案）、起止件号、盒号等必备项。</w:t>
      </w:r>
    </w:p>
    <w:p w14:paraId="7662FB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（3）盒内备考表：盒内备考表填写项目包括盒内文件情况说明、整理人、整理日期、检查人、检查日期。</w:t>
      </w:r>
    </w:p>
    <w:p w14:paraId="60AA15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（4）编制档案目录：各门类档案目录具体情况应符合相关规范要求。</w:t>
      </w:r>
    </w:p>
    <w:p w14:paraId="1D6C9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（二）数字化加工质检内容</w:t>
      </w:r>
    </w:p>
    <w:p w14:paraId="5B5402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纸质档案数字化成果包括数字图像、档案目录数据、元数据、数字化工作中产生的工作文件、存储载体等。 </w:t>
      </w:r>
    </w:p>
    <w:p w14:paraId="07F851A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1.目录数据</w:t>
      </w:r>
    </w:p>
    <w:p w14:paraId="6CA671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对目录数据进行质检，主要包括数据库中各条目的内容、格式等的准确程度、必填项是否填写等。 </w:t>
      </w:r>
    </w:p>
    <w:p w14:paraId="3582569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2.数字图像</w:t>
      </w:r>
    </w:p>
    <w:p w14:paraId="2EB879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对数字图像进行质检，主要包括数字化参数、存储路径、命名的准确性、图像的完整性、排列顺序的准确性、图像质量等。 </w:t>
      </w:r>
    </w:p>
    <w:p w14:paraId="3B348F6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3.数据挂接</w:t>
      </w:r>
    </w:p>
    <w:p w14:paraId="2CA04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对数据挂接进行质检，主要包括目录数据与其对应的数字图像的挂接的准确性等。 </w:t>
      </w:r>
    </w:p>
    <w:p w14:paraId="4F5EE00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4.工作文件</w:t>
      </w:r>
    </w:p>
    <w:p w14:paraId="14B78F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对工作文件进行质检，主要包括《纸质档案数字化流程单》等数字化工作过程中形成的工作文件的完整性、规范性等。 </w:t>
      </w:r>
    </w:p>
    <w:p w14:paraId="470024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5.存储载体</w:t>
      </w:r>
    </w:p>
    <w:p w14:paraId="59E219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对存储载体进行质检，主要包括载体的可用性、安全性等。 </w:t>
      </w:r>
    </w:p>
    <w:p w14:paraId="42F1A1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（三）质检指标 </w:t>
      </w:r>
    </w:p>
    <w:p w14:paraId="354FEF5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1.档案整理质检指标</w:t>
      </w:r>
    </w:p>
    <w:p w14:paraId="315623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以件为单位逐一对每一件进行人工检验，合格率应为100%。（合格率=检验合格的件数/检验件总数 x100%）</w:t>
      </w:r>
    </w:p>
    <w:p w14:paraId="396D748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2.数字化加工质检指标</w:t>
      </w:r>
    </w:p>
    <w:p w14:paraId="4BBC82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够采用计算机自动检验的项目应采用计算机自动检验的方式进行100%检验，检验合格率应为100%。对于无法用计算机自动检验的项目，可根据情况以件为单位采用抽检的方式进行人工检验。检验比率为100%，对于数据库条目与数字图像内容对应的准确性，检验合格率应为100%，其他内容的检验合格率应不低于95%。（合格率=检验合格的文件数/检验文件总数 x100%）</w:t>
      </w:r>
    </w:p>
    <w:p w14:paraId="23EC98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rPr>
        <w:t>七、工作要求　　</w:t>
      </w:r>
    </w:p>
    <w:p w14:paraId="531BAB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（一）在项目实施过程中，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应定期对日常工作台账、整理数字化质检登记本及其它相关资料、硬件、软件和档案实体进行检查，建立《监理月报》工作机制，并与采购方保持密切工作联系。</w:t>
      </w:r>
    </w:p>
    <w:p w14:paraId="489894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工作人员审核和管理</w:t>
      </w:r>
    </w:p>
    <w:p w14:paraId="6A74D0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1.在项目实施过程中，</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驻场工作人员在项目运行期间应保证队伍稳定，不得随意更换工作人员，如确需更换，需提前一周书面通知采购方，取得采购方负责人签字同意后方可更换，但人员变动比率不得超过总人数的50%。如擅自更换或人员变动超过50%，采购方有权终止合同，</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不得提出异议。</w:t>
      </w:r>
    </w:p>
    <w:p w14:paraId="0984A3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工作人员必须接受采购方组织的档案保密安全教育，并自觉学习保密知识，</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须加强对工作人员的保密教育。严格遵守《中华人民共和国档案法》《中华人民共和国保守国家秘密法》及其他有关法规，严防失泄密现象发生。</w:t>
      </w:r>
    </w:p>
    <w:p w14:paraId="4C98C5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的工作人员进入工作场地不得携带有存储、照相、摄像功能的设备，未经采购方同意，不得将工作场所内的任何物品带出工作场所外。</w:t>
      </w:r>
    </w:p>
    <w:p w14:paraId="13C3C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工作人员必须保持工作场所的整洁有序，工作场所内不得饮食，场所外饮食后产生的垃圾要立即清走。</w:t>
      </w:r>
    </w:p>
    <w:p w14:paraId="408DD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对整理质量、数字化数据检测质量负完全责任，检测合格后，及时报送验收申请报告。</w:t>
      </w:r>
    </w:p>
    <w:p w14:paraId="54D6D3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须认真履行职责，对监理过程中形成的文件材料进行规范收集、整理，并对整理数字化加工方形成的文件材料进行审核，形成归档文件移交清单，所有归档文件一式两份，与审核达标数据一并提交验收。</w:t>
      </w:r>
    </w:p>
    <w:p w14:paraId="4C1D35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档案整理数字化加工方将已完成整理数字化加工的档案和相应的流程单一并移送至监理人员，由监理人员对提交的档案和数据进行检查质检。对质检中检出的错误，实时反馈给档案整理数字化加工方，档案整理数字化加工方在10个工作日内予以纠正，并重新提交质检。监理人员与档案整理数字化加工方对检出错误存在争议时，由采购方裁定。</w:t>
      </w: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对数据质检质量负完全责任，报送验收申请须同时递交《质检数据移交申请》。</w:t>
      </w:r>
    </w:p>
    <w:p w14:paraId="4948C0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671961D">
      <w:pPr>
        <w:pStyle w:val="2"/>
        <w:numPr>
          <w:numId w:val="0"/>
        </w:numPr>
        <w:ind w:left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A208F"/>
    <w:multiLevelType w:val="multilevel"/>
    <w:tmpl w:val="113A208F"/>
    <w:lvl w:ilvl="0" w:tentative="0">
      <w:start w:val="1"/>
      <w:numFmt w:val="japaneseCounting"/>
      <w:suff w:val="space"/>
      <w:lvlText w:val="%1、"/>
      <w:lvlJc w:val="left"/>
      <w:pPr>
        <w:ind w:left="0" w:firstLine="0"/>
      </w:pPr>
      <w:rPr>
        <w:rFonts w:ascii="Times New Roman" w:hAnsi="Times New Roman" w:eastAsia="黑体" w:cs="Times New Roman"/>
        <w:sz w:val="44"/>
        <w:lang w:val="en-US"/>
      </w:rPr>
    </w:lvl>
    <w:lvl w:ilvl="1" w:tentative="0">
      <w:start w:val="1"/>
      <w:numFmt w:val="decimal"/>
      <w:isLgl/>
      <w:suff w:val="space"/>
      <w:lvlText w:val="%1.%2"/>
      <w:lvlJc w:val="left"/>
      <w:pPr>
        <w:ind w:left="0" w:firstLine="0"/>
      </w:pPr>
      <w:rPr>
        <w:rFonts w:hint="default" w:ascii="Arial" w:hAnsi="Arial"/>
        <w:b/>
      </w:rPr>
    </w:lvl>
    <w:lvl w:ilvl="2" w:tentative="0">
      <w:start w:val="1"/>
      <w:numFmt w:val="decimal"/>
      <w:isLgl/>
      <w:suff w:val="space"/>
      <w:lvlText w:val="%1.%2.%3"/>
      <w:lvlJc w:val="left"/>
      <w:pPr>
        <w:ind w:left="0" w:firstLine="0"/>
      </w:pPr>
      <w:rPr>
        <w:rFonts w:hint="default" w:ascii="Arial" w:hAnsi="Arial"/>
        <w:b/>
      </w:rPr>
    </w:lvl>
    <w:lvl w:ilvl="3" w:tentative="0">
      <w:start w:val="1"/>
      <w:numFmt w:val="decimal"/>
      <w:pStyle w:val="2"/>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default" w:ascii="Arial" w:hAnsi="Arial"/>
      </w:rPr>
    </w:lvl>
    <w:lvl w:ilvl="5" w:tentative="0">
      <w:start w:val="1"/>
      <w:numFmt w:val="decimal"/>
      <w:isLgl/>
      <w:suff w:val="space"/>
      <w:lvlText w:val="%1.%2.%3.%4.%5.%6"/>
      <w:lvlJc w:val="left"/>
      <w:pPr>
        <w:ind w:left="0" w:firstLine="0"/>
      </w:pPr>
      <w:rPr>
        <w:rFonts w:hint="eastAsia"/>
      </w:rPr>
    </w:lvl>
    <w:lvl w:ilvl="6" w:tentative="0">
      <w:start w:val="1"/>
      <w:numFmt w:val="decimal"/>
      <w:isLgl/>
      <w:suff w:val="nothing"/>
      <w:lvlText w:val="%1.%2.%3.%4.%5.%6.%7"/>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03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adjustRightInd w:val="0"/>
      <w:snapToGrid w:val="0"/>
      <w:spacing w:before="120" w:after="120"/>
      <w:outlineLvl w:val="3"/>
    </w:pPr>
    <w:rPr>
      <w:rFonts w:ascii="Arial" w:hAnsi="Arial"/>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rFonts w:ascii="宋体" w:hAnsi="宋体" w:cs="宋体"/>
      <w:szCs w:val="21"/>
      <w:lang w:val="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8</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2026-04-23T08:47:52Z</dcterms:created>
  <dc:creator>江小花</dc:creator>
  <cp:lastModifiedBy>江小花</cp:lastModifiedBy>
  <dcterms:modified xsi:type="dcterms:W3CDTF">2026-04-23T08:56:39Z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eyJoZGlkIjoiNjNiZGNhYTJmOGY3MDhjYzhhYTI2Mjc0NTBhODEzODYiLCJ1c2VySWQiOiI0MzM4MTIyMDYifQ==</vt:lpwstr>
  </property>
  <property fmtid="{D5CDD505-2E9C-101B-9397-08002B2CF9AE}" pid="4" name="ICV">
    <vt:lpwstr>543DADDE06344E168879EC73192089CB_12</vt:lpwstr>
  </property>
</Properties>
</file>