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1465">
      <w:pPr>
        <w:pStyle w:val="1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4C2F509B">
      <w:pPr>
        <w:pStyle w:val="14"/>
      </w:pPr>
      <w:r>
        <w:rPr>
          <w:rFonts w:ascii="仿宋_GB2312" w:hAnsi="仿宋_GB2312" w:eastAsia="仿宋_GB2312" w:cs="仿宋_GB2312"/>
        </w:rPr>
        <w:t>采购包1：</w:t>
      </w:r>
    </w:p>
    <w:p w14:paraId="1E38CBCA">
      <w:pPr>
        <w:pStyle w:val="14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陕茶宣传推介与产销对接项目一期(2026“陕茶优品”杭州产销对接活动)</w:t>
      </w:r>
    </w:p>
    <w:tbl>
      <w:tblPr>
        <w:tblStyle w:val="10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33"/>
        <w:gridCol w:w="7066"/>
      </w:tblGrid>
      <w:tr w14:paraId="48C22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7735C4B5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33" w:type="dxa"/>
          </w:tcPr>
          <w:p w14:paraId="25E49181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066" w:type="dxa"/>
          </w:tcPr>
          <w:p w14:paraId="246DAE5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ED8F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</w:tcPr>
          <w:p w14:paraId="3E5C298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33" w:type="dxa"/>
          </w:tcPr>
          <w:p w14:paraId="0304F4E0"/>
        </w:tc>
        <w:tc>
          <w:tcPr>
            <w:tcW w:w="7066" w:type="dxa"/>
          </w:tcPr>
          <w:p w14:paraId="2E543380">
            <w:pPr>
              <w:pStyle w:val="14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项目概况</w:t>
            </w:r>
          </w:p>
          <w:p w14:paraId="2AF8BBC8">
            <w:pPr>
              <w:pStyle w:val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时间：5月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</w:rPr>
              <w:t>日-25日</w:t>
            </w:r>
          </w:p>
          <w:p w14:paraId="29ACC75B">
            <w:pPr>
              <w:pStyle w:val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地点：以杭州为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核心，</w:t>
            </w:r>
            <w:r>
              <w:rPr>
                <w:rFonts w:hint="eastAsia" w:ascii="仿宋_GB2312" w:hAnsi="仿宋_GB2312" w:eastAsia="仿宋_GB2312" w:cs="仿宋_GB2312"/>
              </w:rPr>
              <w:t>辐射陕茶长三角主销区</w:t>
            </w:r>
          </w:p>
          <w:p w14:paraId="62275B8D">
            <w:pPr>
              <w:pStyle w:val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名称：2026“陕茶优品”杭州产销对接活动</w:t>
            </w:r>
          </w:p>
          <w:p w14:paraId="4A82988A">
            <w:pPr>
              <w:pStyle w:val="1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主题：陕茶优品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香遇杭州</w:t>
            </w:r>
          </w:p>
          <w:p w14:paraId="08C07723">
            <w:pPr>
              <w:pStyle w:val="14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二、招标内容</w:t>
            </w:r>
          </w:p>
          <w:p w14:paraId="2E0A9509">
            <w:pPr>
              <w:pStyle w:val="1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（一）陕茶优品展示展销，包括展位费缴纳、设计搭建及拆除、现场维护等。展示展销区位于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"https://www.haozhanhui.com/place/1372.html" \o "杭州国际博览中心" \t "https://www.haozhanhui.com/exh/_blank"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杭州国际博览中心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3C展馆，总面积178.5m2（长21m、宽8.5m），四面开口。</w:t>
            </w:r>
          </w:p>
          <w:p w14:paraId="77D10128">
            <w:pPr>
              <w:pStyle w:val="1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drawing>
                <wp:inline distT="0" distB="0" distL="114300" distR="114300">
                  <wp:extent cx="4328795" cy="5029200"/>
                  <wp:effectExtent l="0" t="0" r="14605" b="0"/>
                  <wp:docPr id="2" name="图片 2" descr="展馆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展馆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drawing>
                <wp:inline distT="0" distB="0" distL="114300" distR="114300">
                  <wp:extent cx="4331335" cy="7298055"/>
                  <wp:effectExtent l="0" t="0" r="12065" b="17145"/>
                  <wp:docPr id="3" name="图片 3" descr="具体位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具体位置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35" cy="729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40A3D">
            <w:pPr>
              <w:pStyle w:val="14"/>
              <w:ind w:firstLine="400" w:firstLineChars="2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（二）陕茶优品专题推介活动。包括支付推介活动场地设备费、邀请采购商、采买伴手礼、媒体宣传以及现场服务等。</w:t>
            </w:r>
          </w:p>
          <w:p w14:paraId="4F3268B9">
            <w:pPr>
              <w:pStyle w:val="14"/>
              <w:ind w:firstLine="400" w:firstLineChars="2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（三）参访学习。包括参访单位对接、交通等后勤服务等。</w:t>
            </w:r>
          </w:p>
          <w:p w14:paraId="2F460413">
            <w:pPr>
              <w:pStyle w:val="1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（四）服务要求</w:t>
            </w:r>
          </w:p>
          <w:p w14:paraId="2B5E8E39">
            <w:pPr>
              <w:pStyle w:val="14"/>
              <w:ind w:firstLine="400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计符合展会和展区主题要求，能充分展示陕茶形象；结构安全（符合场馆安全要求，需提供展馆报馆材料）；展位设计要求风格简约、明快，结构通透，创新性和功能性协调统一；媒体宣传、活动服务等可保障发标方要求。</w:t>
            </w:r>
          </w:p>
          <w:p w14:paraId="3CF07562">
            <w:pPr>
              <w:pStyle w:val="14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、主要内容</w:t>
            </w:r>
          </w:p>
          <w:p w14:paraId="2835DBBE">
            <w:pPr>
              <w:pStyle w:val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（一）现场展销。在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杭州国际博览中心3C馆设“陕茶优品”展销展示区</w:t>
            </w:r>
            <w:r>
              <w:rPr>
                <w:rFonts w:hint="eastAsia" w:ascii="仿宋_GB2312" w:hAnsi="仿宋_GB2312" w:eastAsia="仿宋_GB2312" w:cs="仿宋_GB2312"/>
              </w:rPr>
              <w:t>，组织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家茶企集中展示陕茶区域公用品牌、企业品牌，为经销商、采购商观展洽谈提供开放式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</w:rPr>
              <w:t>平台。</w:t>
            </w:r>
          </w:p>
          <w:p w14:paraId="5E2CAE9C">
            <w:pPr>
              <w:pStyle w:val="1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（二）宣传推介。以“陕茶优品 香遇杭州”为主题，邀请浙江、江苏、上海等长三角地区茶叶采购商，通过品鉴座谈、专场推介等方式全方位展现陕茶优良品质，促进产销精准对接。</w:t>
            </w:r>
          </w:p>
          <w:p w14:paraId="2F7E87B9">
            <w:pPr>
              <w:pStyle w:val="1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（三）考察交流。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组织县区、茶企等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考察</w:t>
            </w:r>
            <w:r>
              <w:rPr>
                <w:rFonts w:hint="eastAsia" w:ascii="仿宋_GB2312" w:hAnsi="仿宋_GB2312" w:eastAsia="仿宋_GB2312" w:cs="仿宋_GB2312"/>
              </w:rPr>
              <w:t>学习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茶叶</w:t>
            </w:r>
            <w:r>
              <w:rPr>
                <w:rFonts w:hint="eastAsia" w:ascii="仿宋_GB2312" w:hAnsi="仿宋_GB2312" w:eastAsia="仿宋_GB2312" w:cs="仿宋_GB2312"/>
              </w:rPr>
              <w:t>品牌运营、茶文旅融合、精深加工、电商新零售等方面的先进经验，加强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地区、部门、行业</w:t>
            </w:r>
            <w:r>
              <w:rPr>
                <w:rFonts w:hint="eastAsia" w:ascii="仿宋_GB2312" w:hAnsi="仿宋_GB2312" w:eastAsia="仿宋_GB2312" w:cs="仿宋_GB2312"/>
              </w:rPr>
              <w:t>交流合作，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提升陕茶发展能力，拓展</w:t>
            </w:r>
            <w:r>
              <w:rPr>
                <w:rFonts w:hint="eastAsia" w:ascii="仿宋_GB2312" w:hAnsi="仿宋_GB2312" w:eastAsia="仿宋_GB2312" w:cs="仿宋_GB2312"/>
              </w:rPr>
              <w:t>陕茶知名度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</w:tbl>
    <w:p w14:paraId="22678991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9B717">
    <w:pPr>
      <w:pStyle w:val="7"/>
      <w:ind w:right="360"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8273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728273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29CA">
    <w:pPr>
      <w:pStyle w:val="8"/>
      <w:pBdr>
        <w:bottom w:val="single" w:color="auto" w:sz="6" w:space="2"/>
      </w:pBdr>
      <w:jc w:val="left"/>
    </w:pPr>
    <w:r>
      <w:rPr>
        <w:rFonts w:hint="eastAsia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TUzNTgxYzEzYTRhMWM4ODc2MTE5ZjVmNzIzNDEifQ=="/>
  </w:docVars>
  <w:rsids>
    <w:rsidRoot w:val="00000000"/>
    <w:rsid w:val="0067008A"/>
    <w:rsid w:val="00B24485"/>
    <w:rsid w:val="025D1695"/>
    <w:rsid w:val="03124449"/>
    <w:rsid w:val="03E1456A"/>
    <w:rsid w:val="06EF5394"/>
    <w:rsid w:val="095A1470"/>
    <w:rsid w:val="0DBC5E01"/>
    <w:rsid w:val="108E0B4A"/>
    <w:rsid w:val="12120B1B"/>
    <w:rsid w:val="12814146"/>
    <w:rsid w:val="160C74E6"/>
    <w:rsid w:val="1E786385"/>
    <w:rsid w:val="1ECA384D"/>
    <w:rsid w:val="21685574"/>
    <w:rsid w:val="22E00E2D"/>
    <w:rsid w:val="25F86AF1"/>
    <w:rsid w:val="37FF2D77"/>
    <w:rsid w:val="3B1038C1"/>
    <w:rsid w:val="3EFA5C6C"/>
    <w:rsid w:val="40F82EF9"/>
    <w:rsid w:val="469F763F"/>
    <w:rsid w:val="49B76F52"/>
    <w:rsid w:val="4C977055"/>
    <w:rsid w:val="51150C7F"/>
    <w:rsid w:val="550A1873"/>
    <w:rsid w:val="56A4373E"/>
    <w:rsid w:val="5A612985"/>
    <w:rsid w:val="672226E7"/>
    <w:rsid w:val="68993E8A"/>
    <w:rsid w:val="68FB4800"/>
    <w:rsid w:val="6CCC3552"/>
    <w:rsid w:val="6D415667"/>
    <w:rsid w:val="728B13DD"/>
    <w:rsid w:val="76D17E0A"/>
    <w:rsid w:val="79D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Autospacing="1" w:after="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autoRedefine/>
    <w:qFormat/>
    <w:uiPriority w:val="34"/>
    <w:pPr>
      <w:ind w:firstLine="420"/>
    </w:pPr>
  </w:style>
  <w:style w:type="character" w:customStyle="1" w:styleId="16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12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标题 1 Char"/>
    <w:link w:val="2"/>
    <w:qFormat/>
    <w:uiPriority w:val="0"/>
    <w:rPr>
      <w:b/>
      <w:kern w:val="44"/>
      <w:sz w:val="4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0"/>
    <w:pPr>
      <w:spacing w:after="0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6975</Words>
  <Characters>7480</Characters>
  <Lines>0</Lines>
  <Paragraphs>0</Paragraphs>
  <TotalTime>0</TotalTime>
  <ScaleCrop>false</ScaleCrop>
  <LinksUpToDate>false</LinksUpToDate>
  <CharactersWithSpaces>7539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2024-11-07T06:12:00Z</dcterms:created>
  <dc:creator>Administrator</dc:creator>
  <cp:lastModifiedBy>安安</cp:lastModifiedBy>
  <dcterms:modified xsi:type="dcterms:W3CDTF">2026-04-27T10:31:23Z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93527D60A6C247DCA3BA1443F2DA3974_12</vt:lpwstr>
  </property>
  <property fmtid="{D5CDD505-2E9C-101B-9397-08002B2CF9AE}" pid="4" name="KSOTemplateDocerSaveRecord">
    <vt:lpwstr>eyJoZGlkIjoiNzFmZTUzNTgxYzEzYTRhMWM4ODc2MTE5ZjVmNzIzNDEiLCJ1c2VySWQiOiIxMTQ2NDU0OTA0In0=</vt:lpwstr>
  </property>
</Properties>
</file>