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B5EE">
      <w:pPr>
        <w:pStyle w:val="4"/>
        <w:ind w:firstLine="400" w:firstLineChars="200"/>
        <w:rPr>
          <w:rFonts w:hint="eastAsia" w:ascii="宋体" w:hAnsi="宋体" w:eastAsia="宋体" w:cs="宋体"/>
          <w:color w:va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</w:rPr>
        <w:t>标的名称：</w:t>
      </w:r>
      <w:r>
        <w:rPr>
          <w:rFonts w:hint="eastAsia" w:ascii="宋体" w:hAnsi="宋体" w:eastAsia="宋体" w:cs="宋体"/>
          <w:color w:val="auto"/>
          <w:lang w:eastAsia="zh-CN"/>
        </w:rPr>
        <w:t>承办陕西省2026丝绸之路国际产学研用合作会议暨教育合作交流会服务项目</w:t>
      </w:r>
    </w:p>
    <w:tbl>
      <w:tblPr>
        <w:tblStyle w:val="2"/>
        <w:tblW w:w="933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381"/>
        <w:gridCol w:w="8568"/>
      </w:tblGrid>
      <w:tr w14:paraId="5E0B1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381" w:type="dxa"/>
            <w:vAlign w:val="center"/>
          </w:tcPr>
          <w:p w14:paraId="6F1595D8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381" w:type="dxa"/>
            <w:vAlign w:val="center"/>
          </w:tcPr>
          <w:p w14:paraId="7A77ED1E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参数性质</w:t>
            </w:r>
          </w:p>
        </w:tc>
        <w:tc>
          <w:tcPr>
            <w:tcW w:w="8568" w:type="dxa"/>
            <w:vAlign w:val="center"/>
          </w:tcPr>
          <w:p w14:paraId="65E2A7C6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技术参数与性能指标</w:t>
            </w:r>
          </w:p>
        </w:tc>
      </w:tr>
      <w:tr w14:paraId="57828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Align w:val="center"/>
          </w:tcPr>
          <w:p w14:paraId="23F6ABCA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381" w:type="dxa"/>
            <w:vAlign w:val="center"/>
          </w:tcPr>
          <w:p w14:paraId="36FD3FB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68" w:type="dxa"/>
            <w:vAlign w:val="center"/>
          </w:tcPr>
          <w:tbl>
            <w:tblPr>
              <w:tblStyle w:val="2"/>
              <w:tblW w:w="822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9"/>
              <w:gridCol w:w="676"/>
              <w:gridCol w:w="1167"/>
              <w:gridCol w:w="3263"/>
              <w:gridCol w:w="710"/>
              <w:gridCol w:w="693"/>
              <w:gridCol w:w="1042"/>
            </w:tblGrid>
            <w:tr w14:paraId="6A1BD2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822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8CF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1策划设计服务</w:t>
                  </w:r>
                </w:p>
              </w:tc>
            </w:tr>
            <w:tr w14:paraId="3E746B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A8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C11E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4C2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FB0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430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A2B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F2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53C3CA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8909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1.1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7D2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活动策划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FA6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整体规划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CA4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活动筹备顾问指导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68F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0C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48EA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45FCF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A167D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B62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CB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策划方案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9EF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量身定制活动策划方案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C48CB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21A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5004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0A729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9C3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28B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EC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进度统筹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FA8A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活动筹备工作整体进度安排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74A0E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3CED7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EF45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479C5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0B3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6F8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2E29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活动音乐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C70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活动音乐的挑选以及应用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DE16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B4C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06C86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37470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F16A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A81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1B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活动彩排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3CC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活动前一天布场、彩排、演练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CD7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D83C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67C7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C463E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E49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F4F0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9B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现场总控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84BB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活动当天统筹安排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E51C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37B7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BF4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55F39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AB0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1.2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E1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平面设计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14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主视觉背景设计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B4F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主视觉背景设计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04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FD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8079C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BF9CC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9E39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CC7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DB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欢迎背景设计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CED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欢迎背景设计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F315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5758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DEE49C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D2F67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C1AC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F36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69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签到背景设计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3252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签到背景设计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EB6D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41A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D69D2D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F2CCC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59D0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D821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F17F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指引导视设计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4870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指引导视设计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B295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F7E3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FA2E3C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C1180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09AB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7C6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1F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胸牌设计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9516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胸牌设计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E91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8C5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261A8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04A25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828C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4AAA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34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会议手册设计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A09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会议手册设计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91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册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FF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C5BB5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528D9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C4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1.3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24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视频制作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BEC5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开场宣传片制作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5665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2B8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32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F4CE4B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02DD1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DDD1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26D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D0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启动仪式视频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8F82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高端定制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F11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D9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5AF371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061BD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5EF1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590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1A9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揭牌视频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C47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高端定制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71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5F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50092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C4716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89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1.4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CCC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人工运费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708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FC1D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现场搭建及执行服务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EB7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5E1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1DDA87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354BA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9378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B1C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220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材料运费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774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现场物料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04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趟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0AE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1296E">
                  <w:pPr>
                    <w:jc w:val="left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86A01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822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68C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2会场布置服务</w:t>
                  </w:r>
                </w:p>
              </w:tc>
            </w:tr>
            <w:tr w14:paraId="7DC2F1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94B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F0F5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6E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B4F9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C291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5C7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F5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2B22E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3C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2.1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7E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欢迎背景板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DAF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欢迎背景板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D28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桁架 （尺寸：8米长*3.4米高*0.8米厚）双面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3A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55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59.84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A91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6D6CD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9DB5D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1D470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52A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929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黑底灯喷绘布550（尺寸：8米长*3.4米高*0.8米厚+出血）双面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CC8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元方米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DD6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63.7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2DC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DB720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71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2.2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AA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签到背景板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79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签到背景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196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桁架 （尺寸：8米长*2.6米高*0.8米厚）双面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64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0B1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45.76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776EF0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2BDAB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767F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8172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3BB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2A18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黑底灯喷绘布550（尺寸：8米长*2.6米高*0.8米厚+出血）双面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5C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28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49.14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65F948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49035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BC5A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D196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498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指引导视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2001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立屏展架0.8*1.8m（背胶写真KT板画面）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90A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1C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254DF1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D552C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6D0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2.3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77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展区主题背景板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026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展区主题背景板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C6F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桁架 （尺寸：7米长*2.6米高*0.6米厚）双面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6B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7A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39.52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8D48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19953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7CCC1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9A45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AC322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6D4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黑底灯喷绘布550（尺寸：7米长*2.6米高*0.6米厚+出血）双面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99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3E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41.31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6528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FDB76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C0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2.4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FC78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展板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C1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4600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立屏展架0.8*1.8m（背胶写真KT板画面）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B8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449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561F3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E73CA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A1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2.5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13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会场布置规划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2F1A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舞台搭建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F38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铝合金舞台16*6m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795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A2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B46BC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73168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53DC5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B36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5E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舞台踏步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600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4m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B31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812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876D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87A16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8C8E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5EC2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91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舞台斜面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EA1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led斜面屏（1*14）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F5A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2DE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12EF1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008DF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8BD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BE0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C7F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地毯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E63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舞台拉绒地毯（16*9m）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511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13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5D2E9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D02D1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8674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DC32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9A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讲台贴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6715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讲台贴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F04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207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1359A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51EEF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FD2E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C307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A9C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贵宾沙发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CDA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贵宾高规格沙发（沙发1个+茶几一个）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D640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F20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78D231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CC305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D8B3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2.6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02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VDI设备费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32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LED屏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53CF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LED屏P3 16*4m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1A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2C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57AC1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C5CE8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5E08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C0E6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96FA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2A47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A6切换台（8个通道，无缝切换）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180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37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922DA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2E90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15B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B0E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10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控台围挡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46C0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桁架（尺寸：8米长*1.2米高*L深1.6米）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EF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0C6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11.52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548F05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64E78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7016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5284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658E6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C2B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黑底灯喷绘布550（尺寸：8米长*1.2米高*L深1.6米+出血）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49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平方米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9D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13.13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4C05B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DBCB3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7E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2.7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4D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音响灯光租赁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E2B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线阵音响租赁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064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线阵全频主音响ZSOUND LA110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78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BDA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268DDA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E23FE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5E16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34B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1CC73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710C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线阵超低主音响ZSOUND -LA110S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6F6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B0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8CE6C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5EF64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D1A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8B1DC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04EE3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8E2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舞台返听ZSOUND -P15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39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5F8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85BBD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4D0F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8C3F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DF65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BBF2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DA7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话筒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33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5FA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BD63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8FABE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11D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B7F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BCE3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C40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鹅颈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603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EB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8A3050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A5F26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B10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6C13D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F4E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06CC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调音台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4B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274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B23B4F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622E7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04A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6460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2E14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4757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TL硅箱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F940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A4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70CF6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6509E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757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709F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238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023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信号放大器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EF4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89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A0D32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39048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EF85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4FB41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413C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B11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配电柜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939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88BF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F4CB8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593AB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087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943D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F93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DC7E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电源及讯号线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2B34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8B68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9A73B3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BFB2F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7DD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E62F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D72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灯光租赁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9C0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面光灯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6F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8775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71BCE6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0732D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55EFF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E8B0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F9A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6B8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LED灯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0A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DAB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5014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A35C3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436C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451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B4772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70A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光束灯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B7AB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36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27E2B1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1BA4A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0250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F4072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839A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F385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灯光架（龙门）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DE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组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7F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03057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C8956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CCE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9540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9838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E5DC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灯光师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46C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45E2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3FAE56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426D8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33C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2.8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B4E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启动道具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3B6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  <w:t>启动道具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D2F8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启动柱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B97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78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508E7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7C3C6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66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2.9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F1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电子签约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05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签约柱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809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含主题kt包装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52C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D7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A6843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06C91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AD69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629F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EFF3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签约iPad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8A8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C56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443B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3CB54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FD479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7D96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7AD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DD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系统+专业技术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EDDD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2066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18E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A24551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3174A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822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6125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3同声传译翻译服务</w:t>
                  </w:r>
                </w:p>
              </w:tc>
            </w:tr>
            <w:tr w14:paraId="0DF2AE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B2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8B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FD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CD5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AD4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B4F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0F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4553CF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10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3.1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49F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同传翻译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EE3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同传设备租赁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1BAC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远程中央控制器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22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台/场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C5D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AD72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8E5F7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ECC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91B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E60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1BB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红外发射机箱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2AD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台/场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E42B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3666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93401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62DA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53C6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9CEC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D19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红外辐射板 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85E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台/场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83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4429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73370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561A0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51E6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BEC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CE9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译员台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5B9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台/场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456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24CC6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1A039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E83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4D0F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114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567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译员耳机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3E5B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套/场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18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4366E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1F85A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D112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BFF0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AF9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AC9C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红外线接收机</w:t>
                  </w:r>
                </w:p>
              </w:tc>
              <w:tc>
                <w:tcPr>
                  <w:tcW w:w="7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63F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套/场</w:t>
                  </w:r>
                </w:p>
              </w:tc>
              <w:tc>
                <w:tcPr>
                  <w:tcW w:w="69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6B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010C8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E7904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F7AB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43463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D78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616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耳机</w:t>
                  </w:r>
                </w:p>
              </w:tc>
              <w:tc>
                <w:tcPr>
                  <w:tcW w:w="71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9D814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89E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1C0D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18108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9CDC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2946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273C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6F1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翻译室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0BD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间/场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C59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2A89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55ABA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2299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8E32F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34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翻译人员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9D6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中英翻译 （4小时为一场）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4A4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位/场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FA3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8A7D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E7B7B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D5DC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76AF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E5F4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2CBE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中俄翻译 （4小时为一场）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90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位/场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704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8A581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6F741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D0A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1F2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293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科大讯飞同声传译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EF1E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平台及系统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02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0ED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0AF3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05BDB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F105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9513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0091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7AFB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技术及设备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4B55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54F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28796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E746F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822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46A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4摄影摄像服务</w:t>
                  </w:r>
                </w:p>
              </w:tc>
            </w:tr>
            <w:tr w14:paraId="49567F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E56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42F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4D67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B42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79E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7F4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A24E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04824B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98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4.1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11C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摄影摄像服务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113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定点机位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F3A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高清摄像机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8E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90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6B4F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链接大屏投屏</w:t>
                  </w:r>
                </w:p>
              </w:tc>
            </w:tr>
            <w:tr w14:paraId="2EFD5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A3A9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34D2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E1DD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9637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摄像师（专业摄像师）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6F1F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9D73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6F1FB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D5ED6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08EF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4A2E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331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移动机位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9044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单反+稳定器机位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06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914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1037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8358D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1E1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3F4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56CA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0B2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摄像师（专业摄像师）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9A4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09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EDF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60E4F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6F4A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24FBE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24CA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CAE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快剪制作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3E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36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76F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0E37A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5808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994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FFC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照片直播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DA93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线上直播平台系统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9E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32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2453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AC4D0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CC9A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489E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2BDA7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F84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摄影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62D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50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5AA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6F4C4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659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087BB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81F8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609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实时修图上传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F9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F4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1EFB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A3E3E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822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3C62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5其他服务</w:t>
                  </w:r>
                </w:p>
              </w:tc>
            </w:tr>
            <w:tr w14:paraId="2CD878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ED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5EB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26E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4C4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D13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9D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EE7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688F59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826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5.1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BD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其他服务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42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印刷/快印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BEE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会议手册（50-80页）A4大小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A0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册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5D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FBF86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49043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0DA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3E8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2906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F9BF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桌签（A4大小三折）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447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73F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A83ACC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12328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ED09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844A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11F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DE0B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车辆通行证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AA2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914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53571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36AEA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0EF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A5D3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E5BF4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7D4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嘉宾证（加厚PVC，双挂绳）    红色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01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074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F0E23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15B36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314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CBC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A2B6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497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志愿者证（加厚PVC，双挂绳）  黄色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AB9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1BD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18A8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6874A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48F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C0B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67E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DCB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工作人员（加厚PVC，双挂绳）  蓝色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5298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06E2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77D8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7C6E9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4DC1E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6A9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2B30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E10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媒体证（加厚PVC，双挂绳）   蓝色  场内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ABB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EC8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3121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7171D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1F3A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9A8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7375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09D3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媒体证（加厚PVC，双挂绳）  绿色   场外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4C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EEC4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E9BA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B4E78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D104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4A90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B2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对讲机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839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对讲机租赁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74D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01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FE6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3天</w:t>
                  </w:r>
                </w:p>
              </w:tc>
            </w:tr>
            <w:tr w14:paraId="145847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91FA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17E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64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礼仪服务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238D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专业172cm含服装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6D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B4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BD0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5D67D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73F7C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2674C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AC2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志愿者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846850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526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759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62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3天，每天50人。</w:t>
                  </w:r>
                </w:p>
              </w:tc>
            </w:tr>
            <w:tr w14:paraId="206D1F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305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5E4B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ACE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开场前节目演出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A6DB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节目服装，造型，化妆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7FA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44B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1DF72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64B06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822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AC39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6场地服务</w:t>
                  </w:r>
                </w:p>
              </w:tc>
            </w:tr>
            <w:tr w14:paraId="224551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6A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DF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7D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9BB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A6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E4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0582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6ED28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1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2E05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6.1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055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会场租赁服务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FA0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285A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（包含20日进场搭建完毕，21日全天调试和彩排）满足300-350人会场，会场厅高不能低于4.5米，交通便利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04C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6D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D7B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22日下午</w:t>
                  </w:r>
                </w:p>
              </w:tc>
            </w:tr>
            <w:tr w14:paraId="68EA03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63E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6.2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2A7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住宿服务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402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9B9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标间（含早）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92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间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D7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1E3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22日晚（预估）</w:t>
                  </w:r>
                </w:p>
              </w:tc>
            </w:tr>
            <w:tr w14:paraId="1C7E82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18D3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7D8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CEC6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AB20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大床房（含早）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893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间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C7F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CA50D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789B0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5793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6.3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454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餐饮服务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DE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22日下午茶歇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5F6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高规格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45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EB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63D71F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D764C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EFD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57A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22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22日晚宴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7CCE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嘉宾餐（2桌）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5E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桌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28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F4FE40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90EFF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739E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B0A6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D79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22日午餐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25FC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自助餐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5C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F79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E5915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BBC08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822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749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7接待服务</w:t>
                  </w:r>
                </w:p>
              </w:tc>
            </w:tr>
            <w:tr w14:paraId="785E12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499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DAB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C3C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B34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664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28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5FE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571ED6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4" w:hRule="atLeast"/>
                <w:jc w:val="center"/>
              </w:trPr>
              <w:tc>
                <w:tcPr>
                  <w:tcW w:w="66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F9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7.1</w:t>
                  </w:r>
                </w:p>
              </w:tc>
              <w:tc>
                <w:tcPr>
                  <w:tcW w:w="6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6C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车辆租赁</w:t>
                  </w: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DC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接送机</w:t>
                  </w:r>
                </w:p>
              </w:tc>
              <w:tc>
                <w:tcPr>
                  <w:tcW w:w="32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4C4B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5座B级轿车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87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趟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DFB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80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0986B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6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37BB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169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879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接送高铁</w:t>
                  </w:r>
                </w:p>
              </w:tc>
              <w:tc>
                <w:tcPr>
                  <w:tcW w:w="32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59E6BA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81A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趟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C1D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229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A5B2F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E03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3E62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98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接送机</w:t>
                  </w:r>
                </w:p>
              </w:tc>
              <w:tc>
                <w:tcPr>
                  <w:tcW w:w="32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8E7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7座商务车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A0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趟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D4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75F9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E375B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DEB1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126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82D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接送高铁</w:t>
                  </w:r>
                </w:p>
              </w:tc>
              <w:tc>
                <w:tcPr>
                  <w:tcW w:w="32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B05F2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5E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趟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74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FCB5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3BFB1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2A58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06E4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567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备车</w:t>
                  </w:r>
                </w:p>
              </w:tc>
              <w:tc>
                <w:tcPr>
                  <w:tcW w:w="32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040D20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012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元/辆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44E7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CD1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48821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4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084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D59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62A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大巴车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C91E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72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辆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E5F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C9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1526D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  <w:jc w:val="center"/>
              </w:trPr>
              <w:tc>
                <w:tcPr>
                  <w:tcW w:w="66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5467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28C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F94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车辆调度</w:t>
                  </w:r>
                </w:p>
              </w:tc>
              <w:tc>
                <w:tcPr>
                  <w:tcW w:w="3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9338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124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元/人</w:t>
                  </w:r>
                </w:p>
              </w:tc>
              <w:tc>
                <w:tcPr>
                  <w:tcW w:w="6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C5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1229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6576DA4E">
            <w:pPr>
              <w:pStyle w:val="4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5F8A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" w:type="dxa"/>
            <w:vAlign w:val="center"/>
          </w:tcPr>
          <w:p w14:paraId="2DE8BB7C"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81" w:type="dxa"/>
            <w:vAlign w:val="center"/>
          </w:tcPr>
          <w:p w14:paraId="7CBD2D6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568" w:type="dxa"/>
            <w:vAlign w:val="center"/>
          </w:tcPr>
          <w:p w14:paraId="6813A383">
            <w:pPr>
              <w:pStyle w:val="4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备注：所有服务指标必须满足要求，不得出现负偏离，否则按无效文件处理。</w:t>
            </w:r>
          </w:p>
        </w:tc>
      </w:tr>
    </w:tbl>
    <w:p w14:paraId="27132C8A">
      <w:pPr>
        <w:rPr>
          <w:color w:val="auto"/>
        </w:rPr>
      </w:pP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A54CD"/>
    <w:rsid w:val="711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2026-05-11T12:15:00Z</dcterms:created>
  <dc:creator>hh</dc:creator>
  <cp:lastModifiedBy>hh</cp:lastModifiedBy>
  <dcterms:modified xsi:type="dcterms:W3CDTF">2026-05-11T12:16:03Z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D0F68235B3AF4352A38ED99DFD97470B_11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