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6AA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default"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b/>
          <w:bCs/>
          <w:i w:val="0"/>
          <w:iCs w:val="0"/>
          <w:caps w:val="0"/>
          <w:color w:val="333333"/>
          <w:spacing w:val="0"/>
          <w:kern w:val="0"/>
          <w:sz w:val="24"/>
          <w:szCs w:val="24"/>
          <w:shd w:val="clear" w:fill="FFFFFF"/>
          <w:lang w:val="en-US" w:eastAsia="zh-CN" w:bidi="ar"/>
        </w:rPr>
        <w:t>榆林市横山区2020年—2023年农村乱占耕地建房问题摸排整治技术服务项目</w:t>
      </w:r>
    </w:p>
    <w:p w14:paraId="4B2970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招标公告</w:t>
      </w:r>
    </w:p>
    <w:p w14:paraId="375350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rPr>
        <w:t>项目概况</w:t>
      </w:r>
    </w:p>
    <w:p w14:paraId="592E1B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榆林市横山区2020年—2023年农村乱占耕地建房问题摸排整治技术服务</w:t>
      </w:r>
      <w:r>
        <w:rPr>
          <w:rFonts w:hint="eastAsia" w:ascii="宋体" w:hAnsi="宋体" w:eastAsia="宋体" w:cs="宋体"/>
          <w:i w:val="0"/>
          <w:iCs w:val="0"/>
          <w:caps w:val="0"/>
          <w:color w:val="333333"/>
          <w:spacing w:val="0"/>
          <w:sz w:val="24"/>
          <w:szCs w:val="24"/>
          <w:shd w:val="clear" w:fill="FFFFFF"/>
          <w:lang w:val="en-US" w:eastAsia="zh-CN"/>
        </w:rPr>
        <w:t>项目</w:t>
      </w:r>
      <w:r>
        <w:rPr>
          <w:rFonts w:hint="eastAsia" w:ascii="宋体" w:hAnsi="宋体" w:eastAsia="宋体" w:cs="宋体"/>
          <w:i w:val="0"/>
          <w:iCs w:val="0"/>
          <w:caps w:val="0"/>
          <w:color w:val="333333"/>
          <w:spacing w:val="0"/>
          <w:sz w:val="24"/>
          <w:szCs w:val="24"/>
          <w:shd w:val="clear" w:fill="FFFFFF"/>
        </w:rPr>
        <w:t>招标项目的潜在投标人应在登录全国公共资源交易中心平台（陕西省）使用CA锁报名后自行下载获获取招标文件，并于2025年02月17日 09时30分（北京时间）前递交投标文件。</w:t>
      </w:r>
    </w:p>
    <w:p w14:paraId="1A7454A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rPr>
        <w:t>一、项目基本情况</w:t>
      </w:r>
    </w:p>
    <w:p w14:paraId="73524B8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项目编号：SXZC2025-FW-014</w:t>
      </w:r>
    </w:p>
    <w:p w14:paraId="5D35B4F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项目名称：榆林市横山区2020年—2023年农村乱占耕地建房问题摸排整治技术服务</w:t>
      </w:r>
      <w:r>
        <w:rPr>
          <w:rFonts w:hint="eastAsia" w:ascii="宋体" w:hAnsi="宋体" w:eastAsia="宋体" w:cs="宋体"/>
          <w:i w:val="0"/>
          <w:iCs w:val="0"/>
          <w:caps w:val="0"/>
          <w:color w:val="333333"/>
          <w:spacing w:val="0"/>
          <w:sz w:val="24"/>
          <w:szCs w:val="24"/>
          <w:shd w:val="clear" w:fill="FFFFFF"/>
          <w:lang w:val="en-US" w:eastAsia="zh-CN"/>
        </w:rPr>
        <w:t>项目</w:t>
      </w:r>
    </w:p>
    <w:p w14:paraId="6CFDB4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采购方式：公开招标</w:t>
      </w:r>
    </w:p>
    <w:p w14:paraId="3DF33BB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预算金额：2,901,200.00元</w:t>
      </w:r>
    </w:p>
    <w:p w14:paraId="6434B9B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14:paraId="3ADCDB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合同包1(榆林市横山区2020年—2023年农村乱占耕地建房问题摸排整治技术服务项目):</w:t>
      </w:r>
    </w:p>
    <w:p w14:paraId="79E141C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合同包预算金额：2,901,200.00元</w:t>
      </w:r>
    </w:p>
    <w:p w14:paraId="33448F8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合同包最高限价：2,901,200.00元</w:t>
      </w:r>
    </w:p>
    <w:tbl>
      <w:tblPr>
        <w:tblStyle w:val="7"/>
        <w:tblW w:w="96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9"/>
        <w:gridCol w:w="1033"/>
        <w:gridCol w:w="2906"/>
        <w:gridCol w:w="761"/>
        <w:gridCol w:w="1037"/>
        <w:gridCol w:w="1680"/>
        <w:gridCol w:w="1680"/>
      </w:tblGrid>
      <w:tr w14:paraId="052DC1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3" w:hRule="atLeast"/>
          <w:tblHeader/>
        </w:trPr>
        <w:tc>
          <w:tcPr>
            <w:tcW w:w="5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1077E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9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F2730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3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4066B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6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C06FB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3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018D1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8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8CC26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8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4B2B2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14:paraId="7E7B7A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7AF4E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3AD3B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5B1E1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榆林市横山区2020年—2023年农村乱占耕地建房问题摸排整治技术服务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4D9F8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6877C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5589C9">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2,901,200.00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27F92A">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2,901,200.00</w:t>
            </w:r>
          </w:p>
        </w:tc>
      </w:tr>
    </w:tbl>
    <w:p w14:paraId="4833DAB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19BA1B6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合同履行期限：自合同签订之日起</w:t>
      </w:r>
      <w:r>
        <w:rPr>
          <w:rFonts w:hint="eastAsia" w:ascii="宋体" w:hAnsi="宋体" w:eastAsia="宋体" w:cs="宋体"/>
          <w:i w:val="0"/>
          <w:iCs w:val="0"/>
          <w:caps w:val="0"/>
          <w:color w:val="333333"/>
          <w:spacing w:val="0"/>
          <w:sz w:val="24"/>
          <w:szCs w:val="24"/>
          <w:shd w:val="clear" w:fill="FFFFFF"/>
        </w:rPr>
        <w:t>三个月</w:t>
      </w:r>
      <w:r>
        <w:rPr>
          <w:rFonts w:hint="eastAsia" w:ascii="宋体" w:hAnsi="宋体" w:eastAsia="宋体" w:cs="宋体"/>
          <w:i w:val="0"/>
          <w:iCs w:val="0"/>
          <w:caps w:val="0"/>
          <w:color w:val="333333"/>
          <w:spacing w:val="0"/>
          <w:sz w:val="24"/>
          <w:szCs w:val="24"/>
          <w:shd w:val="clear" w:fill="FFFFFF"/>
        </w:rPr>
        <w:t>内完成</w:t>
      </w:r>
    </w:p>
    <w:p w14:paraId="63D7E2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rPr>
        <w:t>二、申请人的资格要求：</w:t>
      </w:r>
    </w:p>
    <w:p w14:paraId="1FE3AA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6CA679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4401325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合同包1(榆林市横山区2020年—2023年农村乱占耕地建房问题摸排整治技术服务项目)落实政府采购政策需满足的资格要求如下:</w:t>
      </w:r>
    </w:p>
    <w:p w14:paraId="1F61EDA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（1）《政府采购促进中小企业发展管理办法》（财库〔2020〕46号）；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（5）《关于在政府采购活动中查询及使用信用记录有关问题的通知》（财库〔2016〕125号）；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（6）《榆林市财政局关于进一步加大政府采购支持中小企业力度的通知》（榆政财采发〔2023〕10号)；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（7）《陕西省财政厅关于进一步加大政府采购支持中小企业力度的通知》(陕财采发〔2023〕5号)；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（8）《陕西省财政厅中国人民银行西安分行关于深人推进政府采购信用融资业务的通知》（陕财办采〔2023]5号）。</w:t>
      </w:r>
    </w:p>
    <w:p w14:paraId="4C36FE3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357643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合同包1(榆林市横山区2020年—2023年农村乱占耕地建房问题摸排整治技术服务项目)特定资格要求如下:</w:t>
      </w:r>
    </w:p>
    <w:p w14:paraId="12889D99">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firstLine="0" w:firstLineChars="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投标人为具有独立承担民事责任能力的法人、事业法人、其他组织或自然</w:t>
      </w:r>
    </w:p>
    <w:p w14:paraId="5C0B0BDC">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人。企业法人应提供合法有效的标识有统一社会信用代码的营业执照；事业法人应提供事业单位法人证书；其他组织应提供合法登记证明文件；自然人应提供身份证；</w:t>
      </w:r>
      <w:bookmarkStart w:id="0" w:name="_GoBack"/>
      <w:bookmarkEnd w:id="0"/>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（2）投标人须具备测绘乙级以上资质（含乙级），拟派项目负责人具有测绘相关专业中级及以上资格证书；</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3）财务状况报告：提供经审计后完整后效的2023年度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（4）税收缴纳证明：提供2024年01月01日至今已缴纳的至少一个月的纳税证明或完税证明（时间以税款所属日期为准、税种须包含增值税或企业所得税），依法免税的单位应提供相关证明材料；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（5）社会保障资金缴纳证明：提供2024年01月01日至今已缴纳的至少一个月的社会保障资金银行缴费单据或社保机构开具的社会保险参保缴费情况证明，依法不需要缴纳社会保障资金的单位应提供相关证明材料；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（6）参加政府采购活动前三年内，在经营活动中没有重大违法记录的书面声明；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（7）提供具有履行合同所必需的设备和专业技术能力的证明资料或承诺书；</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8）对列入信用中国”网站（www.creditchina.gov.cn）记录失信被执行人、重大税收违法失信主体、企业经营异常名录记录名单、政府采购严重违法失信行为记录名单、中国政府采购网（www.ccgp.gov.cn）政府采购严重违法失信行为信息记录”的单位、信用中国（陕西榆林）”网站（http：//www.ylcredit.gov.cn/）失信被执行人查询、企业经营异常名录的供应商应当拒绝参与政府采购活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（9）投标信用承诺书；</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（10）榆林市政府采购服务类项目供应商信用承诺书；</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14:paraId="1E54E6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rPr>
        <w:t>三、获取招标文件</w:t>
      </w:r>
    </w:p>
    <w:p w14:paraId="0081849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时间：2025年01月27日至2025年02月08日，每天上午09:00:00至12:00:00，下午14:00:00至17:00:00（北京时间）</w:t>
      </w:r>
    </w:p>
    <w:p w14:paraId="0A885C0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途径：登录全国公共资源交易中心平台（陕西省）使用CA锁报名后自行下载获</w:t>
      </w:r>
      <w:r>
        <w:rPr>
          <w:rFonts w:hint="eastAsia" w:ascii="宋体" w:hAnsi="宋体" w:eastAsia="宋体" w:cs="宋体"/>
          <w:i w:val="0"/>
          <w:iCs w:val="0"/>
          <w:caps w:val="0"/>
          <w:color w:val="333333"/>
          <w:spacing w:val="0"/>
          <w:sz w:val="24"/>
          <w:szCs w:val="24"/>
          <w:shd w:val="clear" w:fill="FFFFFF"/>
          <w:lang w:val="en-US" w:eastAsia="zh-CN"/>
        </w:rPr>
        <w:t>取</w:t>
      </w:r>
    </w:p>
    <w:p w14:paraId="3576F67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方式：在线获取</w:t>
      </w:r>
    </w:p>
    <w:p w14:paraId="6C9243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售价：0元</w:t>
      </w:r>
    </w:p>
    <w:p w14:paraId="6AC255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64453C4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时间：2025年02月17日 09时30分00秒（北京时间）</w:t>
      </w:r>
    </w:p>
    <w:p w14:paraId="58F7642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提交投标文件地点：陕西省公共资源交易平台</w:t>
      </w:r>
    </w:p>
    <w:p w14:paraId="47E1DAD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开标地点：榆林市公共资源交易中心十楼开标11室</w:t>
      </w:r>
    </w:p>
    <w:p w14:paraId="590C11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rPr>
        <w:t>五、公告期限</w:t>
      </w:r>
    </w:p>
    <w:p w14:paraId="5C50BC4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14:paraId="57EF3F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rPr>
        <w:t>六、其他补充事宜</w:t>
      </w:r>
    </w:p>
    <w:p w14:paraId="4D211FF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sz w:val="24"/>
          <w:szCs w:val="24"/>
          <w:bdr w:val="none" w:color="auto" w:sz="0" w:space="0"/>
          <w:shd w:val="clear" w:fill="FFFFFF"/>
        </w:rPr>
        <w:t>采购项目名称：</w:t>
      </w:r>
      <w:r>
        <w:rPr>
          <w:rFonts w:hint="eastAsia" w:ascii="宋体" w:hAnsi="宋体" w:eastAsia="宋体" w:cs="宋体"/>
          <w:color w:val="333333"/>
          <w:sz w:val="24"/>
          <w:szCs w:val="24"/>
          <w:bdr w:val="none" w:color="auto" w:sz="0" w:space="0"/>
          <w:shd w:val="clear" w:fill="FFFFFF"/>
        </w:rPr>
        <w:t>榆林市横山区2020年—2023年农村乱占耕地建房问题摸排整治技术服务项目；</w:t>
      </w:r>
    </w:p>
    <w:p w14:paraId="7A5308A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采购人名称：榆林市自然资源和规划局横山分局</w:t>
      </w:r>
      <w:r>
        <w:rPr>
          <w:rFonts w:hint="eastAsia" w:ascii="宋体" w:hAnsi="宋体" w:eastAsia="宋体" w:cs="宋体"/>
          <w:i w:val="0"/>
          <w:iCs w:val="0"/>
          <w:caps w:val="0"/>
          <w:color w:val="333333"/>
          <w:spacing w:val="0"/>
          <w:sz w:val="24"/>
          <w:szCs w:val="24"/>
          <w:shd w:val="clear" w:fill="FFFFFF"/>
          <w:lang w:eastAsia="zh-CN"/>
        </w:rPr>
        <w:t>；</w:t>
      </w:r>
    </w:p>
    <w:p w14:paraId="6242679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 锁购买：榆林市市民大厦四楼窗口,电话：0912-3515031；3、本项目采用电子化招投标方式和“不见面”开标形式，投标人使用数字认证证书（CA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r>
        <w:rPr>
          <w:rFonts w:hint="eastAsia" w:ascii="宋体" w:hAnsi="宋体" w:eastAsia="宋体" w:cs="宋体"/>
          <w:i w:val="0"/>
          <w:iCs w:val="0"/>
          <w:caps w:val="0"/>
          <w:color w:val="333333"/>
          <w:spacing w:val="0"/>
          <w:sz w:val="24"/>
          <w:szCs w:val="24"/>
          <w:shd w:val="clear" w:fill="FFFFFF"/>
          <w:lang w:eastAsia="zh-CN"/>
        </w:rPr>
        <w:t>。</w:t>
      </w:r>
    </w:p>
    <w:p w14:paraId="6C4159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222774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0A215DD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名称：榆林市国土资源局横山分局</w:t>
      </w:r>
    </w:p>
    <w:p w14:paraId="67AA75A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地址：榆林市横山区环城北路</w:t>
      </w:r>
    </w:p>
    <w:p w14:paraId="03B31E3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联系方式：0912-7660079</w:t>
      </w:r>
    </w:p>
    <w:p w14:paraId="3FD82F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0D2EA1B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名称：陕西中财招标代理有限公司</w:t>
      </w:r>
    </w:p>
    <w:p w14:paraId="1D389FF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地址：陕西省榆林市榆阳区航宇路住建局正对面（中财）二楼</w:t>
      </w:r>
    </w:p>
    <w:p w14:paraId="6382E0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联系方式：0912-8101110</w:t>
      </w:r>
    </w:p>
    <w:p w14:paraId="2718D8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4721902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项目联系人：冯莹、杨丹丹</w:t>
      </w:r>
    </w:p>
    <w:p w14:paraId="1D4EC6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电话：0912-8101110</w:t>
      </w:r>
    </w:p>
    <w:p w14:paraId="459E43F3">
      <w:pPr>
        <w:spacing w:line="360" w:lineRule="auto"/>
        <w:rPr>
          <w:rFonts w:hint="eastAsia" w:ascii="宋体" w:hAnsi="宋体" w:eastAsia="宋体" w:cs="宋体"/>
          <w:sz w:val="24"/>
          <w:szCs w:val="24"/>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B5EEA9"/>
    <w:multiLevelType w:val="singleLevel"/>
    <w:tmpl w:val="3FB5EEA9"/>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23191"/>
    <w:rsid w:val="1B5B7B3E"/>
    <w:rsid w:val="23D5432C"/>
    <w:rsid w:val="30413AB0"/>
    <w:rsid w:val="31737FFF"/>
    <w:rsid w:val="342E1F62"/>
    <w:rsid w:val="36745C27"/>
    <w:rsid w:val="39F562C6"/>
    <w:rsid w:val="40D76032"/>
    <w:rsid w:val="417D62D7"/>
    <w:rsid w:val="56FB36FB"/>
    <w:rsid w:val="6E8208E0"/>
    <w:rsid w:val="6EDE7B06"/>
    <w:rsid w:val="7B223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szCs w:val="20"/>
    </w:rPr>
  </w:style>
  <w:style w:type="paragraph" w:styleId="5">
    <w:name w:val="envelope return"/>
    <w:basedOn w:val="1"/>
    <w:qFormat/>
    <w:uiPriority w:val="0"/>
    <w:pPr>
      <w:snapToGrid w:val="0"/>
    </w:pPr>
    <w:rPr>
      <w:rFonts w:ascii="Arial" w:hAnsi="Arial"/>
    </w:rPr>
  </w:style>
  <w:style w:type="paragraph" w:styleId="6">
    <w:name w:val="Normal (Web)"/>
    <w:basedOn w:val="1"/>
    <w:next w:val="5"/>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2694</Words>
  <Characters>3147</Characters>
  <Lines>0</Lines>
  <Paragraphs>0</Paragraphs>
  <TotalTime>0</TotalTime>
  <ScaleCrop>false</ScaleCrop>
  <LinksUpToDate>false</LinksUpToDate>
  <CharactersWithSpaces>3184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2025-01-26T06:33:00Z</dcterms:created>
  <dc:creator>xbdqg</dc:creator>
  <cp:lastModifiedBy>xbdqg</cp:lastModifiedBy>
  <dcterms:modified xsi:type="dcterms:W3CDTF">2025-01-26T09:58:49Z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AC4D7F235DC24140BBB0D91FDF54DB3B_11</vt:lpwstr>
  </property>
  <property fmtid="{D5CDD505-2E9C-101B-9397-08002B2CF9AE}" pid="4" name="KSOTemplateDocerSaveRecord">
    <vt:lpwstr>eyJoZGlkIjoiODNiZWU4NTUwNTk0YzM5NWE5YWY1NTZkMjlhZmI3YTQiLCJ1c2VySWQiOiI1ODc5NTAwMTcifQ==</vt:lpwstr>
  </property>
</Properties>
</file>