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156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0A25CF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合同包1(2024年长安区绿色高产高效行动促进大面积单产提升项目(一包)):</w:t>
      </w:r>
    </w:p>
    <w:p w14:paraId="0708F3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合同包预算金额：600,000.00元</w:t>
      </w:r>
    </w:p>
    <w:p w14:paraId="55E12F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合同包最高限价：600,000.00元</w:t>
      </w:r>
      <w:bookmarkStart w:id="0" w:name="_GoBack"/>
      <w:bookmarkEnd w:id="0"/>
    </w:p>
    <w:tbl>
      <w:tblPr>
        <w:tblW w:w="96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2215"/>
        <w:gridCol w:w="2215"/>
        <w:gridCol w:w="819"/>
        <w:gridCol w:w="1534"/>
        <w:gridCol w:w="1290"/>
        <w:gridCol w:w="962"/>
      </w:tblGrid>
      <w:tr w14:paraId="1EA77B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tblHeader/>
        </w:trPr>
        <w:tc>
          <w:tcPr>
            <w:tcW w:w="6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ED72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827B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2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91E2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8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D48E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E6CE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EC4F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9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723A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312560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4BF9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B80C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其他农业服务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2148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玉米千亩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0487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7D44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A3B76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D56CE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 w14:paraId="31D661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70D3DA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合同履行期限：合同签订之日起至2025年10月15日。</w:t>
      </w:r>
    </w:p>
    <w:p w14:paraId="23F689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合同包2(2024年长安区绿色高产高效行动促进大面积单产提升项目(二包)):</w:t>
      </w:r>
    </w:p>
    <w:p w14:paraId="33AE84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合同包预算金额：650,000.00元</w:t>
      </w:r>
    </w:p>
    <w:p w14:paraId="0B6C23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合同包最高限价：650,000.00元</w:t>
      </w:r>
    </w:p>
    <w:tbl>
      <w:tblPr>
        <w:tblW w:w="929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84"/>
        <w:gridCol w:w="2880"/>
        <w:gridCol w:w="754"/>
        <w:gridCol w:w="1259"/>
        <w:gridCol w:w="1290"/>
        <w:gridCol w:w="856"/>
      </w:tblGrid>
      <w:tr w14:paraId="344079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tblHeader/>
        </w:trPr>
        <w:tc>
          <w:tcPr>
            <w:tcW w:w="6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2F99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BE57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F5B0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6587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7EED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0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96A7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9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181C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70FDDA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F6F1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D913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其他农业服务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EB82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玉米百亩、千亩及技术集成核心展示区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411A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DF1B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5B50B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ED4F4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 w14:paraId="05E1B8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71CFFF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合同履行期限：合同签订之日起至2025年10月15日。</w:t>
      </w:r>
    </w:p>
    <w:p w14:paraId="74DABE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合同包3(2024年长安区绿色高产高效行动促进大面积单产提升项目(三包)):</w:t>
      </w:r>
    </w:p>
    <w:p w14:paraId="16D953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合同包预算金额：800,000.00元</w:t>
      </w:r>
    </w:p>
    <w:p w14:paraId="41C4F1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合同包最高限价：800,000.00元</w:t>
      </w:r>
    </w:p>
    <w:tbl>
      <w:tblPr>
        <w:tblW w:w="881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1690"/>
        <w:gridCol w:w="2409"/>
        <w:gridCol w:w="740"/>
        <w:gridCol w:w="1296"/>
        <w:gridCol w:w="1290"/>
        <w:gridCol w:w="834"/>
      </w:tblGrid>
      <w:tr w14:paraId="77794D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tblHeader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1AF9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0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94F5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1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6022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ECA4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4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B0E5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6034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9BCF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3243E0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358C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82F7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其他农业服务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AAEA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玉米万亩及“三主”融合平台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7515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9B7F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797F5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0E925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 w14:paraId="34F280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54FB4A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合同履行期限：合同签订之日起至2025年10月15日。</w:t>
      </w:r>
    </w:p>
    <w:p w14:paraId="2C7B95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F594C"/>
    <w:rsid w:val="393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2025-02-11T01:29:00Z</dcterms:created>
  <dc:creator>...</dc:creator>
  <cp:lastModifiedBy>...</cp:lastModifiedBy>
  <dcterms:modified xsi:type="dcterms:W3CDTF">2025-02-11T01:30:20Z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E3D86F7C68794658BC5FB8152A77586B_11</vt:lpwstr>
  </property>
  <property fmtid="{D5CDD505-2E9C-101B-9397-08002B2CF9AE}" pid="4" name="KSOTemplateDocerSaveRecord">
    <vt:lpwstr>eyJoZGlkIjoiNzljYzc0ZDhlOTZjMmQwZTVhNzg0MWM5Yzk1NWYxMzEiLCJ1c2VySWQiOiI5NDkyODkwNDUifQ==</vt:lpwstr>
  </property>
</Properties>
</file>