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50F5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陕西省矿产资源总体规划（2026-2030年）编制项目(二次)招标公告</w:t>
      </w:r>
    </w:p>
    <w:p w14:paraId="3180D0D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bookmarkStart w:id="0" w:name="_GoBack"/>
      <w:bookmarkEnd w:id="0"/>
    </w:p>
    <w:p w14:paraId="40DCE8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陕西省矿产资源总体规划（2026-2030年）编制项目(二次)</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的潜在投标人应在陕西省政府采购综合管理平台项目电子化交易系统（以下简称“项目电子化交易系统”）获取招标文件，并于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2025年05月27日 10时00分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（北京时间）前递交投标文件。</w:t>
      </w:r>
    </w:p>
    <w:p w14:paraId="5497C1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08209B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项目编号：HRC-ZBDL-2025-00284.2.8B1</w:t>
      </w:r>
    </w:p>
    <w:p w14:paraId="681BA3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项目名称：陕西省矿产资源总体规划（2026-2030年）编制项目(二次)</w:t>
      </w:r>
    </w:p>
    <w:p w14:paraId="5A58729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2B6E333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预算金额：650,000.00元</w:t>
      </w:r>
    </w:p>
    <w:p w14:paraId="601A8E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011DC4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2D8CF5C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采购包1：自合同签订之日起至2025年12月31日完成（具体以合同约定为准）</w:t>
      </w:r>
    </w:p>
    <w:p w14:paraId="2A531B5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采购包2：自合同签订之日起至2025年12月31日完成（具体以合同约定为准）</w:t>
      </w:r>
    </w:p>
    <w:p w14:paraId="0F0718D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3935D7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051B58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采购包2：不接受联合体投标</w:t>
      </w:r>
    </w:p>
    <w:p w14:paraId="1B3311D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3A137FD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E42122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14:paraId="6BBFB1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71ECB4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合同包1(陕西省重要矿产勘查方向与布局研究)特定资格要求如下:</w:t>
      </w:r>
    </w:p>
    <w:p w14:paraId="2AB00A6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具有独立承担民事责任能力的法人、其他组织或自然人，并出具合法有效的营业执照或事业单位法人证书等国家规定的相关证明，自然人参与的提供其身份证明书;供应商需在项目电子化交易系统中按要求上传相应证明文件并进行电子签章。</w:t>
      </w:r>
    </w:p>
    <w:p w14:paraId="3B816CE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2023年度经审计的完整的财务审计报告（成立时间至提交投标文件截止时间不足一年的可提供成立后任意时段的资产负债表），或其开标前六个月内基本存款账户开户银行出具的资信证明；或政府采购专业担保机构出具的投标担保函；供应商需在项目电子化交易系统中按要求上传相应证明文件并进行电子签章。</w:t>
      </w:r>
    </w:p>
    <w:p w14:paraId="6093031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投标截止日前一年内已缴存的至少六个月的社会保障资金银行缴费单据或社保机构开具的社会保险参保缴费情况证明，依法不需要缴纳社会保障资金的单位应提供相关证明材料；供应商需在项目电子化交易系统中按要求上传相应证明文件并进行电子签章。</w:t>
      </w:r>
    </w:p>
    <w:p w14:paraId="1E8851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(4)提供投标截止日前一年内已缴纳的至少六个月的纳税证明或完税证明，依法免税的单位应提供相关证明材料；供应商需在项目电子化交易系统中按要求上传相应证明文件并进行电子签章。</w:t>
      </w:r>
    </w:p>
    <w:p w14:paraId="057EFBF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(5)参加本次政府采购活动前三年内，在经营活动中没有重大违法记录的书面声明；供应商需在项目电子化交易系统中按要求上传相应证明文件并进行电子签章。</w:t>
      </w:r>
    </w:p>
    <w:p w14:paraId="4B42933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(6)提供具有履行合同所必需的设备和专业技术能力的证明资料或承诺书；供应商需在项目电子化交易系统中按要求上传相应证明文件并进行电子签章。</w:t>
      </w:r>
    </w:p>
    <w:p w14:paraId="188C14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授权书（附法定代表人、被授权人身份证复印件）（法定代表人直接参加投标，须提供法定代表人身份证明及身份证复印件）；供应商需在项目电子化交易系统中按要求上传相应证明文件并进行电子签章。</w:t>
      </w:r>
    </w:p>
    <w:p w14:paraId="5ABFC8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未被“信用中国”网站（www.creditchina.gov.cn）列入失信被执行人和重大税收违法失信主体，未被中国政府采购网（www.ccgp.gov.cn）列入政府采购严重违法失信行为记录名单；供应商需在项目电子化交易系统中按要求上传相应证明文件并进行电子签章。</w:t>
      </w:r>
    </w:p>
    <w:p w14:paraId="757202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(9)单位负责人为同一人或者存在控股、管理关系的不同单位，不得同时参加本项目投标；供应商需在项目电子化交易系统中按要求上传相应证明文件并进行电子签章。</w:t>
      </w:r>
    </w:p>
    <w:p w14:paraId="72D1320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(10)本项目不接受联合体；供应商需在项目电子化交易系统中按要求上传相应证明文件并进行电子签章。</w:t>
      </w:r>
    </w:p>
    <w:p w14:paraId="755F268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合同包2(国土空间规划实施背景下矿产资源规划管控政策研究)特定资格要求如下:</w:t>
      </w:r>
    </w:p>
    <w:p w14:paraId="6C0B04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供应商为具有独立承担民事责任能力的法人、其他组织或自然人，并出具合法有效的营业执照或事业单位法人证书等国家规定的相关证明，自然人参与的提供其身份证明书;供应商需在项目电子化交易系统中按要求上传相应证明文件并进行电子签章。</w:t>
      </w:r>
    </w:p>
    <w:p w14:paraId="790F4B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提供2023年度经审计的完整的财务审计报告（成立时间至提交投标文件截止时间不足一年的可提供成立后任意时段的资产负债表），或其开标前六个月内基本存款账户开户银行出具的资信证明；或政府采购专业担保机构出具的投标担保函；供应商需在项目电子化交易系统中按要求上传相应证明文件并进行电子签章。</w:t>
      </w:r>
    </w:p>
    <w:p w14:paraId="14A420A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提供投标截止日前一年内已缴存的至少六个月的社会保障资金银行缴费单据或社保机构开具的社会保险参保缴费情况证明，依法不需要缴纳社会保障资金的单位应提供相关证明材料；供应商需在项目电子化交易系统中按要求上传相应证明文件并进行电子签章。</w:t>
      </w:r>
    </w:p>
    <w:p w14:paraId="07C02B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(4)提供投标截止日前一年内已缴纳的至少六个月的纳税证明或完税证明，依法免税的单位应提供相关证明材料；供应商需在项目电子化交易系统中按要求上传相应证明文件并进行电子签章。</w:t>
      </w:r>
    </w:p>
    <w:p w14:paraId="2F53720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(5)参加本次政府采购活动前三年内，在经营活动中没有重大违法记录的书面声明；供应商需在项目电子化交易系统中按要求上传相应证明文件并进行电子签章。</w:t>
      </w:r>
    </w:p>
    <w:p w14:paraId="6C5A6A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(6)提供具有履行合同所必需的设备和专业技术能力的证明资料或承诺书；供应商需在项目电子化交易系统中按要求上传相应证明文件并进行电子签章。</w:t>
      </w:r>
    </w:p>
    <w:p w14:paraId="4945C9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(7)法定代表人授权书（附法定代表人、被授权人身份证复印件）（法定代表人直接参加投标，须提供法定代表人身份证明及身份证复印件）；供应商需在项目电子化交易系统中按要求上传相应证明文件并进行电子签章。</w:t>
      </w:r>
    </w:p>
    <w:p w14:paraId="7E7B309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(8)供应商未被“信用中国”网站（www.creditchina.gov.cn）列入失信被执行人和重大税收违法失信主体，未被中国政府采购网（www.ccgp.gov.cn）列入政府采购严重违法失信行为记录名单；供应商需在项目电子化交易系统中按要求上传相应证明文件并进行电子签章。</w:t>
      </w:r>
    </w:p>
    <w:p w14:paraId="643C7DC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(9)单位负责人为同一人或者存在控股、管理关系的不同单位，不得同时参加本项目投标；供应商需在项目电子化交易系统中按要求上传相应证明文件并进行电子签章。</w:t>
      </w:r>
    </w:p>
    <w:p w14:paraId="230A4C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(10)本项目不接受联合体；供应商需在项目电子化交易系统中按要求上传相应证明文件并进行电子签章。</w:t>
      </w:r>
    </w:p>
    <w:p w14:paraId="3C8B3A4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77F73B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2025年05月06日 至 2025年05月12日 ，每天上午 00:00:00 至 12:00:00 ，下午 12:00:00 至 23:59:59 （北京时间）</w:t>
      </w:r>
    </w:p>
    <w:p w14:paraId="050E64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0E54FD4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068D95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1A61B0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3D1EA2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2025年05月27日 10时00分00秒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C619B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56244A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5FD4E2B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2B7A923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5</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3742365E">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6B9326A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013BC73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13D1458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68FAAF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742B271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4F5B43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6DDE5C0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56E8257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405FCEA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22D99E9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1DAED82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12F48E7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（六）落实政府采购政策需满足的资格要求：</w:t>
      </w:r>
    </w:p>
    <w:p w14:paraId="6453CE5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（1）《政府采购促进中小企业发展管理办法》（财库﹝2020﹞46号）；</w:t>
      </w:r>
    </w:p>
    <w:p w14:paraId="6751A20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（2）《财政部司法部关于政府采购支持监狱企业发展有关问题的通知》（财库〔2014〕68号）；</w:t>
      </w:r>
    </w:p>
    <w:p w14:paraId="24CE532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（3）《国务院办公厅关于建立政府强制采购节能产品制度的通知》（国办发〔2007〕51号）；</w:t>
      </w:r>
    </w:p>
    <w:p w14:paraId="725D745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（4）《财政部环保总局关于环境标志产品政府采购实施的意见》（财库[2006]90号）；</w:t>
      </w:r>
    </w:p>
    <w:p w14:paraId="52AA351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（5）《财政部国家发展改革委关于印发〈节能产品政府采购实施意见〉的通知》（财库〔2004〕185号）；</w:t>
      </w:r>
    </w:p>
    <w:p w14:paraId="2AEA84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（6）《三部门联合发布关于促进残疾人就业政府采购政策的通知》（财库〔2017〕141号）；</w:t>
      </w:r>
    </w:p>
    <w:p w14:paraId="16AC0C4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（7）《财政部发展改革委生态环境部市场监管总局关于调整优化节能产品、环境标志产品政府采购执行机制的通知》（财库〔2019〕9号）；</w:t>
      </w:r>
    </w:p>
    <w:p w14:paraId="030236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（8）《关于运用政府采购政策支持乡村产业振兴的通知》财库〔2021〕19号；</w:t>
      </w:r>
    </w:p>
    <w:p w14:paraId="250335C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（9）《陕西省中小企业政府采购信用融资办法》（陕财办采〔2018〕23号）；</w:t>
      </w:r>
    </w:p>
    <w:p w14:paraId="7ABF66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（10）《陕西省财政厅关于加快推进我省中小企业政府采购信用融资工作的通知》（陕财办釆［2020］15号）；</w:t>
      </w:r>
    </w:p>
    <w:p w14:paraId="7E6308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(11)《财政部农业农村部国家乡村振兴局中华全国供销合作总社关于印发&lt;关于深入开展政府采购脱贫地区农副产品工作推进乡村产业振兴的实施意见&gt;的通知》(财库〔2021〕20号)；</w:t>
      </w:r>
    </w:p>
    <w:p w14:paraId="506B952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(12)《关于进一步加大政府采购支持中小企业力度的通知》(财库﹝2022﹞19号)。</w:t>
      </w:r>
    </w:p>
    <w:p w14:paraId="4C11A6E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      为顺利推进政府采购电子化交易平台试点应用工作，供应商需要在线提交所有通过电子化交易平台实施的政府采购项目的投标文件，同时，线下提交纸质投标文件正本壹份、副本壹份、电子版壹份（U盘一套标明供应商名称，随正本密封）。纸质投标文件正副本分别胶装，标明供应商名称密封递交。若系统电子投标文件与纸质投标文件不一致的，以系统电子投标文件为准。 线下纸质文件递交截止时间：同在线递交电子投标文件截止时间一致；线下纸质文件递交地点：陕西省西安市曲江新区雁翔路3269号旺座曲江E座30层第二会议室。</w:t>
      </w:r>
    </w:p>
    <w:p w14:paraId="20C1C87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6FC9110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525EDE0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陕西省国土空间勘测规划院</w:t>
      </w:r>
    </w:p>
    <w:p w14:paraId="6D08DB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西安市雁塔北路100号</w:t>
      </w:r>
    </w:p>
    <w:p w14:paraId="47DC1C6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029-87851050</w:t>
      </w:r>
    </w:p>
    <w:p w14:paraId="4A5F204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2730367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华睿诚项目管理有限公司</w:t>
      </w:r>
    </w:p>
    <w:p w14:paraId="745CF24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陕西省西安市雁塔区曲江新区雁翔路3269号旺座曲江E座29层2901号</w:t>
      </w:r>
    </w:p>
    <w:p w14:paraId="796874C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18292842917</w:t>
      </w:r>
    </w:p>
    <w:p w14:paraId="68A28E5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6B9BAB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樊工</w:t>
      </w:r>
    </w:p>
    <w:p w14:paraId="7EC614C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18292842917</w:t>
      </w:r>
    </w:p>
    <w:p w14:paraId="7B3B519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894208"/>
    <w:rsid w:val="5D6C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530</Words>
  <Characters>530</Characters>
  <Lines>0</Lines>
  <Paragraphs>0</Paragraphs>
  <TotalTime>1</TotalTime>
  <ScaleCrop>false</ScaleCrop>
  <LinksUpToDate>false</LinksUpToDate>
  <CharactersWithSpaces>530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2025-04-30T05:43:00Z</dcterms:created>
  <dc:creator>Administrator</dc:creator>
  <cp:lastModifiedBy>樊杨呦!</cp:lastModifiedBy>
  <dcterms:modified xsi:type="dcterms:W3CDTF">2025-04-30T05:52:37Z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eyJoZGlkIjoiZjUzM2U4YTg3YmRiMTdjZjIxMzk4ZmMyY2Y1MzBjMTMiLCJ1c2VySWQiOiIzNjUxMDYwODYifQ==</vt:lpwstr>
  </property>
  <property fmtid="{D5CDD505-2E9C-101B-9397-08002B2CF9AE}" pid="4" name="ICV">
    <vt:lpwstr>68DDF36736DD4EA5A873CF3B50114ABD_12</vt:lpwstr>
  </property>
</Properties>
</file>