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AF6E0">
      <w:pPr>
        <w:widowControl/>
        <w:jc w:val="center"/>
        <w:rPr>
          <w:rFonts w:ascii="Calibri Light" w:hAnsi="Calibri Light" w:eastAsia="华文仿宋" w:cs="Calibri Light"/>
          <w:sz w:val="52"/>
          <w:szCs w:val="52"/>
        </w:rPr>
      </w:pPr>
    </w:p>
    <w:p w14:paraId="4D5DA985">
      <w:pPr>
        <w:widowControl/>
        <w:jc w:val="center"/>
        <w:rPr>
          <w:rFonts w:ascii="Calibri Light" w:hAnsi="Calibri Light" w:eastAsia="华文仿宋" w:cs="Calibri Light"/>
          <w:sz w:val="52"/>
          <w:szCs w:val="52"/>
        </w:rPr>
      </w:pPr>
    </w:p>
    <w:p w14:paraId="1D3D2B5C">
      <w:pPr>
        <w:widowControl/>
        <w:jc w:val="center"/>
        <w:rPr>
          <w:rFonts w:ascii="Calibri Light" w:hAnsi="Calibri Light" w:eastAsia="华文仿宋" w:cs="Calibri Light"/>
          <w:sz w:val="52"/>
          <w:szCs w:val="52"/>
        </w:rPr>
      </w:pPr>
    </w:p>
    <w:p w14:paraId="4EB52C4E">
      <w:pPr>
        <w:widowControl/>
        <w:jc w:val="center"/>
        <w:rPr>
          <w:rFonts w:ascii="Calibri Light" w:hAnsi="Calibri Light" w:eastAsia="华文仿宋" w:cs="Calibri Light"/>
          <w:sz w:val="52"/>
          <w:szCs w:val="28"/>
        </w:rPr>
      </w:pPr>
      <w:r>
        <w:rPr>
          <w:rFonts w:ascii="Calibri Light" w:hAnsi="Calibri Light" w:eastAsia="华文仿宋" w:cs="Calibri Light"/>
          <w:sz w:val="52"/>
          <w:szCs w:val="28"/>
        </w:rPr>
        <w:t>西安市市级单位政府采购中心</w:t>
      </w:r>
    </w:p>
    <w:p w14:paraId="17719BE8">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竞争性磋商文件</w:t>
      </w:r>
    </w:p>
    <w:p w14:paraId="7C76D883">
      <w:pPr>
        <w:widowControl/>
        <w:jc w:val="center"/>
        <w:rPr>
          <w:rFonts w:ascii="Calibri Light" w:hAnsi="Calibri Light" w:eastAsia="华文仿宋" w:cs="Calibri Light"/>
          <w:sz w:val="36"/>
          <w:szCs w:val="36"/>
        </w:rPr>
      </w:pPr>
    </w:p>
    <w:p w14:paraId="2AA36ED2">
      <w:pPr>
        <w:widowControl/>
        <w:ind w:left="2535" w:leftChars="350" w:right="281" w:rightChars="134"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项目名称：</w:t>
      </w:r>
      <w:r>
        <w:rPr>
          <w:rFonts w:hint="eastAsia" w:ascii="Calibri Light" w:hAnsi="Calibri Light" w:eastAsia="华文仿宋" w:cs="Calibri Light"/>
          <w:sz w:val="36"/>
          <w:szCs w:val="36"/>
        </w:rPr>
        <w:t>西安市胸科医院硒鼓、墨盒、纸制品采购项目</w:t>
      </w:r>
    </w:p>
    <w:p w14:paraId="6BC1DD5B">
      <w:pPr>
        <w:widowControl/>
        <w:ind w:left="2535" w:leftChars="350" w:right="281" w:rightChars="134"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项目编号：XCZX2025-0011</w:t>
      </w:r>
    </w:p>
    <w:p w14:paraId="0755CD65">
      <w:pPr>
        <w:widowControl/>
        <w:ind w:left="2535" w:leftChars="350" w:right="281" w:rightChars="134" w:hanging="1800" w:hangingChars="500"/>
        <w:jc w:val="left"/>
        <w:rPr>
          <w:rFonts w:ascii="Calibri Light" w:hAnsi="Calibri Light" w:eastAsia="华文仿宋" w:cs="Calibri Light"/>
          <w:sz w:val="36"/>
          <w:szCs w:val="36"/>
        </w:rPr>
      </w:pPr>
    </w:p>
    <w:p w14:paraId="01B54D5F">
      <w:pPr>
        <w:widowControl/>
        <w:jc w:val="center"/>
        <w:rPr>
          <w:rFonts w:ascii="Calibri Light" w:hAnsi="Calibri Light" w:eastAsia="华文仿宋" w:cs="Calibri Light"/>
          <w:sz w:val="36"/>
          <w:szCs w:val="36"/>
        </w:rPr>
      </w:pPr>
    </w:p>
    <w:p w14:paraId="2365F966">
      <w:pPr>
        <w:widowControl/>
        <w:jc w:val="center"/>
        <w:rPr>
          <w:rFonts w:ascii="Calibri Light" w:hAnsi="Calibri Light" w:eastAsia="华文仿宋" w:cs="Calibri Light"/>
          <w:sz w:val="36"/>
          <w:szCs w:val="36"/>
        </w:rPr>
      </w:pPr>
    </w:p>
    <w:p w14:paraId="1A1D8744">
      <w:pPr>
        <w:widowControl/>
        <w:jc w:val="center"/>
        <w:rPr>
          <w:rFonts w:ascii="Calibri Light" w:hAnsi="Calibri Light" w:eastAsia="华文仿宋" w:cs="Calibri Light"/>
          <w:sz w:val="36"/>
          <w:szCs w:val="36"/>
        </w:rPr>
      </w:pPr>
    </w:p>
    <w:p w14:paraId="79DAF193">
      <w:pPr>
        <w:widowControl/>
        <w:jc w:val="center"/>
        <w:rPr>
          <w:rFonts w:ascii="Calibri Light" w:hAnsi="Calibri Light" w:eastAsia="华文仿宋" w:cs="Calibri Light"/>
          <w:sz w:val="36"/>
          <w:szCs w:val="36"/>
        </w:rPr>
      </w:pPr>
    </w:p>
    <w:p w14:paraId="5F72853E">
      <w:pPr>
        <w:widowControl/>
        <w:jc w:val="center"/>
        <w:rPr>
          <w:rFonts w:ascii="Calibri Light" w:hAnsi="Calibri Light" w:eastAsia="华文仿宋" w:cs="Calibri Light"/>
          <w:sz w:val="36"/>
          <w:szCs w:val="36"/>
        </w:rPr>
      </w:pPr>
    </w:p>
    <w:p w14:paraId="476E8AA4">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fldChar w:fldCharType="begin"/>
      </w:r>
      <w:r>
        <w:rPr>
          <w:rFonts w:ascii="Calibri Light" w:hAnsi="Calibri Light" w:eastAsia="华文仿宋" w:cs="Calibri Light"/>
          <w:sz w:val="36"/>
          <w:szCs w:val="36"/>
        </w:rPr>
        <w:instrText xml:space="preserve"> TIME \@ "yyyy年M月" </w:instrText>
      </w:r>
      <w:r>
        <w:rPr>
          <w:rFonts w:ascii="Calibri Light" w:hAnsi="Calibri Light" w:eastAsia="华文仿宋" w:cs="Calibri Light"/>
          <w:sz w:val="36"/>
          <w:szCs w:val="36"/>
        </w:rPr>
        <w:fldChar w:fldCharType="separate"/>
      </w:r>
      <w:r>
        <w:rPr>
          <w:rFonts w:ascii="Calibri Light" w:hAnsi="Calibri Light" w:eastAsia="华文仿宋" w:cs="Calibri Light"/>
          <w:sz w:val="36"/>
          <w:szCs w:val="36"/>
        </w:rPr>
        <w:t>2025年4月</w:t>
      </w:r>
      <w:r>
        <w:rPr>
          <w:rFonts w:ascii="Calibri Light" w:hAnsi="Calibri Light" w:eastAsia="华文仿宋" w:cs="Calibri Light"/>
          <w:sz w:val="36"/>
          <w:szCs w:val="36"/>
        </w:rPr>
        <w:fldChar w:fldCharType="end"/>
      </w:r>
    </w:p>
    <w:p w14:paraId="76C99DBA">
      <w:pPr>
        <w:widowControl/>
        <w:spacing w:line="400" w:lineRule="exact"/>
        <w:ind w:firstLine="200"/>
        <w:jc w:val="left"/>
        <w:rPr>
          <w:rFonts w:ascii="Calibri Light" w:hAnsi="Calibri Light" w:eastAsia="华文仿宋" w:cs="Calibri Light"/>
          <w:sz w:val="36"/>
          <w:szCs w:val="36"/>
        </w:rPr>
      </w:pPr>
      <w:r>
        <w:rPr>
          <w:rFonts w:ascii="Calibri Light" w:hAnsi="Calibri Light" w:eastAsia="华文仿宋" w:cs="Calibri Light"/>
          <w:sz w:val="36"/>
          <w:szCs w:val="36"/>
        </w:rPr>
        <w:br w:type="page"/>
      </w:r>
    </w:p>
    <w:p w14:paraId="2FB4D4D8">
      <w:pPr>
        <w:widowControl/>
        <w:jc w:val="center"/>
        <w:rPr>
          <w:rFonts w:ascii="Calibri Light" w:hAnsi="Calibri Light" w:eastAsia="华文仿宋" w:cs="Calibri Light"/>
          <w:sz w:val="36"/>
          <w:szCs w:val="36"/>
        </w:rPr>
      </w:pPr>
    </w:p>
    <w:p w14:paraId="47562814">
      <w:pPr>
        <w:widowControl/>
        <w:jc w:val="center"/>
        <w:rPr>
          <w:rFonts w:ascii="Calibri Light" w:hAnsi="Calibri Light" w:eastAsia="华文仿宋" w:cs="Calibri Light"/>
          <w:sz w:val="36"/>
          <w:szCs w:val="36"/>
        </w:rPr>
      </w:pPr>
    </w:p>
    <w:p w14:paraId="4F4C574A">
      <w:pPr>
        <w:widowControl/>
        <w:jc w:val="center"/>
        <w:rPr>
          <w:rFonts w:ascii="黑体" w:hAnsi="黑体" w:eastAsia="黑体" w:cs="Calibri Light"/>
          <w:b/>
          <w:sz w:val="44"/>
          <w:szCs w:val="44"/>
        </w:rPr>
      </w:pPr>
      <w:r>
        <w:rPr>
          <w:rFonts w:ascii="黑体" w:hAnsi="黑体" w:eastAsia="黑体" w:cs="Calibri Light"/>
          <w:b/>
          <w:sz w:val="44"/>
          <w:szCs w:val="44"/>
        </w:rPr>
        <w:t>目  录</w:t>
      </w:r>
    </w:p>
    <w:p w14:paraId="3EBD8B6C">
      <w:pPr>
        <w:widowControl/>
        <w:jc w:val="center"/>
        <w:rPr>
          <w:rFonts w:ascii="Calibri Light" w:hAnsi="Calibri Light" w:eastAsia="华文仿宋" w:cs="Calibri Light"/>
          <w:b/>
          <w:sz w:val="36"/>
          <w:szCs w:val="36"/>
        </w:rPr>
      </w:pPr>
    </w:p>
    <w:p w14:paraId="089A8A66">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rPr>
      </w:pPr>
      <w:r>
        <w:rPr>
          <w:rFonts w:ascii="Calibri Light" w:hAnsi="Calibri Light" w:eastAsia="华文仿宋" w:cs="Calibri Light"/>
          <w:sz w:val="36"/>
          <w:szCs w:val="28"/>
        </w:rPr>
        <w:fldChar w:fldCharType="begin"/>
      </w:r>
      <w:r>
        <w:rPr>
          <w:rFonts w:ascii="Calibri Light" w:hAnsi="Calibri Light" w:eastAsia="华文仿宋" w:cs="Calibri Light"/>
          <w:sz w:val="36"/>
          <w:szCs w:val="28"/>
        </w:rPr>
        <w:instrText xml:space="preserve"> TOC \o "1-1" \f - \t "-1" </w:instrText>
      </w:r>
      <w:r>
        <w:rPr>
          <w:rFonts w:ascii="Calibri Light" w:hAnsi="Calibri Light" w:eastAsia="华文仿宋" w:cs="Calibri Light"/>
          <w:sz w:val="36"/>
          <w:szCs w:val="28"/>
        </w:rPr>
        <w:fldChar w:fldCharType="separate"/>
      </w:r>
      <w:r>
        <w:rPr>
          <w:rFonts w:ascii="Calibri Light" w:hAnsi="Calibri Light" w:eastAsia="华文仿宋" w:cs="Calibri Light"/>
          <w:sz w:val="36"/>
          <w:szCs w:val="28"/>
        </w:rPr>
        <w:t>第一章  磋商邀请函</w:t>
      </w:r>
      <w:r>
        <w:rPr>
          <w:rFonts w:ascii="Calibri Light" w:hAnsi="Calibri Light" w:eastAsia="华文仿宋" w:cs="Calibri Light"/>
          <w:sz w:val="36"/>
          <w:szCs w:val="28"/>
        </w:rPr>
        <w:tab/>
      </w:r>
      <w:r>
        <w:rPr>
          <w:rFonts w:ascii="Calibri Light" w:hAnsi="Calibri Light" w:eastAsia="华文仿宋" w:cs="Calibri Light"/>
          <w:sz w:val="36"/>
          <w:szCs w:val="28"/>
        </w:rPr>
        <w:fldChar w:fldCharType="begin"/>
      </w:r>
      <w:r>
        <w:rPr>
          <w:rFonts w:ascii="Calibri Light" w:hAnsi="Calibri Light" w:eastAsia="华文仿宋" w:cs="Calibri Light"/>
          <w:sz w:val="36"/>
          <w:szCs w:val="28"/>
        </w:rPr>
        <w:instrText xml:space="preserve"> PAGEREF _Toc534656413 \h </w:instrText>
      </w:r>
      <w:r>
        <w:rPr>
          <w:rFonts w:ascii="Calibri Light" w:hAnsi="Calibri Light" w:eastAsia="华文仿宋" w:cs="Calibri Light"/>
          <w:sz w:val="36"/>
          <w:szCs w:val="28"/>
        </w:rPr>
        <w:fldChar w:fldCharType="separate"/>
      </w:r>
      <w:r>
        <w:rPr>
          <w:rFonts w:ascii="Calibri Light" w:hAnsi="Calibri Light" w:eastAsia="华文仿宋" w:cs="Calibri Light"/>
          <w:sz w:val="36"/>
          <w:szCs w:val="28"/>
        </w:rPr>
        <w:t>1</w:t>
      </w:r>
      <w:r>
        <w:rPr>
          <w:rFonts w:ascii="Calibri Light" w:hAnsi="Calibri Light" w:eastAsia="华文仿宋" w:cs="Calibri Light"/>
          <w:sz w:val="36"/>
          <w:szCs w:val="28"/>
        </w:rPr>
        <w:fldChar w:fldCharType="end"/>
      </w:r>
    </w:p>
    <w:p w14:paraId="2BBC2E91">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rPr>
      </w:pPr>
      <w:r>
        <w:rPr>
          <w:rFonts w:ascii="Calibri Light" w:hAnsi="Calibri Light" w:eastAsia="华文仿宋" w:cs="Calibri Light"/>
          <w:sz w:val="36"/>
          <w:szCs w:val="28"/>
        </w:rPr>
        <w:t>第二章  供应商须知</w:t>
      </w:r>
      <w:r>
        <w:rPr>
          <w:rFonts w:ascii="Calibri Light" w:hAnsi="Calibri Light" w:eastAsia="华文仿宋" w:cs="Calibri Light"/>
          <w:sz w:val="36"/>
          <w:szCs w:val="28"/>
        </w:rPr>
        <w:tab/>
      </w:r>
      <w:r>
        <w:rPr>
          <w:rFonts w:ascii="Calibri Light" w:hAnsi="Calibri Light" w:eastAsia="华文仿宋" w:cs="Calibri Light"/>
          <w:sz w:val="36"/>
          <w:szCs w:val="28"/>
        </w:rPr>
        <w:fldChar w:fldCharType="begin"/>
      </w:r>
      <w:r>
        <w:rPr>
          <w:rFonts w:ascii="Calibri Light" w:hAnsi="Calibri Light" w:eastAsia="华文仿宋" w:cs="Calibri Light"/>
          <w:sz w:val="36"/>
          <w:szCs w:val="28"/>
        </w:rPr>
        <w:instrText xml:space="preserve"> PAGEREF _Toc534656414 \h </w:instrText>
      </w:r>
      <w:r>
        <w:rPr>
          <w:rFonts w:ascii="Calibri Light" w:hAnsi="Calibri Light" w:eastAsia="华文仿宋" w:cs="Calibri Light"/>
          <w:sz w:val="36"/>
          <w:szCs w:val="28"/>
        </w:rPr>
        <w:fldChar w:fldCharType="separate"/>
      </w:r>
      <w:r>
        <w:rPr>
          <w:rFonts w:ascii="Calibri Light" w:hAnsi="Calibri Light" w:eastAsia="华文仿宋" w:cs="Calibri Light"/>
          <w:sz w:val="36"/>
          <w:szCs w:val="28"/>
        </w:rPr>
        <w:t>4</w:t>
      </w:r>
      <w:r>
        <w:rPr>
          <w:rFonts w:ascii="Calibri Light" w:hAnsi="Calibri Light" w:eastAsia="华文仿宋" w:cs="Calibri Light"/>
          <w:sz w:val="36"/>
          <w:szCs w:val="28"/>
        </w:rPr>
        <w:fldChar w:fldCharType="end"/>
      </w:r>
    </w:p>
    <w:p w14:paraId="6D533D66">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rPr>
      </w:pPr>
      <w:r>
        <w:rPr>
          <w:rFonts w:ascii="Calibri Light" w:hAnsi="Calibri Light" w:eastAsia="华文仿宋" w:cs="Calibri Light"/>
          <w:sz w:val="36"/>
          <w:szCs w:val="28"/>
        </w:rPr>
        <w:t>第三章  磋商内容及要求</w:t>
      </w:r>
      <w:r>
        <w:rPr>
          <w:rFonts w:ascii="Calibri Light" w:hAnsi="Calibri Light" w:eastAsia="华文仿宋" w:cs="Calibri Light"/>
          <w:sz w:val="36"/>
          <w:szCs w:val="28"/>
        </w:rPr>
        <w:tab/>
      </w:r>
      <w:r>
        <w:rPr>
          <w:rFonts w:ascii="Calibri Light" w:hAnsi="Calibri Light" w:eastAsia="华文仿宋" w:cs="Calibri Light"/>
          <w:sz w:val="36"/>
          <w:szCs w:val="28"/>
        </w:rPr>
        <w:t>21</w:t>
      </w:r>
    </w:p>
    <w:p w14:paraId="2D677242">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rPr>
      </w:pPr>
      <w:r>
        <w:rPr>
          <w:rFonts w:ascii="Calibri Light" w:hAnsi="Calibri Light" w:eastAsia="华文仿宋" w:cs="Calibri Light"/>
          <w:sz w:val="36"/>
          <w:szCs w:val="28"/>
        </w:rPr>
        <w:t>第四章  合同草案条款</w:t>
      </w:r>
      <w:r>
        <w:rPr>
          <w:rFonts w:ascii="Calibri Light" w:hAnsi="Calibri Light" w:eastAsia="华文仿宋" w:cs="Calibri Light"/>
          <w:sz w:val="36"/>
          <w:szCs w:val="28"/>
        </w:rPr>
        <w:tab/>
      </w:r>
      <w:r>
        <w:rPr>
          <w:rFonts w:ascii="Calibri Light" w:hAnsi="Calibri Light" w:eastAsia="华文仿宋" w:cs="Calibri Light"/>
          <w:sz w:val="36"/>
          <w:szCs w:val="28"/>
        </w:rPr>
        <w:t>36</w:t>
      </w:r>
    </w:p>
    <w:p w14:paraId="74971FB8">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rPr>
      </w:pPr>
      <w:r>
        <w:rPr>
          <w:rFonts w:ascii="Calibri Light" w:hAnsi="Calibri Light" w:eastAsia="华文仿宋" w:cs="Calibri Light"/>
          <w:sz w:val="36"/>
          <w:szCs w:val="28"/>
        </w:rPr>
        <w:t>第五章  响应文件构成及格式</w:t>
      </w:r>
      <w:r>
        <w:rPr>
          <w:rFonts w:ascii="Calibri Light" w:hAnsi="Calibri Light" w:eastAsia="华文仿宋" w:cs="Calibri Light"/>
          <w:sz w:val="36"/>
          <w:szCs w:val="28"/>
        </w:rPr>
        <w:tab/>
      </w:r>
      <w:r>
        <w:rPr>
          <w:rFonts w:ascii="Calibri Light" w:hAnsi="Calibri Light" w:eastAsia="华文仿宋" w:cs="Calibri Light"/>
          <w:sz w:val="36"/>
          <w:szCs w:val="28"/>
        </w:rPr>
        <w:t>40</w:t>
      </w:r>
    </w:p>
    <w:p w14:paraId="64A8DC90">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szCs w:val="28"/>
        </w:rPr>
      </w:pPr>
      <w:r>
        <w:rPr>
          <w:rFonts w:ascii="Calibri Light" w:hAnsi="Calibri Light" w:eastAsia="华文仿宋" w:cs="Calibri Light"/>
          <w:sz w:val="36"/>
          <w:szCs w:val="28"/>
        </w:rPr>
        <w:fldChar w:fldCharType="end"/>
      </w:r>
    </w:p>
    <w:p w14:paraId="3D2270EE">
      <w:pPr>
        <w:widowControl/>
        <w:spacing w:line="400" w:lineRule="exact"/>
        <w:jc w:val="left"/>
        <w:rPr>
          <w:rFonts w:ascii="Calibri Light" w:hAnsi="Calibri Light" w:eastAsia="华文仿宋" w:cs="Calibri Light"/>
          <w:sz w:val="36"/>
          <w:szCs w:val="36"/>
        </w:rPr>
      </w:pPr>
    </w:p>
    <w:p w14:paraId="2A06B636">
      <w:pPr>
        <w:rPr>
          <w:rFonts w:ascii="Calibri Light" w:hAnsi="Calibri Light" w:eastAsia="华文仿宋" w:cs="Calibri Light"/>
          <w:sz w:val="36"/>
          <w:szCs w:val="36"/>
        </w:rPr>
      </w:pPr>
    </w:p>
    <w:p w14:paraId="46828275">
      <w:pPr>
        <w:rPr>
          <w:rFonts w:ascii="Calibri Light" w:hAnsi="Calibri Light" w:eastAsia="华文仿宋" w:cs="Calibri Light"/>
          <w:sz w:val="36"/>
          <w:szCs w:val="36"/>
        </w:rPr>
      </w:pPr>
    </w:p>
    <w:p w14:paraId="2845D8D3">
      <w:pPr>
        <w:tabs>
          <w:tab w:val="center" w:pos="4536"/>
        </w:tabs>
        <w:rPr>
          <w:rFonts w:ascii="Calibri Light" w:hAnsi="Calibri Light"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425" w:num="1"/>
          <w:docGrid w:type="lines" w:linePitch="381" w:charSpace="704"/>
        </w:sectPr>
      </w:pPr>
      <w:r>
        <w:rPr>
          <w:rFonts w:ascii="Calibri Light" w:hAnsi="Calibri Light" w:eastAsia="华文仿宋" w:cs="Calibri Light"/>
          <w:sz w:val="36"/>
          <w:szCs w:val="36"/>
        </w:rPr>
        <w:tab/>
      </w:r>
    </w:p>
    <w:p w14:paraId="6D533486">
      <w:pPr>
        <w:widowControl/>
        <w:jc w:val="center"/>
        <w:outlineLvl w:val="0"/>
        <w:rPr>
          <w:rFonts w:ascii="黑体" w:hAnsi="黑体" w:eastAsia="黑体" w:cs="Calibri Light"/>
          <w:sz w:val="36"/>
          <w:szCs w:val="28"/>
        </w:rPr>
      </w:pPr>
      <w:bookmarkStart w:id="0" w:name="_Toc534656413"/>
      <w:bookmarkStart w:id="1" w:name="_Toc533363261"/>
      <w:bookmarkStart w:id="2" w:name="_Toc534656408"/>
      <w:bookmarkStart w:id="3" w:name="_Toc498349067"/>
      <w:bookmarkStart w:id="4" w:name="_Toc445407250"/>
      <w:bookmarkStart w:id="5" w:name="_Toc533363234"/>
      <w:r>
        <w:rPr>
          <w:rFonts w:ascii="黑体" w:hAnsi="黑体" w:eastAsia="黑体" w:cs="Calibri Light"/>
          <w:sz w:val="36"/>
          <w:szCs w:val="28"/>
        </w:rPr>
        <w:t>第一章  磋商邀请函</w:t>
      </w:r>
      <w:bookmarkEnd w:id="0"/>
      <w:bookmarkEnd w:id="1"/>
      <w:bookmarkEnd w:id="2"/>
      <w:bookmarkEnd w:id="3"/>
      <w:bookmarkEnd w:id="4"/>
      <w:bookmarkEnd w:id="5"/>
    </w:p>
    <w:p w14:paraId="2C12DF4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西安市市级单位政府采购中心受</w:t>
      </w:r>
      <w:r>
        <w:rPr>
          <w:rFonts w:hint="eastAsia" w:ascii="Calibri Light" w:hAnsi="Calibri Light" w:eastAsia="华文仿宋" w:cs="Calibri Light"/>
          <w:sz w:val="28"/>
          <w:szCs w:val="28"/>
        </w:rPr>
        <w:t>西安胸科医院</w:t>
      </w:r>
      <w:r>
        <w:rPr>
          <w:rFonts w:ascii="Calibri Light" w:hAnsi="Calibri Light" w:eastAsia="华文仿宋" w:cs="Calibri Light"/>
          <w:sz w:val="28"/>
          <w:szCs w:val="28"/>
        </w:rPr>
        <w:t>的委托，经政府采购管理部门批准（</w:t>
      </w:r>
      <w:r>
        <w:rPr>
          <w:rFonts w:hint="eastAsia" w:ascii="Calibri Light" w:hAnsi="Calibri Light" w:eastAsia="华文仿宋" w:cs="Calibri Light"/>
          <w:sz w:val="28"/>
          <w:szCs w:val="28"/>
        </w:rPr>
        <w:t>备案编号</w:t>
      </w:r>
      <w:r>
        <w:rPr>
          <w:rFonts w:ascii="Calibri Light" w:hAnsi="Calibri Light" w:eastAsia="华文仿宋" w:cs="Calibri Light"/>
          <w:sz w:val="28"/>
          <w:szCs w:val="28"/>
        </w:rPr>
        <w:t>：ZCSP-</w:t>
      </w:r>
      <w:r>
        <w:rPr>
          <w:rFonts w:hint="eastAsia" w:ascii="Calibri Light" w:hAnsi="Calibri Light" w:eastAsia="华文仿宋" w:cs="Calibri Light"/>
          <w:sz w:val="28"/>
          <w:szCs w:val="28"/>
        </w:rPr>
        <w:t>西安市-202</w:t>
      </w:r>
      <w:r>
        <w:rPr>
          <w:rFonts w:ascii="Calibri Light" w:hAnsi="Calibri Light" w:eastAsia="华文仿宋" w:cs="Calibri Light"/>
          <w:sz w:val="28"/>
          <w:szCs w:val="28"/>
        </w:rPr>
        <w:t>5</w:t>
      </w:r>
      <w:r>
        <w:rPr>
          <w:rFonts w:hint="eastAsia" w:ascii="Calibri Light" w:hAnsi="Calibri Light" w:eastAsia="华文仿宋" w:cs="Calibri Light"/>
          <w:sz w:val="28"/>
          <w:szCs w:val="28"/>
        </w:rPr>
        <w:t>-</w:t>
      </w:r>
      <w:r>
        <w:rPr>
          <w:rFonts w:ascii="Calibri Light" w:hAnsi="Calibri Light" w:eastAsia="华文仿宋" w:cs="Calibri Light"/>
          <w:sz w:val="28"/>
          <w:szCs w:val="28"/>
        </w:rPr>
        <w:t>00022），按照政府采购程序，对</w:t>
      </w:r>
      <w:r>
        <w:rPr>
          <w:rFonts w:hint="eastAsia" w:ascii="Calibri Light" w:hAnsi="Calibri Light" w:eastAsia="华文仿宋" w:cs="Calibri Light"/>
          <w:sz w:val="28"/>
          <w:szCs w:val="28"/>
        </w:rPr>
        <w:t>西安市胸科医院硒鼓、墨盒、纸制品采购项目</w:t>
      </w:r>
      <w:r>
        <w:rPr>
          <w:rFonts w:ascii="Calibri Light" w:hAnsi="Calibri Light" w:eastAsia="华文仿宋" w:cs="Calibri Light"/>
          <w:sz w:val="28"/>
          <w:szCs w:val="28"/>
        </w:rPr>
        <w:t>进行竞争性磋商，欢迎符合资格条件的、有能力提供本项目所需货物的供应商参加磋商。</w:t>
      </w:r>
    </w:p>
    <w:p w14:paraId="219A1A12">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一、项目名称</w:t>
      </w:r>
      <w:r>
        <w:rPr>
          <w:rFonts w:ascii="Calibri Light" w:hAnsi="Calibri Light" w:eastAsia="华文仿宋" w:cs="Calibri Light"/>
          <w:sz w:val="28"/>
          <w:szCs w:val="28"/>
        </w:rPr>
        <w:t>：</w:t>
      </w:r>
      <w:r>
        <w:rPr>
          <w:rFonts w:hint="eastAsia" w:ascii="Calibri Light" w:hAnsi="Calibri Light" w:eastAsia="华文仿宋" w:cs="Calibri Light"/>
          <w:sz w:val="28"/>
          <w:szCs w:val="28"/>
        </w:rPr>
        <w:t>西安市胸科医院硒鼓、墨盒、纸制品采购项目</w:t>
      </w:r>
    </w:p>
    <w:p w14:paraId="3B083995">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二、项目编号</w:t>
      </w:r>
      <w:r>
        <w:rPr>
          <w:rFonts w:ascii="Calibri Light" w:hAnsi="Calibri Light" w:eastAsia="华文仿宋" w:cs="Calibri Light"/>
          <w:sz w:val="28"/>
          <w:szCs w:val="28"/>
        </w:rPr>
        <w:t>：XCZX2025-0011</w:t>
      </w:r>
    </w:p>
    <w:p w14:paraId="4595EC8F">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三、采购人</w:t>
      </w:r>
      <w:r>
        <w:rPr>
          <w:rFonts w:ascii="Calibri Light" w:hAnsi="Calibri Light" w:eastAsia="华文仿宋" w:cs="Calibri Light"/>
          <w:sz w:val="28"/>
          <w:szCs w:val="28"/>
        </w:rPr>
        <w:t>：</w:t>
      </w:r>
      <w:r>
        <w:rPr>
          <w:rFonts w:hint="eastAsia" w:ascii="Calibri Light" w:hAnsi="Calibri Light" w:eastAsia="华文仿宋" w:cs="Calibri Light"/>
          <w:sz w:val="28"/>
          <w:szCs w:val="28"/>
        </w:rPr>
        <w:t>西安市胸科医院</w:t>
      </w:r>
    </w:p>
    <w:p w14:paraId="6C09400B">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地</w:t>
      </w:r>
      <w:r>
        <w:rPr>
          <w:rFonts w:hint="eastAsia" w:ascii="Calibri Light" w:hAnsi="Calibri Light" w:eastAsia="华文仿宋" w:cs="Calibri Light"/>
          <w:sz w:val="28"/>
          <w:szCs w:val="28"/>
        </w:rPr>
        <w:t>址：西安市长安区航天大道东段杜陵西路2000号</w:t>
      </w:r>
    </w:p>
    <w:p w14:paraId="7351CB98">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郝老师</w:t>
      </w:r>
    </w:p>
    <w:p w14:paraId="23FC8466">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联系方式：（</w:t>
      </w:r>
      <w:r>
        <w:rPr>
          <w:rFonts w:hint="eastAsia" w:ascii="Calibri Light" w:hAnsi="Calibri Light" w:eastAsia="华文仿宋" w:cs="Calibri Light"/>
          <w:sz w:val="28"/>
          <w:szCs w:val="28"/>
        </w:rPr>
        <w:t>029</w:t>
      </w:r>
      <w:r>
        <w:rPr>
          <w:rFonts w:ascii="Calibri Light" w:hAnsi="Calibri Light" w:eastAsia="华文仿宋" w:cs="Calibri Light"/>
          <w:sz w:val="28"/>
          <w:szCs w:val="28"/>
        </w:rPr>
        <w:t>）62500115</w:t>
      </w:r>
    </w:p>
    <w:p w14:paraId="29701266">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四、集中采购机构</w:t>
      </w:r>
      <w:r>
        <w:rPr>
          <w:rFonts w:ascii="Calibri Light" w:hAnsi="Calibri Light" w:eastAsia="华文仿宋" w:cs="Calibri Light"/>
          <w:sz w:val="28"/>
          <w:szCs w:val="28"/>
        </w:rPr>
        <w:t>：西安市市级单位政府采购中心</w:t>
      </w:r>
    </w:p>
    <w:p w14:paraId="4B7EA89F">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地址：西安市未央区文景北路16号白桦林国际B座</w:t>
      </w:r>
    </w:p>
    <w:p w14:paraId="5517C63C">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总机：029-86510091/86510092/86510093</w:t>
      </w:r>
    </w:p>
    <w:p w14:paraId="0C1CC9E9">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高老师</w:t>
      </w:r>
      <w:r>
        <w:rPr>
          <w:rFonts w:ascii="Calibri Light" w:hAnsi="Calibri Light" w:eastAsia="华文仿宋" w:cs="Calibri Light"/>
          <w:sz w:val="28"/>
          <w:szCs w:val="28"/>
        </w:rPr>
        <w:t>、吴老师</w:t>
      </w:r>
    </w:p>
    <w:p w14:paraId="477AA884">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分机：</w:t>
      </w:r>
      <w:r>
        <w:rPr>
          <w:rFonts w:hint="eastAsia" w:ascii="Calibri Light" w:hAnsi="Calibri Light" w:eastAsia="华文仿宋" w:cs="Calibri Light"/>
          <w:sz w:val="28"/>
          <w:szCs w:val="28"/>
        </w:rPr>
        <w:t>8</w:t>
      </w:r>
      <w:r>
        <w:rPr>
          <w:rFonts w:ascii="Calibri Light" w:hAnsi="Calibri Light" w:eastAsia="华文仿宋" w:cs="Calibri Light"/>
          <w:sz w:val="28"/>
          <w:szCs w:val="28"/>
        </w:rPr>
        <w:t>0811、</w:t>
      </w:r>
      <w:r>
        <w:rPr>
          <w:rFonts w:hint="eastAsia" w:ascii="Calibri Light" w:hAnsi="Calibri Light" w:eastAsia="华文仿宋" w:cs="Calibri Light"/>
          <w:sz w:val="28"/>
          <w:szCs w:val="28"/>
        </w:rPr>
        <w:t>80870</w:t>
      </w:r>
    </w:p>
    <w:p w14:paraId="25C7DB65">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五、磋商内容和要求</w:t>
      </w:r>
      <w:r>
        <w:rPr>
          <w:rFonts w:ascii="Calibri Light" w:hAnsi="Calibri Light" w:eastAsia="华文仿宋" w:cs="Calibri Light"/>
          <w:sz w:val="28"/>
          <w:szCs w:val="28"/>
        </w:rPr>
        <w:t>：</w:t>
      </w:r>
      <w:r>
        <w:rPr>
          <w:rFonts w:hint="eastAsia" w:ascii="Calibri Light" w:hAnsi="Calibri Light" w:eastAsia="华文仿宋" w:cs="Calibri Light"/>
          <w:sz w:val="28"/>
          <w:szCs w:val="28"/>
        </w:rPr>
        <w:t>西安市胸科医院硒鼓、墨盒、纸制品采购项目</w:t>
      </w:r>
      <w:r>
        <w:rPr>
          <w:rFonts w:ascii="Calibri Light" w:hAnsi="Calibri Light" w:eastAsia="华文仿宋" w:cs="Calibri Light"/>
          <w:sz w:val="28"/>
          <w:szCs w:val="28"/>
        </w:rPr>
        <w:t>，服务期</w:t>
      </w:r>
      <w:r>
        <w:rPr>
          <w:rFonts w:hint="eastAsia" w:ascii="Calibri Light" w:hAnsi="Calibri Light" w:eastAsia="华文仿宋" w:cs="Calibri Light"/>
          <w:sz w:val="28"/>
          <w:szCs w:val="28"/>
        </w:rPr>
        <w:t>一年，以合同签订时约定的起止时间为准，或结算金额达到采购预算时止</w:t>
      </w:r>
      <w:r>
        <w:rPr>
          <w:rFonts w:ascii="Calibri Light" w:hAnsi="Calibri Light" w:eastAsia="华文仿宋" w:cs="Calibri Light"/>
          <w:sz w:val="28"/>
          <w:szCs w:val="28"/>
        </w:rPr>
        <w:t>。</w:t>
      </w:r>
    </w:p>
    <w:p w14:paraId="527B4B5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（详见磋商文件第三章〈磋商内容及要求〉）</w:t>
      </w:r>
    </w:p>
    <w:p w14:paraId="5F0631CE">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六、项目性质</w:t>
      </w:r>
      <w:r>
        <w:rPr>
          <w:rFonts w:ascii="Calibri Light" w:hAnsi="Calibri Light" w:eastAsia="华文仿宋" w:cs="Calibri Light"/>
          <w:sz w:val="28"/>
          <w:szCs w:val="28"/>
        </w:rPr>
        <w:t>：</w:t>
      </w:r>
      <w:r>
        <w:rPr>
          <w:rFonts w:hint="eastAsia" w:ascii="Calibri Light" w:hAnsi="Calibri Light" w:eastAsia="华文仿宋" w:cs="Calibri Light"/>
          <w:sz w:val="28"/>
          <w:szCs w:val="28"/>
        </w:rPr>
        <w:t>本项目为非专门面向中小企业采购项目。</w:t>
      </w:r>
    </w:p>
    <w:p w14:paraId="0BB18694">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七、采购预算</w:t>
      </w:r>
      <w:r>
        <w:rPr>
          <w:rFonts w:ascii="Calibri Light" w:hAnsi="Calibri Light" w:eastAsia="华文仿宋" w:cs="Calibri Light"/>
          <w:sz w:val="28"/>
          <w:szCs w:val="28"/>
        </w:rPr>
        <w:t>：700000</w:t>
      </w:r>
      <w:r>
        <w:rPr>
          <w:rFonts w:hint="eastAsia" w:ascii="Calibri Light" w:hAnsi="Calibri Light" w:eastAsia="华文仿宋" w:cs="Calibri Light"/>
          <w:sz w:val="28"/>
          <w:szCs w:val="28"/>
        </w:rPr>
        <w:t>.</w:t>
      </w:r>
      <w:r>
        <w:rPr>
          <w:rFonts w:ascii="Calibri Light" w:hAnsi="Calibri Light" w:eastAsia="华文仿宋" w:cs="Calibri Light"/>
          <w:sz w:val="28"/>
          <w:szCs w:val="28"/>
        </w:rPr>
        <w:t>00</w:t>
      </w:r>
      <w:r>
        <w:rPr>
          <w:rFonts w:hint="eastAsia" w:ascii="Calibri Light" w:hAnsi="Calibri Light" w:eastAsia="华文仿宋" w:cs="Calibri Light"/>
          <w:sz w:val="28"/>
          <w:szCs w:val="28"/>
        </w:rPr>
        <w:t>元</w:t>
      </w:r>
    </w:p>
    <w:p w14:paraId="34848DF8">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八、供应商资格要求</w:t>
      </w:r>
      <w:r>
        <w:rPr>
          <w:rFonts w:ascii="Calibri Light" w:hAnsi="Calibri Light" w:eastAsia="华文仿宋" w:cs="Calibri Light"/>
          <w:sz w:val="28"/>
          <w:szCs w:val="28"/>
        </w:rPr>
        <w:t>：</w:t>
      </w:r>
    </w:p>
    <w:p w14:paraId="6C0E5FD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（一）有效的</w:t>
      </w:r>
      <w:r>
        <w:rPr>
          <w:rFonts w:hint="eastAsia" w:ascii="Calibri Light" w:hAnsi="Calibri Light" w:eastAsia="华文仿宋" w:cs="Calibri Light"/>
          <w:sz w:val="28"/>
          <w:szCs w:val="28"/>
        </w:rPr>
        <w:t>主体资格</w:t>
      </w:r>
      <w:r>
        <w:rPr>
          <w:rFonts w:ascii="Calibri Light" w:hAnsi="Calibri Light" w:eastAsia="华文仿宋" w:cs="Calibri Light"/>
          <w:sz w:val="28"/>
          <w:szCs w:val="28"/>
        </w:rPr>
        <w:t>证明：</w:t>
      </w:r>
      <w:r>
        <w:rPr>
          <w:rFonts w:hint="eastAsia" w:ascii="Calibri Light" w:hAnsi="Calibri Light" w:eastAsia="华文仿宋" w:cs="Calibri Light"/>
          <w:sz w:val="28"/>
          <w:szCs w:val="28"/>
        </w:rPr>
        <w:t>在中华人民共和国境内注册，依法取得并有效存续的营业执照（含电子营业执照）/事业单位法人证书/民办非企业单位登记证书/非企业专业服务机构执业许可证等。</w:t>
      </w:r>
    </w:p>
    <w:p w14:paraId="323EC26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（二）财务状况报告（</w:t>
      </w:r>
      <w:r>
        <w:rPr>
          <w:rFonts w:hint="eastAsia" w:ascii="Calibri Light" w:hAnsi="Calibri Light" w:eastAsia="华文仿宋" w:cs="Calibri Light"/>
          <w:sz w:val="28"/>
          <w:szCs w:val="28"/>
        </w:rPr>
        <w:t>任选其一</w:t>
      </w:r>
      <w:r>
        <w:rPr>
          <w:rFonts w:ascii="Calibri Light" w:hAnsi="Calibri Light" w:eastAsia="华文仿宋" w:cs="Calibri Light"/>
          <w:sz w:val="28"/>
          <w:szCs w:val="28"/>
        </w:rPr>
        <w:t>）：1、提供</w:t>
      </w:r>
      <w:r>
        <w:rPr>
          <w:rFonts w:hint="eastAsia" w:ascii="Calibri Light" w:hAnsi="Calibri Light" w:eastAsia="华文仿宋" w:cs="Calibri Light"/>
          <w:sz w:val="28"/>
          <w:szCs w:val="28"/>
        </w:rPr>
        <w:t>20</w:t>
      </w:r>
      <w:r>
        <w:rPr>
          <w:rFonts w:ascii="Calibri Light" w:hAnsi="Calibri Light" w:eastAsia="华文仿宋" w:cs="Calibri Light"/>
          <w:sz w:val="28"/>
          <w:szCs w:val="28"/>
        </w:rPr>
        <w:t>23年度或</w:t>
      </w:r>
      <w:r>
        <w:rPr>
          <w:rFonts w:hint="eastAsia" w:ascii="Calibri Light" w:hAnsi="Calibri Light" w:eastAsia="华文仿宋" w:cs="Calibri Light"/>
          <w:sz w:val="28"/>
          <w:szCs w:val="28"/>
        </w:rPr>
        <w:t>2</w:t>
      </w:r>
      <w:r>
        <w:rPr>
          <w:rFonts w:ascii="Calibri Light" w:hAnsi="Calibri Light" w:eastAsia="华文仿宋" w:cs="Calibri Light"/>
          <w:sz w:val="28"/>
          <w:szCs w:val="28"/>
        </w:rPr>
        <w:t>024年度的财务会计报告（成立时间至提交首次响应文件截止时间不足一年的可提供成立后任意时段的资产负债表）；</w:t>
      </w:r>
      <w:r>
        <w:rPr>
          <w:rFonts w:hint="eastAsia" w:ascii="Calibri Light" w:hAnsi="Calibri Light" w:eastAsia="华文仿宋" w:cs="Calibri Light"/>
          <w:sz w:val="28"/>
          <w:szCs w:val="28"/>
        </w:rPr>
        <w:t>2、</w:t>
      </w:r>
      <w:r>
        <w:rPr>
          <w:rFonts w:ascii="Calibri Light" w:hAnsi="Calibri Light" w:eastAsia="华文仿宋" w:cs="Calibri Light"/>
          <w:sz w:val="28"/>
          <w:szCs w:val="28"/>
        </w:rPr>
        <w:t>或提供</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基本存款账户信息及</w:t>
      </w:r>
      <w:r>
        <w:rPr>
          <w:rFonts w:hint="eastAsia" w:ascii="Calibri Light" w:hAnsi="Calibri Light" w:eastAsia="华文仿宋" w:cs="Calibri Light"/>
          <w:sz w:val="28"/>
          <w:szCs w:val="28"/>
        </w:rPr>
        <w:t>开标</w:t>
      </w:r>
      <w:r>
        <w:rPr>
          <w:rFonts w:ascii="Calibri Light" w:hAnsi="Calibri Light" w:eastAsia="华文仿宋" w:cs="Calibri Light"/>
          <w:sz w:val="28"/>
          <w:szCs w:val="28"/>
        </w:rPr>
        <w:t>日期前三个月内其基本存款账户开户银行出具的资信证明</w:t>
      </w:r>
      <w:r>
        <w:rPr>
          <w:rFonts w:hint="eastAsia" w:ascii="Calibri Light" w:hAnsi="Calibri Light" w:eastAsia="华文仿宋" w:cs="Calibri Light"/>
          <w:sz w:val="28"/>
          <w:szCs w:val="28"/>
        </w:rPr>
        <w:t>。</w:t>
      </w:r>
    </w:p>
    <w:p w14:paraId="2CB5245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社会保障资金缴纳证明：自2024年7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p w14:paraId="3C40E50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税收缴纳证明：自2024年7月1日以来已缴纳的至少一个月的纳税证明或完税证明，税种为增值税或企业所得税，纳税证明或完税证明上应有代收机构或税务机关的公章或业务专用章。依法免税的供应商应提供相关文件证明。</w:t>
      </w:r>
    </w:p>
    <w:p w14:paraId="209FA7F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（五）无重大违法记录声明：参加本次政府采购活动前3年内在经营活动中没有重大违法记录，以及未被列入失信被执行人、重大税收违法案件当事人名单、政府采购严重违法失信行为记录名单</w:t>
      </w:r>
      <w:r>
        <w:rPr>
          <w:rFonts w:hint="eastAsia" w:ascii="Calibri Light" w:hAnsi="Calibri Light" w:eastAsia="华文仿宋" w:cs="Calibri Light"/>
          <w:sz w:val="28"/>
          <w:szCs w:val="28"/>
        </w:rPr>
        <w:t>的书面声明。</w:t>
      </w:r>
    </w:p>
    <w:p w14:paraId="27FCA2A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（六）法定代表人委托授权书：（供应商为法人</w:t>
      </w:r>
      <w:r>
        <w:rPr>
          <w:rFonts w:hint="eastAsia" w:ascii="Calibri Light" w:hAnsi="Calibri Light" w:eastAsia="华文仿宋" w:cs="Calibri Light"/>
          <w:sz w:val="28"/>
          <w:szCs w:val="28"/>
        </w:rPr>
        <w:t>单位的</w:t>
      </w:r>
      <w:r>
        <w:rPr>
          <w:rFonts w:ascii="Calibri Light" w:hAnsi="Calibri Light" w:eastAsia="华文仿宋" w:cs="Calibri Light"/>
          <w:sz w:val="28"/>
          <w:szCs w:val="28"/>
        </w:rPr>
        <w:t>）法定代表人</w:t>
      </w:r>
      <w:r>
        <w:rPr>
          <w:rFonts w:hint="eastAsia" w:ascii="Calibri Light" w:hAnsi="Calibri Light" w:eastAsia="华文仿宋" w:cs="Calibri Light"/>
          <w:sz w:val="28"/>
          <w:szCs w:val="28"/>
        </w:rPr>
        <w:t>亲自</w:t>
      </w:r>
      <w:r>
        <w:rPr>
          <w:rFonts w:ascii="Calibri Light" w:hAnsi="Calibri Light" w:eastAsia="华文仿宋" w:cs="Calibri Light"/>
          <w:sz w:val="28"/>
          <w:szCs w:val="28"/>
        </w:rPr>
        <w:t>参加磋商时，须提供本人身份证复印件；</w:t>
      </w:r>
      <w:r>
        <w:rPr>
          <w:rFonts w:hint="eastAsia" w:ascii="Calibri Light" w:hAnsi="Calibri Light" w:eastAsia="华文仿宋" w:cs="Calibri Light"/>
          <w:sz w:val="28"/>
          <w:szCs w:val="28"/>
        </w:rPr>
        <w:t>法定代表人</w:t>
      </w:r>
      <w:r>
        <w:rPr>
          <w:rFonts w:ascii="Calibri Light" w:hAnsi="Calibri Light" w:eastAsia="华文仿宋" w:cs="Calibri Light"/>
          <w:sz w:val="28"/>
          <w:szCs w:val="28"/>
        </w:rPr>
        <w:t>授权他人参加磋商时，须提供法定代表人委托授权书。（供应商为非法人单位</w:t>
      </w:r>
      <w:r>
        <w:rPr>
          <w:rFonts w:hint="eastAsia" w:ascii="Calibri Light" w:hAnsi="Calibri Light" w:eastAsia="华文仿宋" w:cs="Calibri Light"/>
          <w:sz w:val="28"/>
          <w:szCs w:val="28"/>
        </w:rPr>
        <w:t>的</w:t>
      </w:r>
      <w:r>
        <w:rPr>
          <w:rFonts w:ascii="Calibri Light" w:hAnsi="Calibri Light" w:eastAsia="华文仿宋" w:cs="Calibri Light"/>
          <w:sz w:val="28"/>
          <w:szCs w:val="28"/>
        </w:rPr>
        <w:t>）</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文件中凡是需要法定代表人签字或盖章之处，非法人单位的负责人均参照执行。</w:t>
      </w:r>
    </w:p>
    <w:p w14:paraId="7EA7E7DA">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本项目不接受联合体投标</w:t>
      </w:r>
      <w:r>
        <w:rPr>
          <w:rFonts w:ascii="Calibri Light" w:hAnsi="Calibri Light" w:eastAsia="华文仿宋" w:cs="Calibri Light"/>
          <w:b/>
          <w:sz w:val="28"/>
          <w:szCs w:val="28"/>
        </w:rPr>
        <w:t>。</w:t>
      </w:r>
    </w:p>
    <w:p w14:paraId="0A7681DF">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注：</w:t>
      </w:r>
      <w:r>
        <w:rPr>
          <w:rFonts w:ascii="Calibri Light" w:hAnsi="Calibri Light" w:eastAsia="华文仿宋" w:cs="Calibri Light"/>
          <w:sz w:val="28"/>
          <w:szCs w:val="28"/>
        </w:rPr>
        <w:t>1、以上资格要求必须全部满足。</w:t>
      </w:r>
    </w:p>
    <w:p w14:paraId="7F60FC3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无重大违法记录声明</w:t>
      </w:r>
      <w:r>
        <w:rPr>
          <w:rFonts w:ascii="Calibri Light" w:hAnsi="Calibri Light" w:eastAsia="华文仿宋" w:cs="Calibri Light"/>
          <w:sz w:val="28"/>
          <w:szCs w:val="28"/>
        </w:rPr>
        <w:t>和法定代表人委托授权书应按第五章《响应文件构成及格式》中给定的格式进行填写。</w:t>
      </w:r>
    </w:p>
    <w:p w14:paraId="46B97AC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3、分支机构参与磋商时，响应文件中应附法人出具的授权书。法人只能授权一家分支机构参与磋商，且不能与分支机构同时参与磋商。</w:t>
      </w:r>
    </w:p>
    <w:p w14:paraId="5C8DEF1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、资格审查时将由采购人对供应商信用记录进行核查，详见磋商</w:t>
      </w:r>
      <w:r>
        <w:rPr>
          <w:rFonts w:ascii="Calibri Light" w:hAnsi="Calibri Light" w:eastAsia="华文仿宋" w:cs="Calibri Light"/>
          <w:sz w:val="28"/>
          <w:szCs w:val="28"/>
        </w:rPr>
        <w:t>文件第二章</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注意事项</w:t>
      </w:r>
      <w:r>
        <w:rPr>
          <w:rFonts w:hint="eastAsia" w:ascii="Calibri Light" w:hAnsi="Calibri Light" w:eastAsia="华文仿宋" w:cs="Calibri Light"/>
          <w:sz w:val="28"/>
          <w:szCs w:val="28"/>
        </w:rPr>
        <w:t>》。</w:t>
      </w:r>
    </w:p>
    <w:p w14:paraId="4C195470">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九、执行的其他政府采购政策：</w:t>
      </w:r>
    </w:p>
    <w:p w14:paraId="02C930CC">
      <w:pPr>
        <w:widowControl/>
        <w:spacing w:line="400" w:lineRule="exact"/>
        <w:ind w:firstLine="560" w:firstLineChars="200"/>
        <w:rPr>
          <w:rFonts w:ascii="Calibri Light" w:hAnsi="Calibri Light" w:eastAsia="华文仿宋" w:cs="Calibri Light"/>
          <w:strike/>
          <w:sz w:val="28"/>
          <w:szCs w:val="28"/>
        </w:rPr>
      </w:pPr>
      <w:r>
        <w:rPr>
          <w:rFonts w:ascii="Calibri Light" w:hAnsi="Calibri Light" w:eastAsia="华文仿宋" w:cs="Calibri Light"/>
          <w:sz w:val="28"/>
          <w:szCs w:val="28"/>
        </w:rPr>
        <w:t>1、《关于在政府采购活动中查询及使用信用记录有关问题的通知》（财库〔2016〕125号）。</w:t>
      </w:r>
    </w:p>
    <w:p w14:paraId="7B61A8F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华文仿宋" w:hAnsi="华文仿宋" w:eastAsia="华文仿宋" w:cs="Times New Roman"/>
          <w:sz w:val="28"/>
          <w:szCs w:val="28"/>
        </w:rPr>
        <w:t>《政府采购促进中小企业发展管理办法》（财库〔2020〕46号）</w:t>
      </w:r>
      <w:r>
        <w:rPr>
          <w:rFonts w:ascii="Calibri Light" w:hAnsi="Calibri Light" w:eastAsia="华文仿宋" w:cs="Calibri Light"/>
          <w:sz w:val="28"/>
          <w:szCs w:val="28"/>
        </w:rPr>
        <w:t>、</w:t>
      </w:r>
      <w:r>
        <w:rPr>
          <w:rFonts w:hint="eastAsia" w:ascii="Calibri Light" w:hAnsi="Calibri Light" w:eastAsia="华文仿宋" w:cs="Calibri Light"/>
          <w:sz w:val="28"/>
          <w:szCs w:val="28"/>
        </w:rPr>
        <w:t>《关于进一步加大政府采购支持中小企业力度的通知》（财库〔</w:t>
      </w:r>
      <w:r>
        <w:rPr>
          <w:rFonts w:ascii="Calibri Light" w:hAnsi="Calibri Light" w:eastAsia="华文仿宋" w:cs="Calibri Light"/>
          <w:sz w:val="28"/>
          <w:szCs w:val="28"/>
        </w:rPr>
        <w:t>2022〕19号</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《关于政府采购支持监狱企业发展有关问题的通知》（财库〔2014〕68号）以及《关于促进残疾人就业政府采购政策的通知》（财库〔2017〕141号）。</w:t>
      </w:r>
    </w:p>
    <w:p w14:paraId="5169EC1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6350771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4、陕西省财政厅关于印发《陕西省中小企业政府采购信用融资办法》（陕财办采〔</w:t>
      </w:r>
      <w:r>
        <w:rPr>
          <w:rFonts w:ascii="Calibri Light" w:hAnsi="Calibri Light" w:eastAsia="华文仿宋" w:cs="Calibri Light"/>
          <w:sz w:val="28"/>
          <w:szCs w:val="28"/>
        </w:rPr>
        <w:t>2018〕23号）</w:t>
      </w:r>
      <w:r>
        <w:rPr>
          <w:rFonts w:hint="eastAsia" w:ascii="Calibri Light" w:hAnsi="Calibri Light" w:eastAsia="华文仿宋" w:cs="Calibri Light"/>
          <w:sz w:val="28"/>
          <w:szCs w:val="28"/>
        </w:rPr>
        <w:t>。</w:t>
      </w:r>
    </w:p>
    <w:p w14:paraId="20F5ADB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5、详见磋商文件第二章相关事项。</w:t>
      </w:r>
    </w:p>
    <w:p w14:paraId="0C15D85E">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十、磋商文件</w:t>
      </w:r>
      <w:r>
        <w:rPr>
          <w:rFonts w:hint="eastAsia" w:ascii="Calibri Light" w:hAnsi="Calibri Light" w:eastAsia="华文仿宋" w:cs="Calibri Light"/>
          <w:b/>
          <w:sz w:val="28"/>
          <w:szCs w:val="28"/>
        </w:rPr>
        <w:t>获取</w:t>
      </w:r>
      <w:r>
        <w:rPr>
          <w:rFonts w:ascii="Calibri Light" w:hAnsi="Calibri Light" w:eastAsia="华文仿宋" w:cs="Calibri Light"/>
          <w:b/>
          <w:sz w:val="28"/>
          <w:szCs w:val="28"/>
        </w:rPr>
        <w:t>方式及公告期限</w:t>
      </w:r>
      <w:r>
        <w:rPr>
          <w:rFonts w:ascii="Calibri Light" w:hAnsi="Calibri Light" w:eastAsia="华文仿宋" w:cs="Calibri Light"/>
          <w:sz w:val="28"/>
          <w:szCs w:val="28"/>
        </w:rPr>
        <w:t>：</w:t>
      </w:r>
    </w:p>
    <w:p w14:paraId="3D1A38EF">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获取</w:t>
      </w:r>
      <w:r>
        <w:rPr>
          <w:rFonts w:ascii="Calibri Light" w:hAnsi="Calibri Light" w:eastAsia="华文仿宋" w:cs="Calibri Light"/>
          <w:sz w:val="28"/>
          <w:szCs w:val="28"/>
        </w:rPr>
        <w:t>方式：供应商登录</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全国公共资源交易平台（陕西省·西安市）</w:t>
      </w:r>
      <w:r>
        <w:rPr>
          <w:rFonts w:hint="eastAsia" w:ascii="Calibri Light" w:hAnsi="Calibri Light" w:eastAsia="华文仿宋" w:cs="Calibri Light"/>
          <w:sz w:val="28"/>
          <w:szCs w:val="28"/>
        </w:rPr>
        <w:t>】（sxggzyjy.xa.gov.cn）</w:t>
      </w:r>
      <w:r>
        <w:rPr>
          <w:rFonts w:ascii="Calibri Light" w:hAnsi="Calibri Light" w:eastAsia="华文仿宋" w:cs="Calibri Light"/>
          <w:sz w:val="28"/>
          <w:szCs w:val="28"/>
        </w:rPr>
        <w:t>网站〖首页·〉电子交易平台·〉企业端〗后，在〖招</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标公告/出让公告〗模块中选择</w:t>
      </w:r>
      <w:r>
        <w:rPr>
          <w:rFonts w:hint="eastAsia" w:ascii="Calibri Light" w:hAnsi="Calibri Light" w:eastAsia="华文仿宋" w:cs="Calibri Light"/>
          <w:sz w:val="28"/>
          <w:szCs w:val="28"/>
        </w:rPr>
        <w:t>有</w:t>
      </w:r>
      <w:r>
        <w:rPr>
          <w:rFonts w:ascii="Calibri Light" w:hAnsi="Calibri Light" w:eastAsia="华文仿宋" w:cs="Calibri Light"/>
          <w:sz w:val="28"/>
          <w:szCs w:val="28"/>
        </w:rPr>
        <w:t>意向的项目</w:t>
      </w:r>
      <w:r>
        <w:rPr>
          <w:rFonts w:hint="eastAsia" w:ascii="Calibri Light" w:hAnsi="Calibri Light" w:eastAsia="华文仿宋" w:cs="Calibri Light"/>
          <w:sz w:val="28"/>
          <w:szCs w:val="28"/>
        </w:rPr>
        <w:t>点击“我要投标”，成功</w:t>
      </w:r>
      <w:r>
        <w:rPr>
          <w:rFonts w:ascii="Calibri Light" w:hAnsi="Calibri Light" w:eastAsia="华文仿宋" w:cs="Calibri Light"/>
          <w:sz w:val="28"/>
          <w:szCs w:val="28"/>
        </w:rPr>
        <w:t>后即可在〖</w:t>
      </w:r>
      <w:r>
        <w:rPr>
          <w:rFonts w:hint="eastAsia" w:ascii="Calibri Light" w:hAnsi="Calibri Light" w:eastAsia="华文仿宋" w:cs="Calibri Light"/>
          <w:sz w:val="28"/>
          <w:szCs w:val="28"/>
        </w:rPr>
        <w:t>我的项目</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点击</w:t>
      </w:r>
      <w:r>
        <w:rPr>
          <w:rFonts w:hint="eastAsia" w:ascii="Calibri Light" w:hAnsi="Calibri Light" w:eastAsia="华文仿宋" w:cs="Calibri Light"/>
          <w:sz w:val="28"/>
          <w:szCs w:val="28"/>
        </w:rPr>
        <w:t>“项目</w:t>
      </w:r>
      <w:r>
        <w:rPr>
          <w:rFonts w:ascii="Calibri Light" w:hAnsi="Calibri Light" w:eastAsia="华文仿宋" w:cs="Calibri Light"/>
          <w:sz w:val="28"/>
          <w:szCs w:val="28"/>
        </w:rPr>
        <w:t>流程·〉</w:t>
      </w:r>
      <w:r>
        <w:rPr>
          <w:rFonts w:hint="eastAsia" w:ascii="Calibri Light" w:hAnsi="Calibri Light" w:eastAsia="华文仿宋" w:cs="Calibri Light"/>
          <w:sz w:val="28"/>
          <w:szCs w:val="28"/>
        </w:rPr>
        <w:t>交易</w:t>
      </w:r>
      <w:r>
        <w:rPr>
          <w:rFonts w:ascii="Calibri Light" w:hAnsi="Calibri Light" w:eastAsia="华文仿宋" w:cs="Calibri Light"/>
          <w:sz w:val="28"/>
          <w:szCs w:val="28"/>
        </w:rPr>
        <w:t>文件下载</w:t>
      </w:r>
      <w:r>
        <w:rPr>
          <w:rFonts w:hint="eastAsia" w:ascii="Calibri Light" w:hAnsi="Calibri Light" w:eastAsia="华文仿宋" w:cs="Calibri Light"/>
          <w:sz w:val="28"/>
          <w:szCs w:val="28"/>
        </w:rPr>
        <w:t>”免费</w:t>
      </w:r>
      <w:r>
        <w:rPr>
          <w:rFonts w:ascii="Calibri Light" w:hAnsi="Calibri Light" w:eastAsia="华文仿宋" w:cs="Calibri Light"/>
          <w:sz w:val="28"/>
          <w:szCs w:val="28"/>
        </w:rPr>
        <w:t>下载电子</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文件（</w:t>
      </w:r>
      <w:r>
        <w:rPr>
          <w:rFonts w:hint="eastAsia" w:ascii="Calibri Light" w:hAnsi="Calibri Light" w:eastAsia="华文仿宋" w:cs="Calibri Light"/>
          <w:sz w:val="28"/>
          <w:szCs w:val="28"/>
        </w:rPr>
        <w:t>*.SXSZF</w:t>
      </w:r>
      <w:r>
        <w:rPr>
          <w:rFonts w:ascii="Calibri Light" w:hAnsi="Calibri Light" w:eastAsia="华文仿宋" w:cs="Calibri Light"/>
          <w:sz w:val="28"/>
          <w:szCs w:val="28"/>
        </w:rPr>
        <w:t>）</w:t>
      </w:r>
      <w:r>
        <w:rPr>
          <w:rFonts w:hint="eastAsia" w:ascii="Calibri Light" w:hAnsi="Calibri Light" w:eastAsia="华文仿宋" w:cs="Calibri Light"/>
          <w:sz w:val="28"/>
          <w:szCs w:val="28"/>
        </w:rPr>
        <w:t>。</w:t>
      </w:r>
    </w:p>
    <w:p w14:paraId="3206F7C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2、磋商</w:t>
      </w:r>
      <w:r>
        <w:rPr>
          <w:rFonts w:ascii="Calibri Light" w:hAnsi="Calibri Light" w:eastAsia="华文仿宋" w:cs="Calibri Light"/>
          <w:sz w:val="28"/>
          <w:szCs w:val="28"/>
        </w:rPr>
        <w:t>文件公告</w:t>
      </w:r>
      <w:r>
        <w:rPr>
          <w:rFonts w:hint="eastAsia" w:ascii="Calibri Light" w:hAnsi="Calibri Light" w:eastAsia="华文仿宋" w:cs="Calibri Light"/>
          <w:sz w:val="28"/>
          <w:szCs w:val="28"/>
        </w:rPr>
        <w:t>期</w:t>
      </w:r>
      <w:r>
        <w:rPr>
          <w:rFonts w:ascii="Calibri Light" w:hAnsi="Calibri Light" w:eastAsia="华文仿宋" w:cs="Calibri Light"/>
          <w:sz w:val="28"/>
          <w:szCs w:val="28"/>
        </w:rPr>
        <w:t>：自</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公告发布之日起5个工作日</w:t>
      </w:r>
    </w:p>
    <w:p w14:paraId="505D382E">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w:t>
      </w:r>
      <w:r>
        <w:rPr>
          <w:rFonts w:ascii="Calibri Light" w:hAnsi="Calibri Light" w:eastAsia="华文仿宋" w:cs="Calibri Light"/>
          <w:sz w:val="28"/>
          <w:szCs w:val="28"/>
        </w:rPr>
        <w:t>供应商初次使用交易平台</w:t>
      </w:r>
      <w:r>
        <w:rPr>
          <w:rFonts w:hint="eastAsia" w:ascii="Calibri Light" w:hAnsi="Calibri Light" w:eastAsia="华文仿宋" w:cs="Calibri Light"/>
          <w:sz w:val="28"/>
          <w:szCs w:val="28"/>
        </w:rPr>
        <w:t>须</w:t>
      </w:r>
      <w:r>
        <w:rPr>
          <w:rFonts w:ascii="Calibri Light" w:hAnsi="Calibri Light" w:eastAsia="华文仿宋" w:cs="Calibri Light"/>
          <w:sz w:val="28"/>
          <w:szCs w:val="28"/>
        </w:rPr>
        <w:t>先完成诚信入库登记、CA认证</w:t>
      </w:r>
      <w:r>
        <w:rPr>
          <w:rFonts w:hint="eastAsia" w:ascii="Calibri Light" w:hAnsi="Calibri Light" w:eastAsia="华文仿宋" w:cs="Calibri Light"/>
          <w:sz w:val="28"/>
          <w:szCs w:val="28"/>
        </w:rPr>
        <w:t>及</w:t>
      </w:r>
      <w:r>
        <w:rPr>
          <w:rFonts w:ascii="Calibri Light" w:hAnsi="Calibri Light" w:eastAsia="华文仿宋" w:cs="Calibri Light"/>
          <w:sz w:val="28"/>
          <w:szCs w:val="28"/>
        </w:rPr>
        <w:t>企业信息绑定。</w:t>
      </w:r>
      <w:r>
        <w:rPr>
          <w:rFonts w:hint="eastAsia" w:ascii="Calibri Light" w:hAnsi="Calibri Light" w:eastAsia="华文仿宋" w:cs="Calibri Light"/>
          <w:sz w:val="28"/>
          <w:szCs w:val="28"/>
        </w:rPr>
        <w:t>具体</w:t>
      </w:r>
      <w:r>
        <w:rPr>
          <w:rFonts w:ascii="Calibri Light" w:hAnsi="Calibri Light" w:eastAsia="华文仿宋" w:cs="Calibri Light"/>
          <w:sz w:val="28"/>
          <w:szCs w:val="28"/>
        </w:rPr>
        <w:t>操作流程见</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全国公共资源交易平台（陕西省·西安市）</w:t>
      </w:r>
      <w:r>
        <w:rPr>
          <w:rFonts w:hint="eastAsia" w:ascii="Calibri Light" w:hAnsi="Calibri Light" w:eastAsia="华文仿宋" w:cs="Calibri Light"/>
          <w:sz w:val="28"/>
          <w:szCs w:val="28"/>
        </w:rPr>
        <w:t>】</w:t>
      </w:r>
      <w:r>
        <w:rPr>
          <w:rFonts w:ascii="Calibri Light" w:hAnsi="Calibri Light" w:eastAsia="华文仿宋" w:cs="Calibri Light"/>
          <w:sz w:val="28"/>
          <w:szCs w:val="28"/>
        </w:rPr>
        <w:t>（sxggzyjy.xa.gov.cn）网站〖首页·〉服务指南·〉下载专区〗中的《西安市市级单位电子化政府采购项目投标指南》。</w:t>
      </w:r>
    </w:p>
    <w:p w14:paraId="23412C35">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注意：供应商应随时留意可能发布的变更公告，</w:t>
      </w:r>
      <w:r>
        <w:rPr>
          <w:rFonts w:hint="eastAsia" w:ascii="Calibri Light" w:hAnsi="Calibri Light" w:eastAsia="华文仿宋" w:cs="Calibri Light"/>
          <w:sz w:val="28"/>
          <w:szCs w:val="28"/>
        </w:rPr>
        <w:t>公告中</w:t>
      </w:r>
      <w:r>
        <w:rPr>
          <w:rFonts w:ascii="Calibri Light" w:hAnsi="Calibri Light" w:eastAsia="华文仿宋" w:cs="Calibri Light"/>
          <w:sz w:val="28"/>
          <w:szCs w:val="28"/>
        </w:rPr>
        <w:t>如注明本项目</w:t>
      </w:r>
      <w:r>
        <w:rPr>
          <w:rFonts w:hint="eastAsia" w:ascii="Calibri Light" w:hAnsi="Calibri Light" w:eastAsia="华文仿宋" w:cs="Calibri Light"/>
          <w:sz w:val="28"/>
          <w:szCs w:val="28"/>
        </w:rPr>
        <w:t>有</w:t>
      </w:r>
      <w:r>
        <w:rPr>
          <w:rFonts w:ascii="Calibri Light" w:hAnsi="Calibri Light" w:eastAsia="华文仿宋" w:cs="Calibri Light"/>
          <w:sz w:val="28"/>
          <w:szCs w:val="28"/>
        </w:rPr>
        <w:t>变更文件，则应</w:t>
      </w:r>
      <w:r>
        <w:rPr>
          <w:rFonts w:hint="eastAsia" w:ascii="Calibri Light" w:hAnsi="Calibri Light" w:eastAsia="华文仿宋" w:cs="Calibri Light"/>
          <w:sz w:val="28"/>
          <w:szCs w:val="28"/>
        </w:rPr>
        <w:t>从“</w:t>
      </w:r>
      <w:r>
        <w:rPr>
          <w:rFonts w:ascii="Calibri Light" w:hAnsi="Calibri Light" w:eastAsia="华文仿宋" w:cs="Calibri Light"/>
          <w:sz w:val="28"/>
          <w:szCs w:val="28"/>
        </w:rPr>
        <w:t>项目流程·〉答疑文件下载</w:t>
      </w:r>
      <w:r>
        <w:rPr>
          <w:rFonts w:hint="eastAsia" w:ascii="Calibri Light" w:hAnsi="Calibri Light" w:eastAsia="华文仿宋" w:cs="Calibri Light"/>
          <w:sz w:val="28"/>
          <w:szCs w:val="28"/>
        </w:rPr>
        <w:t>”</w:t>
      </w:r>
      <w:r>
        <w:rPr>
          <w:rFonts w:ascii="Calibri Light" w:hAnsi="Calibri Light" w:eastAsia="华文仿宋" w:cs="Calibri Light"/>
          <w:sz w:val="28"/>
          <w:szCs w:val="28"/>
        </w:rPr>
        <w:t>下载更新后的电子</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文件（*.SXSCF），使用旧版电子磋商文件制作的电子</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文件（*.SXSTF），系统将拒绝接收。</w:t>
      </w:r>
    </w:p>
    <w:p w14:paraId="1649AB86">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十一、</w:t>
      </w:r>
      <w:r>
        <w:rPr>
          <w:rFonts w:hint="eastAsia" w:ascii="Calibri Light" w:hAnsi="Calibri Light" w:eastAsia="华文仿宋" w:cs="Calibri Light"/>
          <w:b/>
          <w:sz w:val="28"/>
          <w:szCs w:val="28"/>
        </w:rPr>
        <w:t>磋商</w:t>
      </w:r>
      <w:r>
        <w:rPr>
          <w:rFonts w:ascii="Calibri Light" w:hAnsi="Calibri Light" w:eastAsia="华文仿宋" w:cs="Calibri Light"/>
          <w:b/>
          <w:sz w:val="28"/>
          <w:szCs w:val="28"/>
        </w:rPr>
        <w:t>保证金</w:t>
      </w:r>
      <w:r>
        <w:rPr>
          <w:rFonts w:hint="eastAsia" w:ascii="Calibri Light" w:hAnsi="Calibri Light" w:eastAsia="华文仿宋" w:cs="Calibri Light"/>
          <w:b/>
          <w:sz w:val="28"/>
          <w:szCs w:val="28"/>
        </w:rPr>
        <w:t>和</w:t>
      </w:r>
      <w:r>
        <w:rPr>
          <w:rFonts w:ascii="Calibri Light" w:hAnsi="Calibri Light" w:eastAsia="华文仿宋" w:cs="Calibri Light"/>
          <w:b/>
          <w:sz w:val="28"/>
          <w:szCs w:val="28"/>
        </w:rPr>
        <w:t>履约保证金：</w:t>
      </w:r>
    </w:p>
    <w:p w14:paraId="2345E4F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1、根据西安市财政局《关于促进政府采购公平竞争优化营商环境的通知》第三条之规定，供应商参与本项目磋商活动时，免交磋商保证金。</w:t>
      </w:r>
    </w:p>
    <w:p w14:paraId="4B6E5EF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2、履约保证金：0.00元。</w:t>
      </w:r>
    </w:p>
    <w:p w14:paraId="643D9473">
      <w:pPr>
        <w:widowControl/>
        <w:spacing w:line="400" w:lineRule="exact"/>
        <w:ind w:firstLine="561" w:firstLineChars="200"/>
        <w:rPr>
          <w:rFonts w:ascii="Calibri Light" w:hAnsi="Calibri Light" w:eastAsia="华文仿宋" w:cs="Calibri Light"/>
          <w:sz w:val="28"/>
          <w:szCs w:val="28"/>
        </w:rPr>
      </w:pPr>
      <w:r>
        <w:rPr>
          <w:rFonts w:hint="eastAsia" w:ascii="Calibri Light" w:hAnsi="Calibri Light" w:eastAsia="华文仿宋" w:cs="Calibri Light"/>
          <w:b/>
          <w:sz w:val="28"/>
          <w:szCs w:val="28"/>
        </w:rPr>
        <w:t>十二</w:t>
      </w:r>
      <w:r>
        <w:rPr>
          <w:rFonts w:ascii="Calibri Light" w:hAnsi="Calibri Light" w:eastAsia="华文仿宋" w:cs="Calibri Light"/>
          <w:b/>
          <w:sz w:val="28"/>
          <w:szCs w:val="28"/>
        </w:rPr>
        <w:t>、提交首次响应文件截止时间、方式及磋商开启时间、地点</w:t>
      </w:r>
      <w:r>
        <w:rPr>
          <w:rFonts w:ascii="Calibri Light" w:hAnsi="Calibri Light" w:eastAsia="华文仿宋" w:cs="Calibri Light"/>
          <w:sz w:val="28"/>
          <w:szCs w:val="28"/>
        </w:rPr>
        <w:t>：</w:t>
      </w:r>
    </w:p>
    <w:p w14:paraId="2974E98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1、提交首次响应文件截止时间：2025年</w:t>
      </w:r>
      <w:r>
        <w:rPr>
          <w:rFonts w:hint="eastAsia" w:ascii="Calibri Light" w:hAnsi="Calibri Light" w:eastAsia="华文仿宋" w:cs="Calibri Light"/>
          <w:sz w:val="28"/>
          <w:szCs w:val="28"/>
        </w:rPr>
        <w:t>_</w:t>
      </w:r>
      <w:r>
        <w:rPr>
          <w:rFonts w:hint="eastAsia" w:ascii="Calibri Light" w:hAnsi="Calibri Light" w:eastAsia="华文仿宋" w:cs="Calibri Light"/>
          <w:sz w:val="28"/>
          <w:szCs w:val="28"/>
          <w:u w:val="single"/>
        </w:rPr>
        <w:t>__</w:t>
      </w:r>
      <w:r>
        <w:rPr>
          <w:rFonts w:ascii="Calibri Light" w:hAnsi="Calibri Light" w:eastAsia="华文仿宋" w:cs="Calibri Light"/>
          <w:sz w:val="28"/>
          <w:szCs w:val="28"/>
          <w:u w:val="single"/>
        </w:rPr>
        <w:t>4</w:t>
      </w:r>
      <w:r>
        <w:rPr>
          <w:rFonts w:hint="eastAsia" w:ascii="Calibri Light" w:hAnsi="Calibri Light" w:eastAsia="华文仿宋" w:cs="Calibri Light"/>
          <w:sz w:val="28"/>
          <w:szCs w:val="28"/>
        </w:rPr>
        <w:t>_</w:t>
      </w:r>
      <w:r>
        <w:rPr>
          <w:rFonts w:ascii="Calibri Light" w:hAnsi="Calibri Light" w:eastAsia="华文仿宋" w:cs="Calibri Light"/>
          <w:sz w:val="28"/>
          <w:szCs w:val="28"/>
        </w:rPr>
        <w:t>月_</w:t>
      </w:r>
      <w:r>
        <w:rPr>
          <w:rFonts w:ascii="Calibri Light" w:hAnsi="Calibri Light" w:eastAsia="华文仿宋" w:cs="Calibri Light"/>
          <w:sz w:val="28"/>
          <w:szCs w:val="28"/>
          <w:u w:val="single"/>
        </w:rPr>
        <w:t>_9</w:t>
      </w:r>
      <w:r>
        <w:rPr>
          <w:rFonts w:ascii="Calibri Light" w:hAnsi="Calibri Light" w:eastAsia="华文仿宋" w:cs="Calibri Light"/>
          <w:sz w:val="28"/>
          <w:szCs w:val="28"/>
        </w:rPr>
        <w:t>_日1</w:t>
      </w:r>
      <w:r>
        <w:rPr>
          <w:rFonts w:hint="eastAsia" w:ascii="Calibri Light" w:hAnsi="Calibri Light" w:eastAsia="华文仿宋" w:cs="Calibri Light"/>
          <w:sz w:val="28"/>
          <w:szCs w:val="28"/>
        </w:rPr>
        <w:t>0</w:t>
      </w:r>
      <w:r>
        <w:rPr>
          <w:rFonts w:ascii="Calibri Light" w:hAnsi="Calibri Light" w:eastAsia="华文仿宋" w:cs="Calibri Light"/>
          <w:sz w:val="28"/>
          <w:szCs w:val="28"/>
        </w:rPr>
        <w:t>:30</w:t>
      </w:r>
    </w:p>
    <w:p w14:paraId="052EB8A8">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2、提交首次响应文件的方式：</w:t>
      </w:r>
    </w:p>
    <w:p w14:paraId="6C6EC0B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电子响应文件（*.SXSTF）可于提交首次响应文件截止时间前任意时段登录全国公共资源交易平台（陕西省·西安市）网站“电子交易平台&gt;企业端”进行提交，逾期系统将拒绝接收。</w:t>
      </w:r>
    </w:p>
    <w:p w14:paraId="6FE556A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3、开启时间：同提交首次响应文件截止时间。</w:t>
      </w:r>
    </w:p>
    <w:p w14:paraId="4C3AE4E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4、开启地点：本集采机构虚拟开标室_</w:t>
      </w:r>
      <w:r>
        <w:rPr>
          <w:rFonts w:ascii="Calibri Light" w:hAnsi="Calibri Light" w:eastAsia="华文仿宋" w:cs="Calibri Light"/>
          <w:sz w:val="28"/>
          <w:szCs w:val="28"/>
          <w:u w:val="single"/>
        </w:rPr>
        <w:t>_6</w:t>
      </w:r>
      <w:r>
        <w:rPr>
          <w:rFonts w:ascii="Calibri Light" w:hAnsi="Calibri Light" w:eastAsia="华文仿宋" w:cs="Calibri Light"/>
          <w:sz w:val="28"/>
          <w:szCs w:val="28"/>
        </w:rPr>
        <w:t>__。</w:t>
      </w:r>
    </w:p>
    <w:p w14:paraId="0A6CDC8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w:t>
      </w:r>
      <w:r>
        <w:rPr>
          <w:rFonts w:ascii="Calibri Light" w:hAnsi="Calibri Light" w:eastAsia="华文仿宋" w:cs="Calibri Light"/>
          <w:sz w:val="28"/>
          <w:szCs w:val="28"/>
        </w:rPr>
        <w:t>本项目</w:t>
      </w:r>
      <w:r>
        <w:rPr>
          <w:rFonts w:hint="eastAsia" w:ascii="Calibri Light" w:hAnsi="Calibri Light" w:eastAsia="华文仿宋" w:cs="Calibri Light"/>
          <w:sz w:val="28"/>
          <w:szCs w:val="28"/>
        </w:rPr>
        <w:t>采用</w:t>
      </w:r>
      <w:r>
        <w:rPr>
          <w:rFonts w:ascii="Calibri Light" w:hAnsi="Calibri Light" w:eastAsia="华文仿宋" w:cs="Calibri Light"/>
          <w:sz w:val="28"/>
          <w:szCs w:val="28"/>
        </w:rPr>
        <w:t>不见面开标形式，具体要求详见第二章</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注意事项</w:t>
      </w:r>
      <w:r>
        <w:rPr>
          <w:rFonts w:hint="eastAsia" w:ascii="Calibri Light" w:hAnsi="Calibri Light" w:eastAsia="华文仿宋" w:cs="Calibri Light"/>
          <w:sz w:val="28"/>
          <w:szCs w:val="28"/>
        </w:rPr>
        <w:t>”。</w:t>
      </w:r>
    </w:p>
    <w:p w14:paraId="0D54A94B">
      <w:pPr>
        <w:widowControl/>
        <w:spacing w:line="400" w:lineRule="exact"/>
        <w:ind w:firstLine="561" w:firstLineChars="200"/>
        <w:jc w:val="left"/>
        <w:rPr>
          <w:rFonts w:ascii="华文仿宋" w:hAnsi="华文仿宋" w:eastAsia="华文仿宋" w:cs="Calibri Light"/>
          <w:b/>
          <w:sz w:val="28"/>
          <w:szCs w:val="28"/>
        </w:rPr>
      </w:pPr>
      <w:r>
        <w:rPr>
          <w:rFonts w:ascii="华文仿宋" w:hAnsi="华文仿宋" w:eastAsia="华文仿宋" w:cs="Calibri Light"/>
          <w:b/>
          <w:sz w:val="28"/>
          <w:szCs w:val="28"/>
        </w:rPr>
        <w:t>十三、代理服务费：</w:t>
      </w:r>
      <w:r>
        <w:rPr>
          <w:rFonts w:hint="eastAsia" w:ascii="华文仿宋" w:hAnsi="华文仿宋" w:eastAsia="华文仿宋" w:cs="Calibri Light"/>
          <w:b/>
          <w:sz w:val="28"/>
          <w:szCs w:val="28"/>
        </w:rPr>
        <w:t>0元</w:t>
      </w:r>
      <w:r>
        <w:rPr>
          <w:rFonts w:ascii="华文仿宋" w:hAnsi="华文仿宋" w:eastAsia="华文仿宋" w:cs="Calibri Light"/>
          <w:b/>
          <w:sz w:val="28"/>
          <w:szCs w:val="28"/>
        </w:rPr>
        <w:br w:type="page"/>
      </w:r>
    </w:p>
    <w:p w14:paraId="03EF66F6">
      <w:pPr>
        <w:widowControl/>
        <w:jc w:val="center"/>
        <w:outlineLvl w:val="0"/>
        <w:rPr>
          <w:rFonts w:ascii="黑体" w:hAnsi="黑体" w:eastAsia="黑体" w:cs="Calibri Light"/>
          <w:sz w:val="36"/>
          <w:szCs w:val="28"/>
        </w:rPr>
      </w:pPr>
      <w:bookmarkStart w:id="6" w:name="_Toc498349068"/>
      <w:bookmarkStart w:id="7" w:name="_Toc533363235"/>
      <w:bookmarkStart w:id="8" w:name="_Toc445407251"/>
      <w:bookmarkStart w:id="9" w:name="_Toc534656409"/>
      <w:bookmarkStart w:id="10" w:name="_Toc533363262"/>
      <w:bookmarkStart w:id="11" w:name="_Toc534656414"/>
      <w:r>
        <w:rPr>
          <w:rFonts w:ascii="黑体" w:hAnsi="黑体" w:eastAsia="黑体" w:cs="Calibri Light"/>
          <w:sz w:val="36"/>
          <w:szCs w:val="28"/>
        </w:rPr>
        <w:t>第二章  供应商须知</w:t>
      </w:r>
      <w:bookmarkEnd w:id="6"/>
      <w:bookmarkEnd w:id="7"/>
      <w:bookmarkEnd w:id="8"/>
      <w:bookmarkEnd w:id="9"/>
      <w:bookmarkEnd w:id="10"/>
      <w:bookmarkEnd w:id="11"/>
    </w:p>
    <w:p w14:paraId="124D8E23">
      <w:pPr>
        <w:keepNext/>
        <w:keepLines/>
        <w:widowControl/>
        <w:numPr>
          <w:ilvl w:val="0"/>
          <w:numId w:val="1"/>
        </w:numPr>
        <w:tabs>
          <w:tab w:val="left" w:pos="360"/>
        </w:tabs>
        <w:spacing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一、名词解释</w:t>
      </w:r>
    </w:p>
    <w:p w14:paraId="445292F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（一）监管机构：西安市财政局</w:t>
      </w:r>
    </w:p>
    <w:p w14:paraId="2EDD7ED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w:t>
      </w:r>
      <w:r>
        <w:rPr>
          <w:rFonts w:ascii="Calibri Light" w:hAnsi="Calibri Light" w:eastAsia="华文仿宋" w:cs="Calibri Light"/>
          <w:spacing w:val="73"/>
          <w:kern w:val="0"/>
          <w:sz w:val="28"/>
          <w:szCs w:val="28"/>
          <w:fitText w:val="1132" w:id="-1240706046"/>
        </w:rPr>
        <w:t>供应</w:t>
      </w:r>
      <w:r>
        <w:rPr>
          <w:rFonts w:ascii="Calibri Light" w:hAnsi="Calibri Light" w:eastAsia="华文仿宋" w:cs="Calibri Light"/>
          <w:spacing w:val="0"/>
          <w:kern w:val="0"/>
          <w:sz w:val="28"/>
          <w:szCs w:val="28"/>
          <w:fitText w:val="1132" w:id="-1240706046"/>
        </w:rPr>
        <w:t>商</w:t>
      </w:r>
      <w:r>
        <w:rPr>
          <w:rFonts w:ascii="Calibri Light" w:hAnsi="Calibri Light" w:eastAsia="华文仿宋" w:cs="Calibri Light"/>
          <w:sz w:val="28"/>
          <w:szCs w:val="28"/>
        </w:rPr>
        <w:t>：凡参与本次磋商，具有相关资格的法人/其他组织/</w:t>
      </w:r>
      <w:r>
        <w:rPr>
          <w:rFonts w:hint="eastAsia" w:ascii="Calibri Light" w:hAnsi="Calibri Light" w:eastAsia="华文仿宋" w:cs="Calibri Light"/>
          <w:sz w:val="28"/>
          <w:szCs w:val="28"/>
        </w:rPr>
        <w:t>自然人</w:t>
      </w:r>
      <w:r>
        <w:rPr>
          <w:rFonts w:ascii="Calibri Light" w:hAnsi="Calibri Light" w:eastAsia="华文仿宋" w:cs="Calibri Light"/>
          <w:sz w:val="28"/>
          <w:szCs w:val="28"/>
        </w:rPr>
        <w:t>。</w:t>
      </w:r>
    </w:p>
    <w:p w14:paraId="0258389B">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二、供应商注意事项</w:t>
      </w:r>
    </w:p>
    <w:p w14:paraId="0D8049C2">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（一）询问</w:t>
      </w:r>
    </w:p>
    <w:p w14:paraId="0D9A5A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供应商对政府采购活动事项有疑问的，可以向集中采购机构或采购人提出询问。集中采购机构或采购人将在3个工作日内对供应商依法提出的询问作出答复。</w:t>
      </w:r>
    </w:p>
    <w:p w14:paraId="759BBFE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询问内容超出采购人对集中采购机构委托授权范围的，供应商应当向采购人提出。</w:t>
      </w:r>
    </w:p>
    <w:p w14:paraId="731DB391">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（二）质疑和投诉</w:t>
      </w:r>
    </w:p>
    <w:p w14:paraId="557EB9C9">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1、供应商认为采购文件、采购过程、中标或者成交结果使自己的权益受到损害的，可以在知道或应知其权益受到损害之日起7个工作日内，以书面形式向采购人、采购代理机构提出质疑。</w:t>
      </w:r>
    </w:p>
    <w:p w14:paraId="79AA3473">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2、质疑提交方式：</w:t>
      </w:r>
    </w:p>
    <w:p w14:paraId="11AB1737">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（1）在线质疑：</w:t>
      </w:r>
    </w:p>
    <w:p w14:paraId="6BA66122">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登录【全国公共资源交易平台（陕西省·西安市）】网站〖首页·〉电子交易平台·〉企业端〗，在〖我的项目〗中点击“项目流程·〉提出质疑”，填写表单并提交质疑。</w:t>
      </w:r>
    </w:p>
    <w:p w14:paraId="68E9527B">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（2）书面质疑：</w:t>
      </w:r>
    </w:p>
    <w:p w14:paraId="5A0E1FB5">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书面质疑函应按照财政部国库司制定的《政府采购供应商质疑函范本》（见下方链接）进行填写，签字、盖章后提交至采购人或采购代理机构。</w:t>
      </w:r>
    </w:p>
    <w:p w14:paraId="6AE35996">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①采购人联系方式：</w:t>
      </w:r>
    </w:p>
    <w:p w14:paraId="2EF0D2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 系 人：郝</w:t>
      </w:r>
      <w:r>
        <w:rPr>
          <w:rFonts w:hint="eastAsia" w:ascii="Calibri Light" w:hAnsi="Calibri Light" w:eastAsia="华文仿宋" w:cs="Calibri Light"/>
          <w:sz w:val="28"/>
          <w:szCs w:val="28"/>
        </w:rPr>
        <w:t>老师</w:t>
      </w:r>
    </w:p>
    <w:p w14:paraId="08D3A95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联系电话：</w:t>
      </w:r>
      <w:r>
        <w:rPr>
          <w:rFonts w:hint="eastAsia" w:ascii="Calibri Light" w:hAnsi="Calibri Light" w:eastAsia="华文仿宋" w:cs="Calibri Light"/>
          <w:sz w:val="28"/>
          <w:szCs w:val="28"/>
        </w:rPr>
        <w:t>（029）62500115</w:t>
      </w:r>
    </w:p>
    <w:p w14:paraId="226957D3">
      <w:pPr>
        <w:widowControl/>
        <w:spacing w:line="400" w:lineRule="exact"/>
        <w:ind w:left="210" w:leftChars="100" w:firstLine="280" w:firstLineChars="100"/>
        <w:rPr>
          <w:rFonts w:ascii="Calibri Light" w:hAnsi="Calibri Light" w:eastAsia="华文仿宋" w:cs="Calibri Light"/>
          <w:sz w:val="28"/>
          <w:szCs w:val="28"/>
        </w:rPr>
      </w:pPr>
      <w:r>
        <w:rPr>
          <w:rFonts w:ascii="Calibri Light" w:hAnsi="Calibri Light" w:eastAsia="华文仿宋" w:cs="Calibri Light"/>
          <w:sz w:val="28"/>
          <w:szCs w:val="28"/>
        </w:rPr>
        <w:t>通信地址：</w:t>
      </w:r>
      <w:r>
        <w:rPr>
          <w:rFonts w:hint="eastAsia" w:ascii="Calibri Light" w:hAnsi="Calibri Light" w:eastAsia="华文仿宋" w:cs="Calibri Light"/>
          <w:sz w:val="28"/>
          <w:szCs w:val="28"/>
        </w:rPr>
        <w:t>西安市长安区航天大道东段杜陵西路2000号</w:t>
      </w:r>
    </w:p>
    <w:p w14:paraId="63A5EC7B">
      <w:pPr>
        <w:widowControl/>
        <w:spacing w:line="400" w:lineRule="exact"/>
        <w:ind w:left="420" w:leftChars="200"/>
        <w:rPr>
          <w:rFonts w:ascii="Calibri Light" w:hAnsi="Calibri Light" w:eastAsia="华文仿宋" w:cs="Times New Roman"/>
          <w:sz w:val="28"/>
          <w:szCs w:val="28"/>
        </w:rPr>
      </w:pPr>
      <w:r>
        <w:rPr>
          <w:rFonts w:hint="eastAsia" w:ascii="Calibri Light" w:hAnsi="Calibri Light" w:eastAsia="华文仿宋" w:cs="Times New Roman"/>
          <w:sz w:val="28"/>
          <w:szCs w:val="28"/>
        </w:rPr>
        <w:t>②集采机构联系方式：</w:t>
      </w:r>
    </w:p>
    <w:p w14:paraId="6F6E22B8">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受理部门：本集采机构七层综合业务组</w:t>
      </w:r>
    </w:p>
    <w:p w14:paraId="6F36D1B2">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联系电话：029-86510166/86510167转80</w:t>
      </w:r>
      <w:r>
        <w:rPr>
          <w:rFonts w:ascii="Calibri Light" w:hAnsi="Calibri Light" w:eastAsia="华文仿宋" w:cs="Times New Roman"/>
          <w:sz w:val="28"/>
          <w:szCs w:val="28"/>
        </w:rPr>
        <w:t>706</w:t>
      </w:r>
    </w:p>
    <w:p w14:paraId="25178663">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范本地址：http://download.ccgp.gov.cn/2018/zhiyihanfanben.zip</w:t>
      </w:r>
    </w:p>
    <w:p w14:paraId="128B4D0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14:paraId="0516967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4E97A21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5、有下列情形之一的，属于无效质疑：</w:t>
      </w:r>
    </w:p>
    <w:p w14:paraId="2A32D33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（1）对采购文件提出质疑的质疑人不是依法获取采购文件的潜在供应商；对采购过程、中标或成交结果提出质疑的质疑人不是参与本次政府采购项目的供应商；</w:t>
      </w:r>
    </w:p>
    <w:p w14:paraId="7ADD533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（2）超过法定期限，或未以线上、书面形式提出的；</w:t>
      </w:r>
    </w:p>
    <w:p w14:paraId="17CE89A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（3）缺乏必要的证明材料，或捏造事实、提供虚假材料，或以非法手段取得证明材料的；</w:t>
      </w:r>
    </w:p>
    <w:p w14:paraId="69846EE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（4）书面质疑函没有合法有效的签字、盖章或委托授权书的（代理人提出质疑和投诉，应当提交供应商签署的授权委托书）；</w:t>
      </w:r>
    </w:p>
    <w:p w14:paraId="189FE24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（5）针对同一采购程序环节又提出其他质疑事项的，或质疑答复后就同一事项再次提出质疑的；</w:t>
      </w:r>
    </w:p>
    <w:p w14:paraId="48B8540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（6）不符合法律、法规、规章和政府采购监管机构规定的其他条件的。</w:t>
      </w:r>
    </w:p>
    <w:p w14:paraId="627D282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质疑供应商对采购人、集中采购机构的答复不满意，或者采购人、集中采购机构未在规定的时间内做出答复的，可以在答复期满后15个工作日内按照《政府采购质疑和投诉办法》（财政部94号令）相关规定向西安市财政局政府采购管理处提出投诉。供应商投诉的事项不得超出已质疑事项的范围。</w:t>
      </w:r>
    </w:p>
    <w:p w14:paraId="767B1BB0">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7、</w:t>
      </w:r>
      <w:r>
        <w:rPr>
          <w:rFonts w:ascii="Calibri Light" w:hAnsi="Calibri Light" w:eastAsia="华文仿宋" w:cs="Calibri Light"/>
          <w:b/>
          <w:sz w:val="28"/>
          <w:szCs w:val="28"/>
        </w:rPr>
        <w:t>对捏造事实、提供虚假材料进行质疑、投诉的行为予以严肃处理：</w:t>
      </w:r>
    </w:p>
    <w:p w14:paraId="6BE22AD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A71AD32">
      <w:pPr>
        <w:widowControl/>
        <w:jc w:val="lef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5E937145">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8、</w:t>
      </w:r>
      <w:r>
        <w:rPr>
          <w:rFonts w:ascii="Calibri Light" w:hAnsi="Calibri Light" w:eastAsia="华文仿宋" w:cs="Calibri Light"/>
          <w:b/>
          <w:sz w:val="28"/>
          <w:szCs w:val="28"/>
        </w:rPr>
        <w:t>对捏造事实诬告陷害他人、诽谤他人的法律适用：</w:t>
      </w:r>
    </w:p>
    <w:p w14:paraId="596D503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51AA1F6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《中华人民共和国刑法》第246条【侮辱罪、诽谤罪】以暴力或者其他方法公然侮辱他人或者捏造事实诽谤他人，情节严重的，处三年以下有期徒刑、拘役、管制或者剥夺政治权利。</w:t>
      </w:r>
    </w:p>
    <w:p w14:paraId="06835D5B">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）关于信用记录的查询和使用</w:t>
      </w:r>
    </w:p>
    <w:p w14:paraId="78A1229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1、根据《关于在政府采购活动中查询及使用信用记录有关问题的通知》（财库〔2016〕125号）</w:t>
      </w:r>
      <w:r>
        <w:rPr>
          <w:rFonts w:hint="eastAsia" w:ascii="Calibri Light" w:hAnsi="Calibri Light" w:eastAsia="华文仿宋" w:cs="Calibri Light"/>
          <w:sz w:val="28"/>
          <w:szCs w:val="28"/>
        </w:rPr>
        <w:t>第二条有关要求</w:t>
      </w:r>
      <w:r>
        <w:rPr>
          <w:rFonts w:ascii="Calibri Light" w:hAnsi="Calibri Light" w:eastAsia="华文仿宋" w:cs="Calibri Light"/>
          <w:sz w:val="28"/>
          <w:szCs w:val="28"/>
        </w:rPr>
        <w:t>，</w:t>
      </w:r>
      <w:r>
        <w:rPr>
          <w:rFonts w:hint="eastAsia" w:ascii="Calibri Light" w:hAnsi="Calibri Light" w:eastAsia="华文仿宋" w:cs="Calibri Light"/>
          <w:sz w:val="28"/>
          <w:szCs w:val="28"/>
          <w:em w:val="dot"/>
        </w:rPr>
        <w:t>采购人</w:t>
      </w:r>
      <w:r>
        <w:rPr>
          <w:rFonts w:ascii="Calibri Light" w:hAnsi="Calibri Light" w:eastAsia="华文仿宋" w:cs="Calibri Light"/>
          <w:sz w:val="28"/>
          <w:szCs w:val="28"/>
        </w:rPr>
        <w:t>将在资格审查时通过【</w:t>
      </w:r>
      <w:r>
        <w:fldChar w:fldCharType="begin"/>
      </w:r>
      <w:r>
        <w:instrText xml:space="preserve"> HYPERLINK "http://www.creditchina.gov.cn" </w:instrText>
      </w:r>
      <w:r>
        <w:fldChar w:fldCharType="separate"/>
      </w:r>
      <w:r>
        <w:rPr>
          <w:rFonts w:ascii="华文仿宋" w:hAnsi="华文仿宋" w:eastAsia="华文仿宋" w:cs="Calibri Light"/>
          <w:color w:val="000000"/>
          <w:sz w:val="28"/>
          <w:szCs w:val="28"/>
        </w:rPr>
        <w:t>信用中国</w:t>
      </w:r>
      <w:r>
        <w:rPr>
          <w:rFonts w:ascii="华文仿宋" w:hAnsi="华文仿宋" w:eastAsia="华文仿宋" w:cs="Calibri Light"/>
          <w:color w:val="000000"/>
          <w:sz w:val="28"/>
          <w:szCs w:val="28"/>
        </w:rPr>
        <w:fldChar w:fldCharType="end"/>
      </w:r>
      <w:r>
        <w:rPr>
          <w:rFonts w:ascii="华文仿宋" w:hAnsi="华文仿宋" w:eastAsia="华文仿宋" w:cs="Calibri Light"/>
          <w:sz w:val="28"/>
          <w:szCs w:val="28"/>
        </w:rPr>
        <w:t>（www.creditchina.gov.cn）</w:t>
      </w:r>
      <w:r>
        <w:rPr>
          <w:rFonts w:ascii="Calibri Light" w:hAnsi="Calibri Light" w:eastAsia="华文仿宋" w:cs="Calibri Light"/>
          <w:sz w:val="28"/>
          <w:szCs w:val="28"/>
        </w:rPr>
        <w:t>】、【</w:t>
      </w:r>
      <w:r>
        <w:fldChar w:fldCharType="begin"/>
      </w:r>
      <w:r>
        <w:instrText xml:space="preserve"> HYPERLINK "http://www.ccgp.gov.cn/cr/list" </w:instrText>
      </w:r>
      <w:r>
        <w:fldChar w:fldCharType="separate"/>
      </w:r>
      <w:r>
        <w:rPr>
          <w:rFonts w:ascii="华文仿宋" w:hAnsi="华文仿宋" w:eastAsia="华文仿宋" w:cs="Calibri Light"/>
          <w:color w:val="000000"/>
          <w:sz w:val="28"/>
          <w:szCs w:val="28"/>
        </w:rPr>
        <w:t>中国政府采购网</w:t>
      </w:r>
      <w:r>
        <w:rPr>
          <w:rFonts w:ascii="华文仿宋" w:hAnsi="华文仿宋" w:eastAsia="华文仿宋" w:cs="Calibri Light"/>
          <w:color w:val="000000"/>
          <w:sz w:val="28"/>
          <w:szCs w:val="28"/>
        </w:rPr>
        <w:fldChar w:fldCharType="end"/>
      </w:r>
      <w:r>
        <w:rPr>
          <w:rFonts w:ascii="华文仿宋" w:hAnsi="华文仿宋" w:eastAsia="华文仿宋" w:cs="Calibri Light"/>
          <w:sz w:val="28"/>
          <w:szCs w:val="28"/>
        </w:rPr>
        <w:t>（www.ccgp.gov.cn）</w:t>
      </w:r>
      <w:r>
        <w:rPr>
          <w:rFonts w:ascii="Calibri Light" w:hAnsi="Calibri Light" w:eastAsia="华文仿宋" w:cs="Calibri Light"/>
          <w:sz w:val="28"/>
          <w:szCs w:val="28"/>
        </w:rPr>
        <w:t>】网站对供应商的信用情况进行甄别。</w:t>
      </w:r>
    </w:p>
    <w:p w14:paraId="58B9772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2、对列入失信被执行人、重大税收违法案件当事人名单、政府采购严重违法失信行为记录名单及其他不符合《中华人民共和国政府采购法》第二十二条规定条件的供应商，</w:t>
      </w:r>
      <w:r>
        <w:rPr>
          <w:rFonts w:hint="eastAsia" w:ascii="Calibri Light" w:hAnsi="Calibri Light" w:eastAsia="华文仿宋" w:cs="Calibri Light"/>
          <w:sz w:val="28"/>
          <w:szCs w:val="28"/>
        </w:rPr>
        <w:t>将拒绝其参与政府采购活动</w:t>
      </w:r>
      <w:r>
        <w:rPr>
          <w:rFonts w:ascii="Calibri Light" w:hAnsi="Calibri Light" w:eastAsia="华文仿宋" w:cs="Calibri Light"/>
          <w:sz w:val="28"/>
          <w:szCs w:val="28"/>
        </w:rPr>
        <w:t>。</w:t>
      </w:r>
    </w:p>
    <w:p w14:paraId="5E1C6A0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3、供应商在参加政府采购活动前3年内因违法经营被禁止在一定期限内参加政府采购活动，期限届满的，可以参加政府采购活动的，但供应商应提供相关证明材料。</w:t>
      </w:r>
    </w:p>
    <w:p w14:paraId="031C997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信用记录核查</w:t>
      </w:r>
      <w:r>
        <w:rPr>
          <w:rFonts w:ascii="Calibri Light" w:hAnsi="Calibri Light" w:eastAsia="华文仿宋" w:cs="Calibri Light"/>
          <w:sz w:val="28"/>
          <w:szCs w:val="28"/>
        </w:rPr>
        <w:t>的截止时点为</w:t>
      </w:r>
      <w:r>
        <w:rPr>
          <w:rFonts w:hint="eastAsia" w:ascii="Calibri Light" w:hAnsi="Calibri Light" w:eastAsia="华文仿宋" w:cs="Calibri Light"/>
          <w:sz w:val="28"/>
          <w:szCs w:val="28"/>
        </w:rPr>
        <w:t>“资格审查当日”，</w:t>
      </w:r>
      <w:r>
        <w:rPr>
          <w:rFonts w:ascii="Calibri Light" w:hAnsi="Calibri Light" w:eastAsia="华文仿宋" w:cs="Calibri Light"/>
          <w:sz w:val="28"/>
          <w:szCs w:val="28"/>
        </w:rPr>
        <w:t>查询</w:t>
      </w:r>
      <w:r>
        <w:rPr>
          <w:rFonts w:hint="eastAsia" w:ascii="Calibri Light" w:hAnsi="Calibri Light" w:eastAsia="华文仿宋" w:cs="Calibri Light"/>
          <w:sz w:val="28"/>
          <w:szCs w:val="28"/>
        </w:rPr>
        <w:t>结果将与其他采购文件一并保存。</w:t>
      </w:r>
      <w:r>
        <w:rPr>
          <w:rFonts w:ascii="Calibri Light" w:hAnsi="Calibri Light" w:eastAsia="华文仿宋" w:cs="Calibri Light"/>
          <w:sz w:val="28"/>
          <w:szCs w:val="28"/>
        </w:rPr>
        <w:t>信用记录查询方法及查询结果如下：</w:t>
      </w:r>
    </w:p>
    <w:p w14:paraId="7B38149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（1）信用中国上的信用报告</w:t>
      </w:r>
      <w:r>
        <w:rPr>
          <w:rFonts w:ascii="Calibri Light" w:hAnsi="Calibri Light" w:eastAsia="华文仿宋" w:cs="Calibri Light"/>
          <w:sz w:val="28"/>
          <w:szCs w:val="28"/>
        </w:rPr>
        <w:t>：信用中国首页·〉</w:t>
      </w:r>
      <w:r>
        <w:rPr>
          <w:rFonts w:hint="eastAsia" w:ascii="Calibri Light" w:hAnsi="Calibri Light" w:eastAsia="华文仿宋" w:cs="Calibri Light"/>
          <w:sz w:val="28"/>
          <w:szCs w:val="28"/>
        </w:rPr>
        <w:t>“信用</w:t>
      </w:r>
      <w:r>
        <w:rPr>
          <w:rFonts w:ascii="Calibri Light" w:hAnsi="Calibri Light" w:eastAsia="华文仿宋" w:cs="Calibri Light"/>
          <w:sz w:val="28"/>
          <w:szCs w:val="28"/>
        </w:rPr>
        <w:t>信息</w:t>
      </w:r>
      <w:r>
        <w:rPr>
          <w:rFonts w:hint="eastAsia" w:ascii="Calibri Light" w:hAnsi="Calibri Light" w:eastAsia="华文仿宋" w:cs="Calibri Light"/>
          <w:sz w:val="28"/>
          <w:szCs w:val="28"/>
        </w:rPr>
        <w:t>”</w:t>
      </w:r>
      <w:r>
        <w:rPr>
          <w:rFonts w:ascii="Calibri Light" w:hAnsi="Calibri Light" w:eastAsia="华文仿宋" w:cs="Calibri Light"/>
          <w:sz w:val="28"/>
          <w:szCs w:val="28"/>
        </w:rPr>
        <w:t>查询框·〉</w:t>
      </w:r>
      <w:r>
        <w:rPr>
          <w:rFonts w:hint="eastAsia" w:ascii="Calibri Light" w:hAnsi="Calibri Light" w:eastAsia="华文仿宋" w:cs="Calibri Light"/>
          <w:sz w:val="28"/>
          <w:szCs w:val="28"/>
        </w:rPr>
        <w:t>下载</w:t>
      </w:r>
      <w:r>
        <w:rPr>
          <w:rFonts w:ascii="Calibri Light" w:hAnsi="Calibri Light" w:eastAsia="华文仿宋" w:cs="Calibri Light"/>
          <w:sz w:val="28"/>
          <w:szCs w:val="28"/>
        </w:rPr>
        <w:t>信用</w:t>
      </w:r>
      <w:r>
        <w:rPr>
          <w:rFonts w:hint="eastAsia" w:ascii="Calibri Light" w:hAnsi="Calibri Light" w:eastAsia="华文仿宋" w:cs="Calibri Light"/>
          <w:sz w:val="28"/>
          <w:szCs w:val="28"/>
        </w:rPr>
        <w:t>信息（PDF格式），</w:t>
      </w:r>
      <w:r>
        <w:rPr>
          <w:rFonts w:ascii="Calibri Light" w:hAnsi="Calibri Light" w:eastAsia="华文仿宋" w:cs="Calibri Light"/>
          <w:sz w:val="28"/>
          <w:szCs w:val="28"/>
        </w:rPr>
        <w:t>并打印</w:t>
      </w:r>
      <w:r>
        <w:rPr>
          <w:rFonts w:hint="eastAsia" w:ascii="Calibri Light" w:hAnsi="Calibri Light" w:eastAsia="华文仿宋" w:cs="Calibri Light"/>
          <w:sz w:val="28"/>
          <w:szCs w:val="28"/>
        </w:rPr>
        <w:t>。</w:t>
      </w:r>
    </w:p>
    <w:p w14:paraId="3179CA3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政府采购严重违法失信行为记录</w:t>
      </w:r>
      <w:r>
        <w:rPr>
          <w:rFonts w:hint="eastAsia" w:ascii="Calibri Light" w:hAnsi="Calibri Light" w:eastAsia="华文仿宋" w:cs="Calibri Light"/>
          <w:sz w:val="28"/>
          <w:szCs w:val="28"/>
        </w:rPr>
        <w:t>：中国</w:t>
      </w:r>
      <w:r>
        <w:rPr>
          <w:rFonts w:ascii="Calibri Light" w:hAnsi="Calibri Light" w:eastAsia="华文仿宋" w:cs="Calibri Light"/>
          <w:sz w:val="28"/>
          <w:szCs w:val="28"/>
        </w:rPr>
        <w:t>政府采购网</w:t>
      </w:r>
      <w:r>
        <w:rPr>
          <w:rFonts w:hint="eastAsia" w:ascii="Calibri Light" w:hAnsi="Calibri Light" w:eastAsia="华文仿宋" w:cs="Calibri Light"/>
          <w:sz w:val="28"/>
          <w:szCs w:val="28"/>
        </w:rPr>
        <w:t>首页</w:t>
      </w:r>
      <w:r>
        <w:rPr>
          <w:rFonts w:ascii="Calibri Light" w:hAnsi="Calibri Light" w:eastAsia="华文仿宋" w:cs="Calibri Light"/>
          <w:sz w:val="28"/>
          <w:szCs w:val="28"/>
        </w:rPr>
        <w:t>·〉政府采购严重违法失信行为记录名单</w:t>
      </w:r>
      <w:r>
        <w:rPr>
          <w:rFonts w:hint="eastAsia" w:ascii="Calibri Light" w:hAnsi="Calibri Light" w:eastAsia="华文仿宋" w:cs="Calibri Light"/>
          <w:sz w:val="28"/>
          <w:szCs w:val="28"/>
        </w:rPr>
        <w:t>，将</w:t>
      </w:r>
      <w:r>
        <w:rPr>
          <w:rFonts w:ascii="Calibri Light" w:hAnsi="Calibri Light" w:eastAsia="华文仿宋" w:cs="Calibri Light"/>
          <w:sz w:val="28"/>
          <w:szCs w:val="28"/>
        </w:rPr>
        <w:t>查询结果截图并打印。</w:t>
      </w:r>
    </w:p>
    <w:p w14:paraId="284F2168">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）关于对中小企业的优惠政策</w:t>
      </w:r>
    </w:p>
    <w:p w14:paraId="7014E9A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1、根据财政部《政府采购促进中小企业发展管理办法》（财库〔2020〕46号）第四条规定，在政府采购活动中，供应商提供的货物、工程或者服务符合下列情形的，享受本办法规定的中小企业扶持政策：</w:t>
      </w:r>
    </w:p>
    <w:p w14:paraId="6D55650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0113C4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2</w:t>
      </w:r>
      <w:r>
        <w:rPr>
          <w:rFonts w:hint="eastAsia" w:ascii="Calibri Light" w:hAnsi="Calibri Light" w:eastAsia="华文仿宋" w:cs="Calibri Light"/>
          <w:sz w:val="28"/>
          <w:szCs w:val="28"/>
        </w:rPr>
        <w:t>）在工程采购项目中，工程由中小企业承建，即工程施工单位为中小企业；</w:t>
      </w:r>
    </w:p>
    <w:p w14:paraId="3041F99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3</w:t>
      </w:r>
      <w:r>
        <w:rPr>
          <w:rFonts w:hint="eastAsia" w:ascii="Calibri Light" w:hAnsi="Calibri Light" w:eastAsia="华文仿宋" w:cs="Calibri Light"/>
          <w:sz w:val="28"/>
          <w:szCs w:val="28"/>
        </w:rPr>
        <w:t>）在服务采购项目中，服务由中小企业承接，即提供服务的人员为中小企业依照《中华人民共和国劳动合同法》订立劳动合同的从业人员。</w:t>
      </w:r>
    </w:p>
    <w:p w14:paraId="6E11A7A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2、根据财政部、司法部联合下发的《关于政府采购支持监狱企业发展有关问题的通知》（财库〔2014〕68号）的规定，监狱企业视同小型、微型企业。</w:t>
      </w:r>
    </w:p>
    <w:p w14:paraId="3659417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931CBC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4、采购人在政府采购活动中应当通过加强采购需求管理，落实预留采购份额、价格评审优惠、优先采购等措施，提高中小企业在政府采购中的份额，支持中小企业发展。</w:t>
      </w:r>
    </w:p>
    <w:p w14:paraId="266243D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（1）针对非专门面向中小企业的采购：根据《关于进一步加大政府采购支持中小企业力度的通知》（财库〔2022〕19号）的有关规定，货物服务采购项目给予小微企业的价格扣除优惠幅度为10%~</w:t>
      </w:r>
      <w:r>
        <w:rPr>
          <w:rFonts w:ascii="Calibri Light" w:hAnsi="Calibri Light" w:eastAsia="华文仿宋" w:cs="Calibri Light"/>
          <w:sz w:val="28"/>
          <w:szCs w:val="28"/>
        </w:rPr>
        <w:t>20%（具体扣除比例见本章《评审要素及分值一览表》），</w:t>
      </w:r>
      <w:r>
        <w:rPr>
          <w:rFonts w:hint="eastAsia" w:ascii="Calibri Light" w:hAnsi="Calibri Light" w:eastAsia="华文仿宋" w:cs="Calibri Light"/>
          <w:sz w:val="28"/>
          <w:szCs w:val="28"/>
        </w:rPr>
        <w:t>用扣除后的价格参加评审。</w:t>
      </w:r>
      <w:r>
        <w:rPr>
          <w:rFonts w:ascii="Calibri Light" w:hAnsi="Calibri Light" w:eastAsia="华文仿宋" w:cs="Calibri Light"/>
          <w:sz w:val="28"/>
          <w:szCs w:val="28"/>
        </w:rPr>
        <w:t>未按要求提供《中小企业声明函》</w:t>
      </w:r>
      <w:r>
        <w:rPr>
          <w:rFonts w:hint="eastAsia" w:ascii="Calibri Light" w:hAnsi="Calibri Light" w:eastAsia="华文仿宋" w:cs="Calibri Light"/>
          <w:sz w:val="28"/>
          <w:szCs w:val="28"/>
        </w:rPr>
        <w:t>\《监狱</w:t>
      </w:r>
      <w:r>
        <w:rPr>
          <w:rFonts w:ascii="Calibri Light" w:hAnsi="Calibri Light" w:eastAsia="华文仿宋" w:cs="Calibri Light"/>
          <w:sz w:val="28"/>
          <w:szCs w:val="28"/>
        </w:rPr>
        <w:t>企业证明函</w:t>
      </w:r>
      <w:r>
        <w:rPr>
          <w:rFonts w:hint="eastAsia" w:ascii="Calibri Light" w:hAnsi="Calibri Light" w:eastAsia="华文仿宋" w:cs="Calibri Light"/>
          <w:sz w:val="28"/>
          <w:szCs w:val="28"/>
        </w:rPr>
        <w:t>》\</w:t>
      </w:r>
      <w:r>
        <w:rPr>
          <w:rFonts w:ascii="Calibri Light" w:hAnsi="Calibri Light" w:eastAsia="华文仿宋" w:cs="Calibri Light"/>
          <w:sz w:val="28"/>
          <w:szCs w:val="28"/>
        </w:rPr>
        <w:t>《残疾人福利性单位声明函》的，不能享受招标文件规定的价格扣除，但不影响投标文件的有效性。</w:t>
      </w:r>
    </w:p>
    <w:p w14:paraId="22D166B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2</w:t>
      </w:r>
      <w:r>
        <w:rPr>
          <w:rFonts w:hint="eastAsia" w:ascii="Calibri Light" w:hAnsi="Calibri Light" w:eastAsia="华文仿宋" w:cs="Calibri Light"/>
          <w:sz w:val="28"/>
          <w:szCs w:val="28"/>
        </w:rPr>
        <w:t>）针对专门面向中小企业的采购：仅限符合中小企业划分标准确定的中型企业、小型企业和微型企业参与。</w:t>
      </w:r>
      <w:r>
        <w:rPr>
          <w:rFonts w:ascii="Calibri Light" w:hAnsi="Calibri Light" w:eastAsia="华文仿宋" w:cs="Calibri Light"/>
          <w:sz w:val="28"/>
          <w:szCs w:val="28"/>
        </w:rPr>
        <w:t>未按要求提供《中小企业声明函》</w:t>
      </w:r>
      <w:r>
        <w:rPr>
          <w:rFonts w:hint="eastAsia" w:ascii="Calibri Light" w:hAnsi="Calibri Light" w:eastAsia="华文仿宋" w:cs="Calibri Light"/>
          <w:sz w:val="28"/>
          <w:szCs w:val="28"/>
        </w:rPr>
        <w:t>\《监狱</w:t>
      </w:r>
      <w:r>
        <w:rPr>
          <w:rFonts w:ascii="Calibri Light" w:hAnsi="Calibri Light" w:eastAsia="华文仿宋" w:cs="Calibri Light"/>
          <w:sz w:val="28"/>
          <w:szCs w:val="28"/>
        </w:rPr>
        <w:t>企业证明函</w:t>
      </w:r>
      <w:r>
        <w:rPr>
          <w:rFonts w:hint="eastAsia" w:ascii="Calibri Light" w:hAnsi="Calibri Light" w:eastAsia="华文仿宋" w:cs="Calibri Light"/>
          <w:sz w:val="28"/>
          <w:szCs w:val="28"/>
        </w:rPr>
        <w:t>》\</w:t>
      </w:r>
      <w:r>
        <w:rPr>
          <w:rFonts w:ascii="Calibri Light" w:hAnsi="Calibri Light" w:eastAsia="华文仿宋" w:cs="Calibri Light"/>
          <w:sz w:val="28"/>
          <w:szCs w:val="28"/>
        </w:rPr>
        <w:t>《残疾人福利性单位声明函》的，投标无效。</w:t>
      </w:r>
    </w:p>
    <w:p w14:paraId="565DA17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5、依据《政府采购促进中小企业发展管理办法》（财库〔2020〕46号）规定享受扶持政策获得政府采购合同的，小微企业不得将合同分包给大中型企业，中型企业不得将合同分包给大型企业。</w:t>
      </w:r>
    </w:p>
    <w:p w14:paraId="005127B3">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（五）不见面</w:t>
      </w:r>
      <w:r>
        <w:rPr>
          <w:rFonts w:ascii="Calibri Light" w:hAnsi="Calibri Light" w:eastAsia="华文仿宋" w:cs="Calibri Light"/>
          <w:b/>
          <w:sz w:val="28"/>
          <w:szCs w:val="28"/>
        </w:rPr>
        <w:t>开标</w:t>
      </w:r>
    </w:p>
    <w:p w14:paraId="446CBFBD">
      <w:pPr>
        <w:widowControl/>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该项目将采取“不见面”开标的形式，供应商无须到达</w:t>
      </w:r>
      <w:r>
        <w:rPr>
          <w:rFonts w:ascii="华文仿宋" w:hAnsi="华文仿宋" w:eastAsia="华文仿宋" w:cs="Times New Roman"/>
          <w:sz w:val="28"/>
          <w:szCs w:val="28"/>
        </w:rPr>
        <w:t>开标现场，即可在网上直接参与开标活动。</w:t>
      </w:r>
      <w:r>
        <w:rPr>
          <w:rFonts w:hint="eastAsia" w:ascii="华文仿宋" w:hAnsi="华文仿宋" w:eastAsia="华文仿宋" w:cs="Times New Roman"/>
          <w:sz w:val="28"/>
          <w:szCs w:val="28"/>
        </w:rPr>
        <w:t>相关注意事项如下：</w:t>
      </w:r>
    </w:p>
    <w:p w14:paraId="1B049AF8">
      <w:pPr>
        <w:widowControl/>
        <w:spacing w:line="400" w:lineRule="exact"/>
        <w:ind w:firstLine="560" w:firstLineChars="200"/>
        <w:rPr>
          <w:rFonts w:ascii="华文仿宋" w:hAnsi="华文仿宋" w:eastAsia="华文仿宋" w:cs="Times New Roman"/>
          <w:sz w:val="28"/>
          <w:szCs w:val="28"/>
        </w:rPr>
      </w:pPr>
      <w:r>
        <w:rPr>
          <w:rFonts w:ascii="华文仿宋" w:hAnsi="华文仿宋" w:eastAsia="华文仿宋" w:cs="Times New Roman"/>
          <w:sz w:val="28"/>
          <w:szCs w:val="28"/>
        </w:rPr>
        <w:t>1</w:t>
      </w:r>
      <w:r>
        <w:rPr>
          <w:rFonts w:hint="eastAsia" w:ascii="华文仿宋" w:hAnsi="华文仿宋" w:eastAsia="华文仿宋" w:cs="Times New Roman"/>
          <w:sz w:val="28"/>
          <w:szCs w:val="28"/>
        </w:rPr>
        <w:t>、提交首次响应文件，请各供应商至少提前半小时登录“不见面”开评标系统，并按要求及时签到，并保持在线直到评审结束；</w:t>
      </w:r>
      <w:r>
        <w:rPr>
          <w:rFonts w:ascii="华文仿宋" w:hAnsi="华文仿宋" w:eastAsia="华文仿宋" w:cs="Times New Roman"/>
          <w:sz w:val="28"/>
          <w:szCs w:val="28"/>
        </w:rPr>
        <w:t xml:space="preserve"> </w:t>
      </w:r>
    </w:p>
    <w:p w14:paraId="1AB9CDC6">
      <w:pPr>
        <w:widowControl/>
        <w:spacing w:line="400" w:lineRule="exact"/>
        <w:ind w:firstLine="560" w:firstLineChars="200"/>
        <w:rPr>
          <w:rFonts w:ascii="华文仿宋" w:hAnsi="华文仿宋" w:eastAsia="华文仿宋" w:cs="Times New Roman"/>
          <w:sz w:val="28"/>
          <w:szCs w:val="28"/>
        </w:rPr>
      </w:pPr>
      <w:r>
        <w:rPr>
          <w:rFonts w:ascii="华文仿宋" w:hAnsi="华文仿宋" w:eastAsia="华文仿宋" w:cs="Times New Roman"/>
          <w:sz w:val="28"/>
          <w:szCs w:val="28"/>
        </w:rPr>
        <w:t>2</w:t>
      </w:r>
      <w:r>
        <w:rPr>
          <w:rFonts w:hint="eastAsia" w:ascii="华文仿宋" w:hAnsi="华文仿宋" w:eastAsia="华文仿宋" w:cs="Times New Roman"/>
          <w:sz w:val="28"/>
          <w:szCs w:val="28"/>
        </w:rPr>
        <w:t>、磋商供应商无需提交纸质响应文件，待采购结果公告后，由成交供应商补交一正两副纸质响应文件（备案用）。</w:t>
      </w:r>
    </w:p>
    <w:p w14:paraId="6517E8D0">
      <w:pPr>
        <w:widowControl/>
        <w:spacing w:line="400" w:lineRule="exact"/>
        <w:ind w:firstLine="560" w:firstLineChars="200"/>
        <w:rPr>
          <w:rFonts w:ascii="华文仿宋" w:hAnsi="华文仿宋" w:eastAsia="华文仿宋" w:cs="Times New Roman"/>
          <w:sz w:val="28"/>
          <w:szCs w:val="28"/>
        </w:rPr>
      </w:pPr>
      <w:r>
        <w:rPr>
          <w:rFonts w:ascii="华文仿宋" w:hAnsi="华文仿宋" w:eastAsia="华文仿宋" w:cs="Times New Roman"/>
          <w:sz w:val="28"/>
          <w:szCs w:val="28"/>
        </w:rPr>
        <w:t>3</w:t>
      </w:r>
      <w:r>
        <w:rPr>
          <w:rFonts w:hint="eastAsia" w:ascii="华文仿宋" w:hAnsi="华文仿宋" w:eastAsia="华文仿宋" w:cs="Times New Roman"/>
          <w:sz w:val="28"/>
          <w:szCs w:val="28"/>
        </w:rPr>
        <w:t>、开标过程中，供应商在收到工作人员“开始解密”指令后，请及时使用CA对电子响应文件进行解密。解密时所用CA应与加密响应文件时所用CA相同；评审过程中，磋商小组可能会就某些问题要求供应商进行在线澄清。</w:t>
      </w:r>
    </w:p>
    <w:p w14:paraId="614B6321">
      <w:pPr>
        <w:widowControl/>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4、“不见面”开评标系统操作说明详见全国公共资源交易平台（陕西省•西安市）网站〖首页·〉服务指南·〉下载专区〗中的《西安公共资源交易不见面开标大厅供应商操作手册》。相关技术问题，请咨询软件开发商：</w:t>
      </w:r>
    </w:p>
    <w:p w14:paraId="2426D496">
      <w:pPr>
        <w:widowControl/>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（1）技术支持热线：400-998-0000/400-928-0095</w:t>
      </w:r>
    </w:p>
    <w:p w14:paraId="00B6520B">
      <w:pPr>
        <w:widowControl/>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（2）驻场技术人员：029-86510166/86510167转80310</w:t>
      </w:r>
    </w:p>
    <w:p w14:paraId="6D76116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）供应商的磋商费用自理。</w:t>
      </w:r>
    </w:p>
    <w:p w14:paraId="6586E9CC">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三、磋商文件</w:t>
      </w:r>
    </w:p>
    <w:p w14:paraId="03C417D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（一）磋商文件包括下列内容</w:t>
      </w:r>
    </w:p>
    <w:p w14:paraId="14D3800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第一章　磋商邀请函</w:t>
      </w:r>
    </w:p>
    <w:p w14:paraId="10E4509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第二章　供应商须知</w:t>
      </w:r>
    </w:p>
    <w:p w14:paraId="21F53B0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第三章　磋商内容及要求</w:t>
      </w:r>
    </w:p>
    <w:p w14:paraId="57E5500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第四章　合同草案条款</w:t>
      </w:r>
    </w:p>
    <w:p w14:paraId="133C255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第五章　响应文件构成及格式</w:t>
      </w:r>
    </w:p>
    <w:p w14:paraId="05722E31">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（二）磋商文件的检查及阅读</w:t>
      </w:r>
    </w:p>
    <w:p w14:paraId="0862B34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4D840AA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项目废标后重新组织磋商的，集中采购机构将重新编制、发布新版磋商文件，供应商应按新版磋商文件重新编制响应文件。原磋商文件及响应文件失效。</w:t>
      </w:r>
    </w:p>
    <w:p w14:paraId="5D995F1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响应文件封面、响应函以及法定代表人委托授权书三处的项目名称、项目编号、标段（项目未分标段的除外）应当与最新发布的磋商文件保持一致，否则将被视为无效响应文件。</w:t>
      </w:r>
    </w:p>
    <w:p w14:paraId="5FE0E411">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（三）磋商文件的修改、澄清</w:t>
      </w:r>
    </w:p>
    <w:p w14:paraId="519A58A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发布变更公告，不足3个工作日的，将顺延提交首次响应文件截止时间。</w:t>
      </w:r>
    </w:p>
    <w:p w14:paraId="2948283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供应商对磋商文件有质疑的，应在磋商文件公告期届满之日起七个工作日内（但最晚不得超过提交首次响应文件截止时间前2个工作日）以书面形式提出，采购人或集中采购机构将以书面形式予以答复；在此之后提出的针对磋商文件的质疑为无效质疑。答复的内容可能影响响应文件编制的，将在财政部门指定的政府采购信息发布媒体上发布变更公告。</w:t>
      </w:r>
    </w:p>
    <w:p w14:paraId="503C3B4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发布变更公告。不足2个工作日的，将视情另行通知。</w:t>
      </w:r>
    </w:p>
    <w:p w14:paraId="31BBA09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4、请各供应商在提交首次响应文件截止时间之前，务必自行关注下列地址发布的变更公告，集中采购机构不再另行通知，因供应商未及时关注所造成的一切后果由供应商自行承担：</w:t>
      </w:r>
    </w:p>
    <w:p w14:paraId="060D5DE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fldChar w:fldCharType="begin"/>
      </w:r>
      <w:r>
        <w:instrText xml:space="preserve"> HYPERLINK "http://www.ccgp-shaanxi.gov.cn" </w:instrText>
      </w:r>
      <w:r>
        <w:fldChar w:fldCharType="separate"/>
      </w:r>
      <w:r>
        <w:rPr>
          <w:rFonts w:ascii="华文仿宋" w:hAnsi="华文仿宋" w:eastAsia="华文仿宋" w:cs="Calibri Light"/>
          <w:color w:val="000000"/>
          <w:sz w:val="28"/>
          <w:szCs w:val="28"/>
        </w:rPr>
        <w:t>陕西省政府采购网</w:t>
      </w:r>
      <w:r>
        <w:rPr>
          <w:rFonts w:ascii="华文仿宋" w:hAnsi="华文仿宋" w:eastAsia="华文仿宋" w:cs="Calibri Light"/>
          <w:color w:val="000000"/>
          <w:sz w:val="28"/>
          <w:szCs w:val="28"/>
        </w:rPr>
        <w:fldChar w:fldCharType="end"/>
      </w:r>
      <w:r>
        <w:rPr>
          <w:rFonts w:ascii="华文仿宋" w:hAnsi="华文仿宋" w:eastAsia="华文仿宋" w:cs="Calibri Light"/>
          <w:sz w:val="28"/>
          <w:szCs w:val="28"/>
        </w:rPr>
        <w:t>（www.ccgp-shaanxi.gov.cn）</w:t>
      </w:r>
      <w:r>
        <w:rPr>
          <w:rFonts w:ascii="Calibri Light" w:hAnsi="Calibri Light" w:eastAsia="华文仿宋" w:cs="Calibri Light"/>
          <w:sz w:val="28"/>
          <w:szCs w:val="28"/>
        </w:rPr>
        <w:t>】中的〖首页·〉市县采购信息公告〗；</w:t>
      </w:r>
    </w:p>
    <w:p w14:paraId="49D77F7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fldChar w:fldCharType="begin"/>
      </w:r>
      <w:r>
        <w:instrText xml:space="preserve"> HYPERLINK "http://xa.sxggzyjy.cn/" </w:instrText>
      </w:r>
      <w:r>
        <w:fldChar w:fldCharType="separate"/>
      </w:r>
      <w:r>
        <w:rPr>
          <w:rFonts w:ascii="华文仿宋" w:hAnsi="华文仿宋" w:eastAsia="华文仿宋" w:cs="Calibri Light"/>
          <w:color w:val="000000"/>
          <w:sz w:val="28"/>
          <w:szCs w:val="28"/>
        </w:rPr>
        <w:t>全国公共资源交易网（陕西省·西安市）</w:t>
      </w:r>
      <w:r>
        <w:rPr>
          <w:rFonts w:ascii="华文仿宋" w:hAnsi="华文仿宋" w:eastAsia="华文仿宋" w:cs="Calibri Light"/>
          <w:color w:val="000000"/>
          <w:sz w:val="28"/>
          <w:szCs w:val="28"/>
        </w:rPr>
        <w:fldChar w:fldCharType="end"/>
      </w:r>
      <w:r>
        <w:rPr>
          <w:rFonts w:ascii="华文仿宋" w:hAnsi="华文仿宋" w:eastAsia="华文仿宋" w:cs="Calibri Light"/>
          <w:sz w:val="28"/>
          <w:szCs w:val="28"/>
        </w:rPr>
        <w:t>（sxggzyjy.xa.gov.cn）</w:t>
      </w:r>
      <w:r>
        <w:rPr>
          <w:rFonts w:ascii="Calibri Light" w:hAnsi="Calibri Light" w:eastAsia="华文仿宋" w:cs="Calibri Light"/>
          <w:sz w:val="28"/>
          <w:szCs w:val="28"/>
        </w:rPr>
        <w:t>】中的〖首页·〉交易大厅·〉政府采购〗</w:t>
      </w:r>
      <w:r>
        <w:rPr>
          <w:rFonts w:hint="eastAsia" w:ascii="Calibri Light" w:hAnsi="Calibri Light" w:eastAsia="华文仿宋" w:cs="Calibri Light"/>
          <w:sz w:val="28"/>
          <w:szCs w:val="28"/>
        </w:rPr>
        <w:t>。</w:t>
      </w:r>
    </w:p>
    <w:p w14:paraId="6B40F1CF">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（四）磋商文件的解释权归集中采购机构。</w:t>
      </w:r>
    </w:p>
    <w:p w14:paraId="35897149">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四、</w:t>
      </w:r>
      <w:r>
        <w:rPr>
          <w:rFonts w:hint="eastAsia" w:ascii="Calibri Light" w:hAnsi="Calibri Light" w:eastAsia="华文仿宋" w:cs="Calibri Light"/>
          <w:b/>
          <w:bCs/>
          <w:sz w:val="32"/>
          <w:szCs w:val="32"/>
        </w:rPr>
        <w:t>西安市政府采购信用担保及信用融资政策</w:t>
      </w:r>
    </w:p>
    <w:p w14:paraId="74CBC453">
      <w:pPr>
        <w:widowControl/>
        <w:wordWrap w:val="0"/>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483796F1">
      <w:pPr>
        <w:widowControl/>
        <w:wordWrap w:val="0"/>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17A67FE2">
      <w:pPr>
        <w:widowControl/>
        <w:wordWrap w:val="0"/>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《西安市政府采购信用担保及信用融资工作实施方案（试行）》链接：</w:t>
      </w:r>
    </w:p>
    <w:p w14:paraId="6984BCE4">
      <w:pPr>
        <w:widowControl/>
        <w:wordWrap w:val="0"/>
        <w:spacing w:line="400" w:lineRule="exact"/>
        <w:ind w:firstLine="560" w:firstLineChars="200"/>
        <w:rPr>
          <w:rFonts w:ascii="华文仿宋" w:hAnsi="华文仿宋" w:eastAsia="华文仿宋" w:cs="Times New Roman"/>
          <w:sz w:val="28"/>
          <w:szCs w:val="28"/>
        </w:rPr>
      </w:pPr>
      <w:r>
        <w:rPr>
          <w:rFonts w:ascii="华文仿宋" w:hAnsi="华文仿宋" w:eastAsia="华文仿宋" w:cs="Times New Roman"/>
          <w:sz w:val="28"/>
          <w:szCs w:val="28"/>
        </w:rPr>
        <w:t>http://xaczj.xa.gov.cn/ztzl/zfcg/cgfg/5db90552fd850863a9e4594d.html</w:t>
      </w:r>
    </w:p>
    <w:p w14:paraId="244F7516">
      <w:pPr>
        <w:widowControl/>
        <w:wordWrap w:val="0"/>
        <w:spacing w:line="40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《担保合作机构名单》链接：</w:t>
      </w:r>
    </w:p>
    <w:p w14:paraId="174B82F2">
      <w:pPr>
        <w:widowControl/>
        <w:wordWrap w:val="0"/>
        <w:spacing w:line="400" w:lineRule="exact"/>
        <w:ind w:firstLine="560" w:firstLineChars="200"/>
        <w:rPr>
          <w:rFonts w:ascii="华文仿宋" w:hAnsi="华文仿宋" w:eastAsia="华文仿宋" w:cs="Times New Roman"/>
          <w:sz w:val="28"/>
          <w:szCs w:val="28"/>
        </w:rPr>
      </w:pPr>
      <w:r>
        <w:rPr>
          <w:rFonts w:ascii="华文仿宋" w:hAnsi="华文仿宋" w:eastAsia="华文仿宋" w:cs="Times New Roman"/>
          <w:sz w:val="28"/>
          <w:szCs w:val="28"/>
        </w:rPr>
        <w:t>http://xaczj.xa.gov.cn/ztzl/zfcg/cgfg/5db9054565cbd804f69e97e0.html</w:t>
      </w:r>
    </w:p>
    <w:p w14:paraId="46EB28FF">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五、磋商报价</w:t>
      </w:r>
    </w:p>
    <w:p w14:paraId="4690A97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磋商报价是供应商响应磋商项目要求的全部工作内容的价格体现，包括完成采购内容所需的直接费、间接费、利润、税金及其它相关的一切费用。</w:t>
      </w:r>
    </w:p>
    <w:p w14:paraId="36C2D4A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w:t>
      </w:r>
      <w:r>
        <w:rPr>
          <w:rFonts w:ascii="Calibri Light" w:hAnsi="Calibri Light" w:eastAsia="华文仿宋" w:cs="Calibri Light"/>
          <w:sz w:val="28"/>
          <w:szCs w:val="28"/>
        </w:rPr>
        <w:t>供应商在报价时应充分考虑所有可能发生的费用，磋商文件未列明，而供应商认为应当计取的费用均应列入报价中。报价时不论是否计取，采购人均按已计取对待。</w:t>
      </w:r>
    </w:p>
    <w:p w14:paraId="6B643BD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w:t>
      </w:r>
      <w:r>
        <w:rPr>
          <w:rFonts w:ascii="Calibri Light" w:hAnsi="Calibri Light" w:eastAsia="华文仿宋" w:cs="Calibri Light"/>
          <w:sz w:val="28"/>
          <w:szCs w:val="28"/>
        </w:rPr>
        <w:t>磋商</w:t>
      </w:r>
      <w:r>
        <w:rPr>
          <w:rFonts w:hint="eastAsia" w:ascii="Calibri Light" w:hAnsi="Calibri Light" w:eastAsia="华文仿宋" w:cs="Calibri Light"/>
          <w:sz w:val="28"/>
          <w:szCs w:val="28"/>
        </w:rPr>
        <w:t>项目</w:t>
      </w:r>
      <w:r>
        <w:rPr>
          <w:rFonts w:ascii="Calibri Light" w:hAnsi="Calibri Light" w:eastAsia="华文仿宋" w:cs="Calibri Light"/>
          <w:sz w:val="28"/>
          <w:szCs w:val="28"/>
        </w:rPr>
        <w:t>实行多次报价（</w:t>
      </w:r>
      <w:r>
        <w:rPr>
          <w:rFonts w:hint="eastAsia" w:ascii="Calibri Light" w:hAnsi="Calibri Light" w:eastAsia="华文仿宋" w:cs="Calibri Light"/>
          <w:sz w:val="28"/>
          <w:szCs w:val="28"/>
        </w:rPr>
        <w:t>一般</w:t>
      </w:r>
      <w:r>
        <w:rPr>
          <w:rFonts w:ascii="Calibri Light" w:hAnsi="Calibri Light" w:eastAsia="华文仿宋" w:cs="Calibri Light"/>
          <w:sz w:val="28"/>
          <w:szCs w:val="28"/>
        </w:rPr>
        <w:t>情况下为两次）</w:t>
      </w:r>
      <w:r>
        <w:rPr>
          <w:rFonts w:hint="eastAsia" w:ascii="Calibri Light" w:hAnsi="Calibri Light" w:eastAsia="华文仿宋" w:cs="Calibri Light"/>
          <w:sz w:val="28"/>
          <w:szCs w:val="28"/>
        </w:rPr>
        <w:t>，</w:t>
      </w:r>
      <w:r>
        <w:rPr>
          <w:rFonts w:ascii="Calibri Light" w:hAnsi="Calibri Light" w:eastAsia="华文仿宋" w:cs="Calibri Light"/>
          <w:sz w:val="28"/>
          <w:szCs w:val="28"/>
        </w:rPr>
        <w:t>每次</w:t>
      </w:r>
      <w:r>
        <w:rPr>
          <w:rFonts w:hint="eastAsia" w:ascii="Calibri Light" w:hAnsi="Calibri Light" w:eastAsia="华文仿宋" w:cs="Calibri Light"/>
          <w:sz w:val="28"/>
          <w:szCs w:val="28"/>
        </w:rPr>
        <w:t>报价只能提交唯一报价，任何有选择的报价集中采购机构将不予接受，其响应文件视为无效文件。</w:t>
      </w:r>
    </w:p>
    <w:p w14:paraId="7F58A40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w:t>
      </w:r>
      <w:r>
        <w:rPr>
          <w:rFonts w:ascii="Calibri Light" w:hAnsi="Calibri Light" w:eastAsia="华文仿宋" w:cs="Calibri Light"/>
          <w:sz w:val="28"/>
          <w:szCs w:val="28"/>
        </w:rPr>
        <w:t>第一次报价时，</w:t>
      </w:r>
      <w:r>
        <w:rPr>
          <w:rFonts w:hint="eastAsia" w:ascii="Calibri Light" w:hAnsi="Calibri Light" w:eastAsia="华文仿宋" w:cs="Calibri Light"/>
          <w:sz w:val="28"/>
          <w:szCs w:val="28"/>
        </w:rPr>
        <w:t>供应商应严格按照响应文件《第一次磋商报价表》中的</w:t>
      </w:r>
      <w:r>
        <w:rPr>
          <w:rFonts w:ascii="Calibri Light" w:hAnsi="Calibri Light" w:eastAsia="华文仿宋" w:cs="Calibri Light"/>
          <w:sz w:val="28"/>
          <w:szCs w:val="28"/>
        </w:rPr>
        <w:t>相关要求</w:t>
      </w:r>
      <w:r>
        <w:rPr>
          <w:rFonts w:hint="eastAsia" w:ascii="Calibri Light" w:hAnsi="Calibri Light" w:eastAsia="华文仿宋" w:cs="Calibri Light"/>
          <w:sz w:val="28"/>
          <w:szCs w:val="28"/>
        </w:rPr>
        <w:t>填写分类报价</w:t>
      </w:r>
      <w:r>
        <w:rPr>
          <w:rFonts w:ascii="Calibri Light" w:hAnsi="Calibri Light" w:eastAsia="华文仿宋" w:cs="Calibri Light"/>
          <w:sz w:val="28"/>
          <w:szCs w:val="28"/>
        </w:rPr>
        <w:t>及</w:t>
      </w:r>
      <w:r>
        <w:rPr>
          <w:rFonts w:hint="eastAsia" w:ascii="Calibri Light" w:hAnsi="Calibri Light" w:eastAsia="华文仿宋" w:cs="Calibri Light"/>
          <w:sz w:val="28"/>
          <w:szCs w:val="28"/>
        </w:rPr>
        <w:t>其他</w:t>
      </w:r>
      <w:r>
        <w:rPr>
          <w:rFonts w:ascii="Calibri Light" w:hAnsi="Calibri Light" w:eastAsia="华文仿宋" w:cs="Calibri Light"/>
          <w:sz w:val="28"/>
          <w:szCs w:val="28"/>
        </w:rPr>
        <w:t>需要响应的内容</w:t>
      </w:r>
      <w:r>
        <w:rPr>
          <w:rFonts w:hint="eastAsia" w:ascii="Calibri Light" w:hAnsi="Calibri Light" w:eastAsia="华文仿宋" w:cs="Calibri Light"/>
          <w:sz w:val="28"/>
          <w:szCs w:val="28"/>
        </w:rPr>
        <w:t>。</w:t>
      </w:r>
    </w:p>
    <w:p w14:paraId="0698D92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2、磋商结束后，所有</w:t>
      </w:r>
      <w:r>
        <w:rPr>
          <w:rFonts w:ascii="Calibri Light" w:hAnsi="Calibri Light" w:eastAsia="华文仿宋" w:cs="Calibri Light"/>
          <w:sz w:val="28"/>
          <w:szCs w:val="28"/>
        </w:rPr>
        <w:t>实质性</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应当按照</w:t>
      </w:r>
      <w:r>
        <w:rPr>
          <w:rFonts w:hint="eastAsia" w:ascii="Calibri Light" w:hAnsi="Calibri Light" w:eastAsia="华文仿宋" w:cs="Calibri Light"/>
          <w:sz w:val="28"/>
          <w:szCs w:val="28"/>
        </w:rPr>
        <w:t>磋商小组的要求在规定时间内提交最后报价。最后报价是供应商响应文件的有效组成部分。</w:t>
      </w:r>
    </w:p>
    <w:p w14:paraId="30CEE9A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三</w:t>
      </w:r>
      <w:r>
        <w:rPr>
          <w:rFonts w:ascii="Calibri Light" w:hAnsi="Calibri Light" w:eastAsia="华文仿宋" w:cs="Calibri Light"/>
          <w:sz w:val="28"/>
          <w:szCs w:val="28"/>
        </w:rPr>
        <w:t>）磋商报价货币：</w:t>
      </w:r>
      <w:r>
        <w:rPr>
          <w:rFonts w:ascii="Calibri Light" w:hAnsi="Calibri Light" w:eastAsia="华文仿宋" w:cs="Calibri Light"/>
          <w:sz w:val="28"/>
          <w:szCs w:val="28"/>
          <w:u w:val="single"/>
        </w:rPr>
        <w:t>人民币</w:t>
      </w:r>
      <w:r>
        <w:rPr>
          <w:rFonts w:ascii="Calibri Light" w:hAnsi="Calibri Light" w:eastAsia="华文仿宋" w:cs="Calibri Light"/>
          <w:sz w:val="28"/>
          <w:szCs w:val="28"/>
        </w:rPr>
        <w:t>；单位：</w:t>
      </w:r>
      <w:r>
        <w:rPr>
          <w:rFonts w:ascii="Calibri Light" w:hAnsi="Calibri Light" w:eastAsia="华文仿宋" w:cs="Calibri Light"/>
          <w:sz w:val="28"/>
          <w:szCs w:val="28"/>
          <w:u w:val="single"/>
        </w:rPr>
        <w:t>元</w:t>
      </w:r>
      <w:r>
        <w:rPr>
          <w:rFonts w:ascii="Calibri Light" w:hAnsi="Calibri Light" w:eastAsia="华文仿宋" w:cs="Calibri Light"/>
          <w:sz w:val="28"/>
          <w:szCs w:val="28"/>
        </w:rPr>
        <w:t>，精确到小数点后两位。</w:t>
      </w:r>
    </w:p>
    <w:p w14:paraId="0CE6B8F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四</w:t>
      </w:r>
      <w:r>
        <w:rPr>
          <w:rFonts w:ascii="Calibri Light" w:hAnsi="Calibri Light" w:eastAsia="华文仿宋" w:cs="Calibri Light"/>
          <w:sz w:val="28"/>
          <w:szCs w:val="28"/>
        </w:rPr>
        <w:t>）因供应商对磋商文件理解不透、误解、疏漏或对市场行情了解不清造成的后果和风险，均由供应商自己负责。</w:t>
      </w:r>
    </w:p>
    <w:p w14:paraId="0A53650E">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六、响应文件</w:t>
      </w:r>
    </w:p>
    <w:p w14:paraId="3C5884D5">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（一）电子响应文件</w:t>
      </w:r>
    </w:p>
    <w:p w14:paraId="2AECA27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编制电子响应文件时，应使用最新发布的电子磋商文件及专用制作工具进行编制。并使用CA（数字认证证书）对电子响应文件进行签署、加密、递交及开标时解密等相关操作。</w:t>
      </w:r>
    </w:p>
    <w:p w14:paraId="5320925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1、电子磋商文件</w:t>
      </w:r>
      <w:r>
        <w:rPr>
          <w:rFonts w:hint="eastAsia" w:ascii="Calibri Light" w:hAnsi="Calibri Light" w:eastAsia="华文仿宋" w:cs="Calibri Light"/>
          <w:sz w:val="28"/>
          <w:szCs w:val="28"/>
        </w:rPr>
        <w:t>获取方式</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供应商登录【全国公共资源交易平台（陕西省·西安市）】网站〖首页·〉电子交易平台·〉企业端〗后，在〖招</w:t>
      </w:r>
      <w:r>
        <w:rPr>
          <w:rFonts w:ascii="Calibri Light" w:hAnsi="Calibri Light" w:eastAsia="华文仿宋" w:cs="Calibri Light"/>
          <w:sz w:val="28"/>
          <w:szCs w:val="28"/>
        </w:rPr>
        <w:t>标公告/出让公告〗模块中选择有意向的项目点击</w:t>
      </w:r>
      <w:r>
        <w:rPr>
          <w:rFonts w:hint="eastAsia" w:ascii="Calibri Light" w:hAnsi="Calibri Light" w:eastAsia="华文仿宋" w:cs="Calibri Light"/>
          <w:sz w:val="28"/>
          <w:szCs w:val="28"/>
        </w:rPr>
        <w:t>“我要投标”</w:t>
      </w:r>
      <w:r>
        <w:rPr>
          <w:rFonts w:ascii="Calibri Light" w:hAnsi="Calibri Light" w:eastAsia="华文仿宋" w:cs="Calibri Light"/>
          <w:sz w:val="28"/>
          <w:szCs w:val="28"/>
        </w:rPr>
        <w:t>，成功后即可在〖我的项目〗中点击</w:t>
      </w:r>
      <w:r>
        <w:rPr>
          <w:rFonts w:hint="eastAsia" w:ascii="Calibri Light" w:hAnsi="Calibri Light" w:eastAsia="华文仿宋" w:cs="Calibri Light"/>
          <w:sz w:val="28"/>
          <w:szCs w:val="28"/>
        </w:rPr>
        <w:t>“</w:t>
      </w:r>
      <w:r>
        <w:rPr>
          <w:rFonts w:ascii="Calibri Light" w:hAnsi="Calibri Light" w:eastAsia="华文仿宋" w:cs="Calibri Light"/>
          <w:sz w:val="28"/>
          <w:szCs w:val="28"/>
        </w:rPr>
        <w:t>项目流程·〉交易文件下载</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免费下载电子磋商文件（*.SXSZF）。</w:t>
      </w:r>
    </w:p>
    <w:p w14:paraId="239A9315">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注意：供应商应随时留意可能发布的变更公告，公告中如注明本项目有变更文件，则应从“项目流程·〉答疑文件下载”下载更新后的电子磋商文件（</w:t>
      </w:r>
      <w:r>
        <w:rPr>
          <w:rFonts w:ascii="Calibri Light" w:hAnsi="Calibri Light" w:eastAsia="华文仿宋" w:cs="Calibri Light"/>
          <w:sz w:val="28"/>
          <w:szCs w:val="28"/>
        </w:rPr>
        <w:t>*.SXSCF），使用旧版电子磋商文件制作的电子响应文件（*.SXSTF），系统将拒绝接收</w:t>
      </w:r>
      <w:r>
        <w:rPr>
          <w:rFonts w:hint="eastAsia" w:ascii="Calibri Light" w:hAnsi="Calibri Light" w:eastAsia="华文仿宋" w:cs="Calibri Light"/>
          <w:sz w:val="28"/>
          <w:szCs w:val="28"/>
        </w:rPr>
        <w:t>。</w:t>
      </w:r>
    </w:p>
    <w:p w14:paraId="7C095C0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2、电子磋商文件需要使用专用软件打开、浏览。软件下载地址及操作手册详见全国公共资源交易平台（陕西省·西安市）网站〖首页·〉服务指南·〉下载专区〗中的《政府采购项目投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标文件制作软件及操作手册》。</w:t>
      </w:r>
    </w:p>
    <w:p w14:paraId="0E1D4D3F">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电子响应文件中需要法定代表人签字或盖章的地方，请使用“法人CA”进行签章；需要加盖供应商公章的地方，请使用“企业CA”进行盖章。加密和解密应当使用同一CA，否则将会导致解密失败。</w:t>
      </w:r>
    </w:p>
    <w:p w14:paraId="15291A5E">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4、电子响应文件同样需要使用上述</w:t>
      </w:r>
      <w:r>
        <w:rPr>
          <w:rFonts w:hint="eastAsia" w:ascii="Calibri Light" w:hAnsi="Calibri Light" w:eastAsia="华文仿宋" w:cs="Calibri Light"/>
          <w:sz w:val="28"/>
          <w:szCs w:val="28"/>
        </w:rPr>
        <w:t>专用</w:t>
      </w:r>
      <w:r>
        <w:rPr>
          <w:rFonts w:ascii="Calibri Light" w:hAnsi="Calibri Light" w:eastAsia="华文仿宋" w:cs="Calibri Light"/>
          <w:sz w:val="28"/>
          <w:szCs w:val="28"/>
        </w:rPr>
        <w:t>软件进行编制。</w:t>
      </w:r>
      <w:r>
        <w:rPr>
          <w:rFonts w:hint="eastAsia" w:ascii="Calibri Light" w:hAnsi="Calibri Light" w:eastAsia="华文仿宋" w:cs="Calibri Light"/>
          <w:sz w:val="28"/>
          <w:szCs w:val="28"/>
        </w:rPr>
        <w:t>若电子响应文件签章后，导出的PDF文件里看不到签章，请尝试使用查看投标文件工具打开未加密的电子响应文件重新导出。</w:t>
      </w:r>
      <w:r>
        <w:rPr>
          <w:rFonts w:ascii="Calibri Light" w:hAnsi="Calibri Light" w:eastAsia="华文仿宋" w:cs="Calibri Light"/>
          <w:sz w:val="28"/>
          <w:szCs w:val="28"/>
        </w:rPr>
        <w:t>在编制过程中，如有</w:t>
      </w:r>
      <w:r>
        <w:rPr>
          <w:rFonts w:hint="eastAsia" w:ascii="Calibri Light" w:hAnsi="Calibri Light" w:eastAsia="华文仿宋" w:cs="Calibri Light"/>
          <w:sz w:val="28"/>
          <w:szCs w:val="28"/>
        </w:rPr>
        <w:t>其他</w:t>
      </w:r>
      <w:r>
        <w:rPr>
          <w:rFonts w:ascii="Calibri Light" w:hAnsi="Calibri Light" w:eastAsia="华文仿宋" w:cs="Calibri Light"/>
          <w:sz w:val="28"/>
          <w:szCs w:val="28"/>
        </w:rPr>
        <w:t>技术性问题，请先翻阅操作手册，或致电软件开发商：</w:t>
      </w:r>
    </w:p>
    <w:p w14:paraId="64E54FA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（1）技术支持热线：400-998-0000</w:t>
      </w:r>
    </w:p>
    <w:p w14:paraId="4C2CB84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（2）驻场技术人员：029-86510166/86510167转80310</w:t>
      </w:r>
    </w:p>
    <w:p w14:paraId="6AA5EE4E">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（二）纸质响应文件</w:t>
      </w:r>
    </w:p>
    <w:p w14:paraId="7AB40BDC">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磋商时磋商供应商</w:t>
      </w:r>
      <w:r>
        <w:rPr>
          <w:rFonts w:ascii="Calibri Light" w:hAnsi="Calibri Light" w:eastAsia="华文仿宋" w:cs="Calibri Light"/>
          <w:b/>
          <w:sz w:val="28"/>
          <w:szCs w:val="28"/>
        </w:rPr>
        <w:t>无需提交</w:t>
      </w:r>
      <w:r>
        <w:rPr>
          <w:rFonts w:hint="eastAsia" w:ascii="Calibri Light" w:hAnsi="Calibri Light" w:eastAsia="华文仿宋" w:cs="Calibri Light"/>
          <w:b/>
          <w:sz w:val="28"/>
          <w:szCs w:val="28"/>
        </w:rPr>
        <w:t>纸质响应</w:t>
      </w:r>
      <w:r>
        <w:rPr>
          <w:rFonts w:ascii="Calibri Light" w:hAnsi="Calibri Light" w:eastAsia="华文仿宋" w:cs="Calibri Light"/>
          <w:b/>
          <w:sz w:val="28"/>
          <w:szCs w:val="28"/>
        </w:rPr>
        <w:t>文件</w:t>
      </w:r>
      <w:r>
        <w:rPr>
          <w:rFonts w:hint="eastAsia" w:ascii="Calibri Light" w:hAnsi="Calibri Light" w:eastAsia="华文仿宋" w:cs="Calibri Light"/>
          <w:b/>
          <w:sz w:val="28"/>
          <w:szCs w:val="28"/>
        </w:rPr>
        <w:t>，</w:t>
      </w:r>
      <w:r>
        <w:rPr>
          <w:rFonts w:ascii="Calibri Light" w:hAnsi="Calibri Light" w:eastAsia="华文仿宋" w:cs="Calibri Light"/>
          <w:b/>
          <w:sz w:val="28"/>
          <w:szCs w:val="28"/>
        </w:rPr>
        <w:t>项目</w:t>
      </w:r>
      <w:r>
        <w:rPr>
          <w:rFonts w:hint="eastAsia" w:ascii="Calibri Light" w:hAnsi="Calibri Light" w:eastAsia="华文仿宋" w:cs="Calibri Light"/>
          <w:b/>
          <w:sz w:val="28"/>
          <w:szCs w:val="28"/>
        </w:rPr>
        <w:t>成交</w:t>
      </w:r>
      <w:r>
        <w:rPr>
          <w:rFonts w:ascii="Calibri Light" w:hAnsi="Calibri Light" w:eastAsia="华文仿宋" w:cs="Calibri Light"/>
          <w:b/>
          <w:sz w:val="28"/>
          <w:szCs w:val="28"/>
        </w:rPr>
        <w:t>后由</w:t>
      </w:r>
      <w:r>
        <w:rPr>
          <w:rFonts w:hint="eastAsia" w:ascii="Calibri Light" w:hAnsi="Calibri Light" w:eastAsia="华文仿宋" w:cs="Calibri Light"/>
          <w:b/>
          <w:sz w:val="28"/>
          <w:szCs w:val="28"/>
        </w:rPr>
        <w:t>成交</w:t>
      </w:r>
      <w:r>
        <w:rPr>
          <w:rFonts w:ascii="Calibri Light" w:hAnsi="Calibri Light" w:eastAsia="华文仿宋" w:cs="Calibri Light"/>
          <w:b/>
          <w:sz w:val="28"/>
          <w:szCs w:val="28"/>
        </w:rPr>
        <w:t>供应商</w:t>
      </w:r>
      <w:r>
        <w:rPr>
          <w:rFonts w:hint="eastAsia" w:ascii="Calibri Light" w:hAnsi="Calibri Light" w:eastAsia="华文仿宋" w:cs="Calibri Light"/>
          <w:b/>
          <w:sz w:val="28"/>
          <w:szCs w:val="28"/>
        </w:rPr>
        <w:t>在</w:t>
      </w:r>
      <w:r>
        <w:rPr>
          <w:rFonts w:ascii="Calibri Light" w:hAnsi="Calibri Light" w:eastAsia="华文仿宋" w:cs="Calibri Light"/>
          <w:b/>
          <w:sz w:val="28"/>
          <w:szCs w:val="28"/>
        </w:rPr>
        <w:t>领取</w:t>
      </w:r>
      <w:r>
        <w:rPr>
          <w:rFonts w:hint="eastAsia" w:ascii="Calibri Light" w:hAnsi="Calibri Light" w:eastAsia="华文仿宋" w:cs="Calibri Light"/>
          <w:b/>
          <w:sz w:val="28"/>
          <w:szCs w:val="28"/>
        </w:rPr>
        <w:t>成交</w:t>
      </w:r>
      <w:r>
        <w:rPr>
          <w:rFonts w:ascii="Calibri Light" w:hAnsi="Calibri Light" w:eastAsia="华文仿宋" w:cs="Calibri Light"/>
          <w:b/>
          <w:sz w:val="28"/>
          <w:szCs w:val="28"/>
        </w:rPr>
        <w:t>通知书时提供一正</w:t>
      </w:r>
      <w:r>
        <w:rPr>
          <w:rFonts w:hint="eastAsia" w:ascii="Calibri Light" w:hAnsi="Calibri Light" w:eastAsia="华文仿宋" w:cs="Calibri Light"/>
          <w:b/>
          <w:sz w:val="28"/>
          <w:szCs w:val="28"/>
        </w:rPr>
        <w:t>两</w:t>
      </w:r>
      <w:r>
        <w:rPr>
          <w:rFonts w:ascii="Calibri Light" w:hAnsi="Calibri Light" w:eastAsia="华文仿宋" w:cs="Calibri Light"/>
          <w:b/>
          <w:sz w:val="28"/>
          <w:szCs w:val="28"/>
        </w:rPr>
        <w:t>副纸质</w:t>
      </w:r>
      <w:r>
        <w:rPr>
          <w:rFonts w:hint="eastAsia" w:ascii="Calibri Light" w:hAnsi="Calibri Light" w:eastAsia="华文仿宋" w:cs="Calibri Light"/>
          <w:b/>
          <w:sz w:val="28"/>
          <w:szCs w:val="28"/>
        </w:rPr>
        <w:t>响应</w:t>
      </w:r>
      <w:r>
        <w:rPr>
          <w:rFonts w:ascii="Calibri Light" w:hAnsi="Calibri Light" w:eastAsia="华文仿宋" w:cs="Calibri Light"/>
          <w:b/>
          <w:sz w:val="28"/>
          <w:szCs w:val="28"/>
        </w:rPr>
        <w:t>文件</w:t>
      </w:r>
      <w:r>
        <w:rPr>
          <w:rFonts w:hint="eastAsia" w:ascii="Calibri Light" w:hAnsi="Calibri Light" w:eastAsia="华文仿宋" w:cs="Calibri Light"/>
          <w:b/>
          <w:sz w:val="28"/>
          <w:szCs w:val="28"/>
        </w:rPr>
        <w:t>用于备案。</w:t>
      </w:r>
    </w:p>
    <w:p w14:paraId="6837FB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采用电子化评审系统的采购项目，其纸质响应文件应从政府采购项目投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标文件制作软件中导出。</w:t>
      </w:r>
      <w:r>
        <w:rPr>
          <w:rFonts w:hint="eastAsia" w:ascii="Calibri Light" w:hAnsi="Calibri Light" w:eastAsia="华文仿宋" w:cs="Calibri Light"/>
          <w:sz w:val="28"/>
          <w:szCs w:val="28"/>
        </w:rPr>
        <w:t>并按第一章《磋商邀请函》中规定的响应文件份数要求进行印刷，在封面注明</w:t>
      </w:r>
      <w:r>
        <w:rPr>
          <w:rFonts w:ascii="Calibri Light" w:hAnsi="Calibri Light" w:eastAsia="华文仿宋" w:cs="Calibri Light"/>
          <w:sz w:val="28"/>
          <w:szCs w:val="28"/>
        </w:rPr>
        <w:t>正本/副本</w:t>
      </w:r>
      <w:r>
        <w:rPr>
          <w:rFonts w:hint="eastAsia" w:ascii="Calibri Light" w:hAnsi="Calibri Light" w:eastAsia="华文仿宋" w:cs="Calibri Light"/>
          <w:sz w:val="28"/>
          <w:szCs w:val="28"/>
        </w:rPr>
        <w:t>，并分别装订成册。</w:t>
      </w:r>
      <w:r>
        <w:rPr>
          <w:rFonts w:ascii="Calibri Light" w:hAnsi="Calibri Light" w:eastAsia="华文仿宋" w:cs="Calibri Light"/>
          <w:sz w:val="28"/>
          <w:szCs w:val="28"/>
        </w:rPr>
        <w:t>项目分标段的，应按所投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标段分别准备响应文件。</w:t>
      </w:r>
    </w:p>
    <w:p w14:paraId="46C5704D">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（三）响应文件的语言及计量单位</w:t>
      </w:r>
    </w:p>
    <w:p w14:paraId="1F7203D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1、磋商活动的所有文件、资料、函电文字均使用简体中文，确需提交用其他语言形成的资料，必须翻译成简体中文，如有差异，以简体中文为准。</w:t>
      </w:r>
    </w:p>
    <w:p w14:paraId="740A9FC7">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2、响应文件的计量单位应使用中华人民共和国法定计量单位，但磋商文件另有规定的除外。</w:t>
      </w:r>
    </w:p>
    <w:p w14:paraId="56A0907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（四）响应文件有效期</w:t>
      </w:r>
    </w:p>
    <w:p w14:paraId="68D3637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响应文件有效期为自磋商之日起90个日历日。如成交，延长至合同执行完毕时止。</w:t>
      </w:r>
    </w:p>
    <w:p w14:paraId="109BF9EB">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（五）响应文件的提交</w:t>
      </w:r>
    </w:p>
    <w:p w14:paraId="4ACF617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电子响应文件可于提交首次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14:paraId="10DC16A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（六）响应文件的撤回、补充和修改</w:t>
      </w:r>
    </w:p>
    <w:p w14:paraId="665E1C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供应商在递交响应文件后，且在提交响应文件截止时间前，可以对所提交的响应文件进行撤回、补充或修改。</w:t>
      </w:r>
    </w:p>
    <w:p w14:paraId="4385874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对电子响应文件进行补充、修改的，应先从电子交易平台上撤回旧版，再重新提交新版。</w:t>
      </w:r>
    </w:p>
    <w:p w14:paraId="74A45FF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（七）供应商提交响应文件时，出现下列情况之一的，其响应文件将被拒绝接收：</w:t>
      </w:r>
    </w:p>
    <w:p w14:paraId="6102CCD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1、误投的；</w:t>
      </w:r>
    </w:p>
    <w:p w14:paraId="437937D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2、逾期提交电子响应文件的。</w:t>
      </w:r>
    </w:p>
    <w:p w14:paraId="1C5FDD84">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（八）关于响应文件的雷同性分析</w:t>
      </w:r>
    </w:p>
    <w:p w14:paraId="24C1E37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根据陕西省公共资源交易中心</w:t>
      </w:r>
      <w:r>
        <w:rPr>
          <w:rFonts w:ascii="Calibri Light" w:hAnsi="Calibri Light" w:eastAsia="华文仿宋" w:cs="Calibri Light"/>
          <w:sz w:val="28"/>
          <w:szCs w:val="28"/>
        </w:rPr>
        <w:t>2021年7月22日印发的《关于在政府采购交易系统中开通标书雷同性分析功能的通知》，在符合性审查环节，将由评标委员会（磋商小组/谈判小组/询价小组）在评标系统中对供应商的电子投标文件进行雷同性分析。</w:t>
      </w:r>
    </w:p>
    <w:p w14:paraId="3D3F8C1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雷同性分析由两项指标组成，分别是“文件制作机器码”和“文件创建标识码”。其中，前者通过验证电子投标文件制作设备的特征信息（如</w:t>
      </w:r>
      <w:r>
        <w:rPr>
          <w:rFonts w:ascii="Calibri Light" w:hAnsi="Calibri Light" w:eastAsia="华文仿宋" w:cs="Calibri Light"/>
          <w:sz w:val="28"/>
          <w:szCs w:val="28"/>
        </w:rPr>
        <w:t>MAC地址、硬盘序列号、CPU编号、主板号等），判断电子投标文件是否出自同一台设备。</w:t>
      </w:r>
    </w:p>
    <w:p w14:paraId="49EE3BF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若“文件制作机器码”一致，则表明不同投标供应商的电子投标文件出自同一台制作设备，根据《陕西省财政厅关于政府采购有关政策的复函》（陕财办采函〔</w:t>
      </w:r>
      <w:r>
        <w:rPr>
          <w:rFonts w:ascii="Calibri Light" w:hAnsi="Calibri Light" w:eastAsia="华文仿宋" w:cs="Calibri Light"/>
          <w:sz w:val="28"/>
          <w:szCs w:val="28"/>
        </w:rPr>
        <w:t>2019〕18号），该情形可以视为投标供应商串通投标，其投标无效。</w:t>
      </w:r>
    </w:p>
    <w:p w14:paraId="537FB5B1">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若“文件创建标识码”一致，则表示不同投标供应商使用投标文件制作软件时，使用同一源工程文件，该情形建议由评标委员会（磋商小组</w:t>
      </w:r>
      <w:r>
        <w:rPr>
          <w:rFonts w:ascii="Calibri Light" w:hAnsi="Calibri Light" w:eastAsia="华文仿宋" w:cs="Calibri Light"/>
          <w:sz w:val="28"/>
          <w:szCs w:val="28"/>
        </w:rPr>
        <w:t>/谈判小组/询价小组）结合项目情况综合判定。</w:t>
      </w:r>
    </w:p>
    <w:p w14:paraId="656A3944">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七、组织开标</w:t>
      </w:r>
    </w:p>
    <w:p w14:paraId="3723CA1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（一）集中采购机构组织开标工作，整个过程受政府采购监管机构的监督、管理。</w:t>
      </w:r>
    </w:p>
    <w:p w14:paraId="730D56E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w:t>
      </w:r>
      <w:r>
        <w:rPr>
          <w:rFonts w:hint="eastAsia" w:ascii="Calibri Light" w:hAnsi="Calibri Light" w:eastAsia="华文仿宋" w:cs="Calibri Light"/>
          <w:sz w:val="28"/>
          <w:szCs w:val="28"/>
        </w:rPr>
        <w:t>供应商法定代表人或</w:t>
      </w:r>
      <w:r>
        <w:rPr>
          <w:rFonts w:ascii="Calibri Light" w:hAnsi="Calibri Light" w:eastAsia="华文仿宋" w:cs="Calibri Light"/>
          <w:sz w:val="28"/>
          <w:szCs w:val="28"/>
        </w:rPr>
        <w:t>被授权人</w:t>
      </w:r>
      <w:r>
        <w:rPr>
          <w:rFonts w:hint="eastAsia" w:ascii="Calibri Light" w:hAnsi="Calibri Light" w:eastAsia="华文仿宋" w:cs="Calibri Light"/>
          <w:sz w:val="28"/>
          <w:szCs w:val="28"/>
        </w:rPr>
        <w:t>可登录【全国公共资源交易平台（陕西省•西安市）】（</w:t>
      </w:r>
      <w:r>
        <w:rPr>
          <w:rFonts w:ascii="Calibri Light" w:hAnsi="Calibri Light" w:eastAsia="华文仿宋" w:cs="Calibri Light"/>
          <w:sz w:val="28"/>
          <w:szCs w:val="28"/>
        </w:rPr>
        <w:t>sxggzyjy.xa.gov.cn）网站〖首页•〉</w:t>
      </w:r>
      <w:r>
        <w:rPr>
          <w:rFonts w:hint="eastAsia" w:ascii="Calibri Light" w:hAnsi="Calibri Light" w:eastAsia="华文仿宋" w:cs="Calibri Light"/>
          <w:sz w:val="28"/>
          <w:szCs w:val="28"/>
        </w:rPr>
        <w:t>不见面开标</w:t>
      </w:r>
      <w:r>
        <w:rPr>
          <w:rFonts w:ascii="Calibri Light" w:hAnsi="Calibri Light" w:eastAsia="华文仿宋" w:cs="Calibri Light"/>
          <w:sz w:val="28"/>
          <w:szCs w:val="28"/>
        </w:rPr>
        <w:t>〗</w:t>
      </w:r>
      <w:r>
        <w:rPr>
          <w:rFonts w:hint="eastAsia" w:ascii="Calibri Light" w:hAnsi="Calibri Light" w:eastAsia="华文仿宋" w:cs="Calibri Light"/>
          <w:sz w:val="28"/>
          <w:szCs w:val="28"/>
        </w:rPr>
        <w:t>参加。</w:t>
      </w:r>
    </w:p>
    <w:p w14:paraId="61CCE29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三</w:t>
      </w:r>
      <w:r>
        <w:rPr>
          <w:rFonts w:ascii="Calibri Light" w:hAnsi="Calibri Light" w:eastAsia="华文仿宋" w:cs="Calibri Light"/>
          <w:sz w:val="28"/>
          <w:szCs w:val="28"/>
        </w:rPr>
        <w:t>）主持人宣布开标后，供应商应</w:t>
      </w:r>
      <w:r>
        <w:rPr>
          <w:rFonts w:hint="eastAsia" w:ascii="Calibri Light" w:hAnsi="Calibri Light" w:eastAsia="华文仿宋" w:cs="Calibri Light"/>
          <w:sz w:val="28"/>
          <w:szCs w:val="28"/>
        </w:rPr>
        <w:t>使用</w:t>
      </w:r>
      <w:r>
        <w:rPr>
          <w:rFonts w:ascii="Calibri Light" w:hAnsi="Calibri Light" w:eastAsia="华文仿宋" w:cs="Calibri Light"/>
          <w:sz w:val="28"/>
          <w:szCs w:val="28"/>
        </w:rPr>
        <w:t>“加密电子响应文件时所用CA锁”在</w:t>
      </w:r>
      <w:r>
        <w:rPr>
          <w:rFonts w:hint="eastAsia" w:ascii="Calibri Light" w:hAnsi="Calibri Light" w:eastAsia="华文仿宋" w:cs="Calibri Light"/>
          <w:sz w:val="28"/>
          <w:szCs w:val="28"/>
        </w:rPr>
        <w:t>线</w:t>
      </w:r>
      <w:r>
        <w:rPr>
          <w:rFonts w:ascii="Calibri Light" w:hAnsi="Calibri Light" w:eastAsia="华文仿宋" w:cs="Calibri Light"/>
          <w:sz w:val="28"/>
          <w:szCs w:val="28"/>
        </w:rPr>
        <w:t>自行解密电子响应文件。</w:t>
      </w:r>
      <w:r>
        <w:rPr>
          <w:rFonts w:hint="eastAsia" w:ascii="Calibri Light" w:hAnsi="Calibri Light" w:eastAsia="华文仿宋" w:cs="Calibri Light"/>
          <w:sz w:val="28"/>
          <w:szCs w:val="28"/>
        </w:rPr>
        <w:t>（注：加密和解密电子投标文件应使用同一把</w:t>
      </w:r>
      <w:r>
        <w:rPr>
          <w:rFonts w:ascii="Calibri Light" w:hAnsi="Calibri Light" w:eastAsia="华文仿宋" w:cs="Calibri Light"/>
          <w:sz w:val="28"/>
          <w:szCs w:val="28"/>
        </w:rPr>
        <w:t>CA锁，否则将会导致解密失败）</w:t>
      </w:r>
    </w:p>
    <w:p w14:paraId="0C1DBE0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四</w:t>
      </w:r>
      <w:r>
        <w:rPr>
          <w:rFonts w:ascii="Calibri Light" w:hAnsi="Calibri Light" w:eastAsia="华文仿宋" w:cs="Calibri Light"/>
          <w:sz w:val="28"/>
          <w:szCs w:val="28"/>
        </w:rPr>
        <w:t>）在开标环节出现下列情况之一的，其电子响应文件视为无效文件：</w:t>
      </w:r>
    </w:p>
    <w:p w14:paraId="6C10FAF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1、供应商拒绝对电子响应文件进行解密的；</w:t>
      </w:r>
    </w:p>
    <w:p w14:paraId="62780A4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2、因供应商自身原因（如未带CA锁、或所带CA锁与制作电子响应文件使用的CA锁不一致、或沿用旧版磋商文件编制响应文件等情形），导致在规定时间内无法解密响应文件的；</w:t>
      </w:r>
    </w:p>
    <w:p w14:paraId="322F231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3、上传的电子响应文件无法打开的；</w:t>
      </w:r>
    </w:p>
    <w:p w14:paraId="5561959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4、政府采购法律法规规定的其他无效情形。</w:t>
      </w:r>
    </w:p>
    <w:p w14:paraId="1BB4040B">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八、磋商方法及程序</w:t>
      </w:r>
    </w:p>
    <w:p w14:paraId="640BD317">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34AE02EE">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（一）</w:t>
      </w:r>
      <w:r>
        <w:rPr>
          <w:rFonts w:hint="eastAsia" w:ascii="Calibri Light" w:hAnsi="Calibri Light" w:eastAsia="华文仿宋" w:cs="Calibri Light"/>
          <w:b/>
          <w:sz w:val="28"/>
          <w:szCs w:val="28"/>
        </w:rPr>
        <w:t>评审</w:t>
      </w:r>
      <w:r>
        <w:rPr>
          <w:rFonts w:ascii="Calibri Light" w:hAnsi="Calibri Light" w:eastAsia="华文仿宋" w:cs="Calibri Light"/>
          <w:b/>
          <w:sz w:val="28"/>
          <w:szCs w:val="28"/>
        </w:rPr>
        <w:t>方法</w:t>
      </w:r>
      <w:r>
        <w:rPr>
          <w:rFonts w:ascii="Calibri Light" w:hAnsi="Calibri Light" w:eastAsia="华文仿宋" w:cs="Calibri Light"/>
          <w:sz w:val="28"/>
          <w:szCs w:val="28"/>
        </w:rPr>
        <w:t>：综合评分法。</w:t>
      </w:r>
    </w:p>
    <w:p w14:paraId="12B33BA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响应文件满足磋商文件全部实质性要求，且按照评审因素的量化指标评审得分最高的供应商为成交候选人。</w:t>
      </w:r>
    </w:p>
    <w:p w14:paraId="0105462D">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w:t>
      </w:r>
      <w:r>
        <w:rPr>
          <w:rFonts w:hint="eastAsia" w:ascii="Calibri Light" w:hAnsi="Calibri Light" w:eastAsia="华文仿宋" w:cs="Calibri Light"/>
          <w:b/>
          <w:sz w:val="28"/>
          <w:szCs w:val="28"/>
        </w:rPr>
        <w:t>评审</w:t>
      </w:r>
      <w:r>
        <w:rPr>
          <w:rFonts w:ascii="Calibri Light" w:hAnsi="Calibri Light" w:eastAsia="华文仿宋" w:cs="Calibri Light"/>
          <w:b/>
          <w:sz w:val="28"/>
          <w:szCs w:val="28"/>
        </w:rPr>
        <w:t>程序</w:t>
      </w:r>
      <w:r>
        <w:rPr>
          <w:rFonts w:ascii="Calibri Light" w:hAnsi="Calibri Light" w:eastAsia="华文仿宋" w:cs="Calibri Light"/>
          <w:sz w:val="28"/>
          <w:szCs w:val="28"/>
        </w:rPr>
        <w:t>：</w:t>
      </w:r>
    </w:p>
    <w:p w14:paraId="4261D628">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1、资格性审查</w:t>
      </w:r>
    </w:p>
    <w:p w14:paraId="3E61A40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磋商文件经确认后，磋商小组对响应文件中的供应商资格证明文件进行审查</w:t>
      </w:r>
      <w:r>
        <w:rPr>
          <w:rFonts w:hint="eastAsia" w:ascii="Calibri Light" w:hAnsi="Calibri Light" w:eastAsia="华文仿宋" w:cs="Calibri Light"/>
          <w:sz w:val="28"/>
          <w:szCs w:val="28"/>
        </w:rPr>
        <w:t>（其中供应商</w:t>
      </w:r>
      <w:r>
        <w:rPr>
          <w:rFonts w:ascii="Calibri Light" w:hAnsi="Calibri Light" w:eastAsia="华文仿宋" w:cs="Calibri Light"/>
          <w:sz w:val="28"/>
          <w:szCs w:val="28"/>
        </w:rPr>
        <w:t>信用记录</w:t>
      </w:r>
      <w:r>
        <w:rPr>
          <w:rFonts w:hint="eastAsia" w:ascii="Calibri Light" w:hAnsi="Calibri Light" w:eastAsia="华文仿宋" w:cs="Calibri Light"/>
          <w:sz w:val="28"/>
          <w:szCs w:val="28"/>
        </w:rPr>
        <w:t>复核</w:t>
      </w:r>
      <w:r>
        <w:rPr>
          <w:rFonts w:ascii="Calibri Light" w:hAnsi="Calibri Light" w:eastAsia="华文仿宋" w:cs="Calibri Light"/>
          <w:sz w:val="28"/>
          <w:szCs w:val="28"/>
        </w:rPr>
        <w:t>由采购人进行）。出现下列情形的，响应文件将被视为无效：</w:t>
      </w:r>
    </w:p>
    <w:p w14:paraId="42DDC01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（1）不具备磋商文件中规定的资格要求的；</w:t>
      </w:r>
    </w:p>
    <w:p w14:paraId="501FD4C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（2）未按磋商文件要求</w:t>
      </w:r>
      <w:r>
        <w:rPr>
          <w:rFonts w:hint="eastAsia" w:ascii="Calibri Light" w:hAnsi="Calibri Light" w:eastAsia="华文仿宋" w:cs="Calibri Light"/>
          <w:sz w:val="28"/>
          <w:szCs w:val="28"/>
        </w:rPr>
        <w:t>提供资格证明文件，或资格证明文件未按磋商文件要求</w:t>
      </w:r>
      <w:r>
        <w:rPr>
          <w:rFonts w:ascii="Calibri Light" w:hAnsi="Calibri Light" w:eastAsia="华文仿宋" w:cs="Calibri Light"/>
          <w:sz w:val="28"/>
          <w:szCs w:val="28"/>
        </w:rPr>
        <w:t>签字、盖章的；</w:t>
      </w:r>
    </w:p>
    <w:p w14:paraId="7032B1A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（3）法律法规规定的其他无效情形。</w:t>
      </w:r>
    </w:p>
    <w:p w14:paraId="63D5576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资格审查结束后，磋商小组成员应当对审查结果进行签字确认，并告知无效响应供应商资格审查未通过的原因。</w:t>
      </w:r>
    </w:p>
    <w:p w14:paraId="0A88378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2、响应文件的符合性审查</w:t>
      </w:r>
    </w:p>
    <w:p w14:paraId="26C74010">
      <w:pPr>
        <w:widowControl/>
        <w:spacing w:line="400" w:lineRule="exact"/>
        <w:ind w:firstLine="560" w:firstLineChars="200"/>
        <w:rPr>
          <w:rFonts w:ascii="Calibri Light" w:hAnsi="Calibri Light" w:eastAsia="华文仿宋" w:cs="Calibri Light"/>
          <w:bCs/>
          <w:sz w:val="28"/>
          <w:szCs w:val="28"/>
        </w:rPr>
      </w:pPr>
      <w:r>
        <w:rPr>
          <w:rFonts w:ascii="Calibri Light" w:hAnsi="Calibri Light" w:eastAsia="华文仿宋" w:cs="Calibri Light"/>
          <w:sz w:val="28"/>
          <w:szCs w:val="28"/>
        </w:rPr>
        <w:t>供应商资格性审查通过后，</w:t>
      </w:r>
      <w:r>
        <w:rPr>
          <w:rFonts w:ascii="Calibri Light" w:hAnsi="Calibri Light" w:eastAsia="华文仿宋" w:cs="Calibri Light"/>
          <w:bCs/>
          <w:sz w:val="28"/>
          <w:szCs w:val="28"/>
        </w:rPr>
        <w:t>磋商小组依据磋商文件的规定，对响应文件的有效性、完整性进行审查。</w:t>
      </w:r>
    </w:p>
    <w:p w14:paraId="44F16F9E">
      <w:pPr>
        <w:widowControl/>
        <w:spacing w:before="190" w:beforeLines="50" w:after="190" w:afterLines="50" w:line="400" w:lineRule="exact"/>
        <w:jc w:val="center"/>
        <w:outlineLvl w:val="2"/>
        <w:rPr>
          <w:rFonts w:ascii="宋体" w:hAnsi="宋体" w:eastAsia="宋体" w:cs="Calibri Light"/>
          <w:b/>
          <w:sz w:val="32"/>
          <w:szCs w:val="32"/>
          <w:u w:val="thick"/>
        </w:rPr>
      </w:pPr>
      <w:r>
        <w:rPr>
          <w:rFonts w:ascii="宋体" w:hAnsi="宋体" w:eastAsia="宋体" w:cs="Calibri Light"/>
          <w:b/>
          <w:sz w:val="32"/>
          <w:szCs w:val="32"/>
          <w:u w:val="thick"/>
        </w:rPr>
        <w:t>符合性审查表</w:t>
      </w:r>
    </w:p>
    <w:tbl>
      <w:tblPr>
        <w:tblStyle w:val="20"/>
        <w:tblW w:w="93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3827"/>
        <w:gridCol w:w="851"/>
        <w:gridCol w:w="1559"/>
      </w:tblGrid>
      <w:tr w14:paraId="24D6D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F7CAAC"/>
            <w:vAlign w:val="center"/>
          </w:tcPr>
          <w:p w14:paraId="7D53D703">
            <w:pPr>
              <w:widowControl/>
              <w:spacing w:line="320" w:lineRule="exact"/>
              <w:jc w:val="center"/>
              <w:rPr>
                <w:rFonts w:ascii="宋体" w:hAnsi="宋体" w:eastAsia="宋体" w:cs="Calibri Light"/>
                <w:b/>
                <w:bCs/>
                <w:kern w:val="0"/>
                <w:szCs w:val="21"/>
              </w:rPr>
            </w:pPr>
            <w:r>
              <w:rPr>
                <w:rFonts w:ascii="宋体" w:hAnsi="宋体" w:eastAsia="宋体" w:cs="Calibri Light"/>
                <w:b/>
                <w:bCs/>
                <w:kern w:val="0"/>
                <w:szCs w:val="21"/>
              </w:rPr>
              <w:t>序号</w:t>
            </w:r>
          </w:p>
        </w:tc>
        <w:tc>
          <w:tcPr>
            <w:tcW w:w="2410" w:type="dxa"/>
            <w:shd w:val="clear" w:color="auto" w:fill="F7CAAC"/>
            <w:vAlign w:val="center"/>
          </w:tcPr>
          <w:p w14:paraId="146C8D65">
            <w:pPr>
              <w:widowControl/>
              <w:spacing w:line="320" w:lineRule="exact"/>
              <w:jc w:val="center"/>
              <w:rPr>
                <w:rFonts w:ascii="宋体" w:hAnsi="宋体" w:eastAsia="宋体" w:cs="Calibri Light"/>
                <w:b/>
                <w:bCs/>
                <w:kern w:val="0"/>
                <w:szCs w:val="21"/>
              </w:rPr>
            </w:pPr>
            <w:r>
              <w:rPr>
                <w:rFonts w:ascii="宋体" w:hAnsi="宋体" w:eastAsia="宋体" w:cs="Calibri Light"/>
                <w:b/>
                <w:bCs/>
                <w:kern w:val="0"/>
                <w:szCs w:val="21"/>
              </w:rPr>
              <w:t>符合性审查项</w:t>
            </w:r>
          </w:p>
        </w:tc>
        <w:tc>
          <w:tcPr>
            <w:tcW w:w="3827" w:type="dxa"/>
            <w:shd w:val="clear" w:color="auto" w:fill="F7CAAC"/>
            <w:vAlign w:val="center"/>
          </w:tcPr>
          <w:p w14:paraId="2379268C">
            <w:pPr>
              <w:widowControl/>
              <w:spacing w:line="320" w:lineRule="exact"/>
              <w:jc w:val="center"/>
              <w:rPr>
                <w:rFonts w:ascii="宋体" w:hAnsi="宋体" w:eastAsia="宋体" w:cs="Calibri Light"/>
                <w:b/>
                <w:bCs/>
                <w:kern w:val="0"/>
                <w:szCs w:val="21"/>
              </w:rPr>
            </w:pPr>
            <w:r>
              <w:rPr>
                <w:rFonts w:ascii="宋体" w:hAnsi="宋体" w:eastAsia="宋体" w:cs="Calibri Light"/>
                <w:b/>
                <w:bCs/>
                <w:kern w:val="0"/>
                <w:szCs w:val="21"/>
              </w:rPr>
              <w:t>通过条件</w:t>
            </w:r>
          </w:p>
        </w:tc>
        <w:tc>
          <w:tcPr>
            <w:tcW w:w="851" w:type="dxa"/>
            <w:shd w:val="clear" w:color="auto" w:fill="F7CAAC"/>
            <w:vAlign w:val="center"/>
          </w:tcPr>
          <w:p w14:paraId="79C88DF1">
            <w:pPr>
              <w:widowControl/>
              <w:spacing w:line="320" w:lineRule="exact"/>
              <w:jc w:val="center"/>
              <w:rPr>
                <w:rFonts w:ascii="宋体" w:hAnsi="宋体" w:eastAsia="宋体" w:cs="Calibri Light"/>
                <w:b/>
                <w:bCs/>
                <w:kern w:val="0"/>
                <w:szCs w:val="21"/>
              </w:rPr>
            </w:pPr>
            <w:r>
              <w:rPr>
                <w:rFonts w:ascii="宋体" w:hAnsi="宋体" w:eastAsia="宋体" w:cs="Calibri Light"/>
                <w:b/>
                <w:bCs/>
                <w:kern w:val="0"/>
                <w:szCs w:val="21"/>
              </w:rPr>
              <w:t>结论</w:t>
            </w:r>
          </w:p>
        </w:tc>
        <w:tc>
          <w:tcPr>
            <w:tcW w:w="1559" w:type="dxa"/>
            <w:shd w:val="clear" w:color="auto" w:fill="F7CAAC"/>
            <w:vAlign w:val="center"/>
          </w:tcPr>
          <w:p w14:paraId="1DFA4286">
            <w:pPr>
              <w:widowControl/>
              <w:spacing w:line="320" w:lineRule="exact"/>
              <w:jc w:val="center"/>
              <w:rPr>
                <w:rFonts w:ascii="宋体" w:hAnsi="宋体" w:eastAsia="宋体" w:cs="Calibri Light"/>
                <w:b/>
                <w:bCs/>
                <w:kern w:val="0"/>
                <w:szCs w:val="21"/>
              </w:rPr>
            </w:pPr>
            <w:r>
              <w:rPr>
                <w:rFonts w:ascii="宋体" w:hAnsi="宋体" w:eastAsia="宋体" w:cs="Calibri Light"/>
                <w:b/>
                <w:bCs/>
                <w:kern w:val="0"/>
                <w:szCs w:val="21"/>
              </w:rPr>
              <w:t>未通过原因</w:t>
            </w:r>
          </w:p>
        </w:tc>
      </w:tr>
      <w:tr w14:paraId="5C5AF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2D58CD">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1</w:t>
            </w:r>
          </w:p>
        </w:tc>
        <w:tc>
          <w:tcPr>
            <w:tcW w:w="2410" w:type="dxa"/>
            <w:vAlign w:val="center"/>
          </w:tcPr>
          <w:p w14:paraId="00B48885">
            <w:pPr>
              <w:widowControl/>
              <w:spacing w:line="320" w:lineRule="exact"/>
              <w:rPr>
                <w:rFonts w:ascii="宋体" w:hAnsi="宋体" w:eastAsia="宋体" w:cs="Calibri Light"/>
                <w:bCs/>
                <w:kern w:val="0"/>
                <w:szCs w:val="21"/>
              </w:rPr>
            </w:pPr>
            <w:r>
              <w:rPr>
                <w:rFonts w:ascii="宋体" w:hAnsi="宋体" w:eastAsia="宋体" w:cs="Calibri Light"/>
                <w:bCs/>
                <w:kern w:val="0"/>
                <w:szCs w:val="21"/>
              </w:rPr>
              <w:t>响应文件项目名称、项目编号、标段（未划分标段的除外）</w:t>
            </w:r>
          </w:p>
        </w:tc>
        <w:tc>
          <w:tcPr>
            <w:tcW w:w="3827" w:type="dxa"/>
            <w:vAlign w:val="center"/>
          </w:tcPr>
          <w:p w14:paraId="28E5F3D7">
            <w:pPr>
              <w:widowControl/>
              <w:spacing w:line="320" w:lineRule="exact"/>
              <w:rPr>
                <w:rFonts w:ascii="宋体" w:hAnsi="宋体" w:eastAsia="宋体" w:cs="Calibri Light"/>
                <w:bCs/>
                <w:kern w:val="0"/>
                <w:szCs w:val="21"/>
              </w:rPr>
            </w:pPr>
            <w:r>
              <w:rPr>
                <w:rFonts w:ascii="宋体" w:hAnsi="宋体" w:eastAsia="宋体" w:cs="Calibri Light"/>
                <w:bCs/>
                <w:kern w:val="0"/>
                <w:szCs w:val="21"/>
              </w:rPr>
              <w:t>响应文件以下三处的项目名称、项目编号、标段</w:t>
            </w:r>
            <w:r>
              <w:rPr>
                <w:rFonts w:hint="eastAsia" w:ascii="宋体" w:hAnsi="宋体" w:eastAsia="宋体" w:cs="Calibri Light"/>
                <w:bCs/>
                <w:kern w:val="0"/>
                <w:szCs w:val="21"/>
              </w:rPr>
              <w:t>无遗漏，且</w:t>
            </w:r>
            <w:r>
              <w:rPr>
                <w:rFonts w:ascii="宋体" w:hAnsi="宋体" w:eastAsia="宋体" w:cs="Calibri Light"/>
                <w:bCs/>
                <w:kern w:val="0"/>
                <w:szCs w:val="21"/>
              </w:rPr>
              <w:t>与本项目一致：</w:t>
            </w:r>
          </w:p>
          <w:p w14:paraId="18C84850">
            <w:pPr>
              <w:widowControl/>
              <w:spacing w:line="320" w:lineRule="exact"/>
              <w:rPr>
                <w:rFonts w:ascii="宋体" w:hAnsi="宋体" w:eastAsia="宋体" w:cs="Calibri Light"/>
                <w:bCs/>
                <w:kern w:val="0"/>
                <w:szCs w:val="21"/>
              </w:rPr>
            </w:pPr>
            <w:r>
              <w:rPr>
                <w:rFonts w:ascii="宋体" w:hAnsi="宋体" w:eastAsia="宋体" w:cs="Calibri Light"/>
                <w:bCs/>
                <w:kern w:val="0"/>
                <w:szCs w:val="21"/>
              </w:rPr>
              <w:t>（1）封面；</w:t>
            </w:r>
          </w:p>
          <w:p w14:paraId="568AF5CC">
            <w:pPr>
              <w:widowControl/>
              <w:spacing w:line="320" w:lineRule="exact"/>
              <w:rPr>
                <w:rFonts w:ascii="宋体" w:hAnsi="宋体" w:eastAsia="宋体" w:cs="Calibri Light"/>
                <w:bCs/>
                <w:kern w:val="0"/>
                <w:szCs w:val="21"/>
              </w:rPr>
            </w:pPr>
            <w:r>
              <w:rPr>
                <w:rFonts w:ascii="宋体" w:hAnsi="宋体" w:eastAsia="宋体" w:cs="Calibri Light"/>
                <w:bCs/>
                <w:kern w:val="0"/>
                <w:szCs w:val="21"/>
              </w:rPr>
              <w:t>（2）响应函；</w:t>
            </w:r>
          </w:p>
          <w:p w14:paraId="2C04754E">
            <w:pPr>
              <w:widowControl/>
              <w:spacing w:line="320" w:lineRule="exact"/>
              <w:rPr>
                <w:rFonts w:ascii="宋体" w:hAnsi="宋体" w:eastAsia="宋体" w:cs="Calibri Light"/>
                <w:bCs/>
                <w:kern w:val="0"/>
                <w:szCs w:val="21"/>
              </w:rPr>
            </w:pPr>
            <w:r>
              <w:rPr>
                <w:rFonts w:ascii="宋体" w:hAnsi="宋体" w:eastAsia="宋体" w:cs="Calibri Light"/>
                <w:bCs/>
                <w:kern w:val="0"/>
                <w:szCs w:val="21"/>
              </w:rPr>
              <w:t>（3）法定代表人委托授权书。</w:t>
            </w:r>
          </w:p>
          <w:p w14:paraId="4214F991">
            <w:pPr>
              <w:widowControl/>
              <w:spacing w:line="320" w:lineRule="exact"/>
              <w:rPr>
                <w:rFonts w:ascii="宋体" w:hAnsi="宋体" w:eastAsia="宋体" w:cs="Calibri Light"/>
                <w:bCs/>
                <w:kern w:val="0"/>
                <w:szCs w:val="21"/>
              </w:rPr>
            </w:pPr>
            <w:r>
              <w:rPr>
                <w:rFonts w:hint="eastAsia" w:ascii="宋体" w:hAnsi="宋体" w:eastAsia="宋体" w:cs="Calibri Light"/>
                <w:bCs/>
                <w:kern w:val="0"/>
                <w:szCs w:val="21"/>
              </w:rPr>
              <w:t>说明：以</w:t>
            </w:r>
            <w:r>
              <w:rPr>
                <w:rFonts w:ascii="宋体" w:hAnsi="宋体" w:eastAsia="宋体" w:cs="Calibri Light"/>
                <w:bCs/>
                <w:kern w:val="0"/>
                <w:szCs w:val="21"/>
              </w:rPr>
              <w:t>磋商邀请函中</w:t>
            </w:r>
            <w:r>
              <w:rPr>
                <w:rFonts w:hint="eastAsia" w:ascii="宋体" w:hAnsi="宋体" w:eastAsia="宋体" w:cs="Calibri Light"/>
                <w:bCs/>
                <w:kern w:val="0"/>
                <w:szCs w:val="21"/>
              </w:rPr>
              <w:t>的</w:t>
            </w:r>
            <w:r>
              <w:rPr>
                <w:rFonts w:ascii="宋体" w:hAnsi="宋体" w:eastAsia="宋体" w:cs="Calibri Light"/>
                <w:bCs/>
                <w:kern w:val="0"/>
                <w:szCs w:val="21"/>
              </w:rPr>
              <w:t>项目名称、项目编号为准。</w:t>
            </w:r>
          </w:p>
        </w:tc>
        <w:tc>
          <w:tcPr>
            <w:tcW w:w="851" w:type="dxa"/>
            <w:vAlign w:val="center"/>
          </w:tcPr>
          <w:p w14:paraId="39B70D69">
            <w:pPr>
              <w:widowControl/>
              <w:spacing w:line="320" w:lineRule="exact"/>
              <w:jc w:val="center"/>
              <w:rPr>
                <w:rFonts w:ascii="宋体" w:hAnsi="宋体" w:eastAsia="宋体" w:cs="Calibri Light"/>
                <w:b/>
                <w:bCs/>
                <w:kern w:val="0"/>
                <w:szCs w:val="21"/>
              </w:rPr>
            </w:pPr>
          </w:p>
        </w:tc>
        <w:tc>
          <w:tcPr>
            <w:tcW w:w="1559" w:type="dxa"/>
            <w:vAlign w:val="center"/>
          </w:tcPr>
          <w:p w14:paraId="3E8A57E7">
            <w:pPr>
              <w:widowControl/>
              <w:spacing w:line="320" w:lineRule="exact"/>
              <w:jc w:val="center"/>
              <w:rPr>
                <w:rFonts w:ascii="宋体" w:hAnsi="宋体" w:eastAsia="宋体" w:cs="Calibri Light"/>
                <w:b/>
                <w:bCs/>
                <w:kern w:val="0"/>
                <w:szCs w:val="21"/>
              </w:rPr>
            </w:pPr>
          </w:p>
        </w:tc>
      </w:tr>
      <w:tr w14:paraId="6CEFB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97BD5B9">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2</w:t>
            </w:r>
          </w:p>
        </w:tc>
        <w:tc>
          <w:tcPr>
            <w:tcW w:w="2410" w:type="dxa"/>
            <w:vAlign w:val="center"/>
          </w:tcPr>
          <w:p w14:paraId="0EC2EEA8">
            <w:pPr>
              <w:widowControl/>
              <w:spacing w:line="320" w:lineRule="exact"/>
              <w:rPr>
                <w:rFonts w:ascii="宋体" w:hAnsi="宋体" w:eastAsia="宋体" w:cs="Calibri Light"/>
                <w:bCs/>
                <w:kern w:val="0"/>
                <w:szCs w:val="21"/>
              </w:rPr>
            </w:pPr>
            <w:r>
              <w:rPr>
                <w:rFonts w:ascii="宋体" w:hAnsi="宋体" w:eastAsia="宋体" w:cs="Calibri Light"/>
                <w:bCs/>
                <w:kern w:val="0"/>
                <w:szCs w:val="21"/>
              </w:rPr>
              <w:t>响应文件组成</w:t>
            </w:r>
          </w:p>
        </w:tc>
        <w:tc>
          <w:tcPr>
            <w:tcW w:w="3827" w:type="dxa"/>
            <w:vAlign w:val="center"/>
          </w:tcPr>
          <w:p w14:paraId="674A4B57">
            <w:pPr>
              <w:widowControl/>
              <w:spacing w:line="320" w:lineRule="exact"/>
              <w:rPr>
                <w:rFonts w:ascii="宋体" w:hAnsi="宋体" w:eastAsia="宋体" w:cs="Calibri Light"/>
                <w:szCs w:val="21"/>
              </w:rPr>
            </w:pPr>
            <w:r>
              <w:rPr>
                <w:rFonts w:ascii="宋体" w:hAnsi="宋体" w:eastAsia="宋体" w:cs="Calibri Light"/>
                <w:bCs/>
                <w:kern w:val="0"/>
                <w:szCs w:val="21"/>
              </w:rPr>
              <w:t>响应文件</w:t>
            </w:r>
            <w:r>
              <w:rPr>
                <w:rFonts w:ascii="宋体" w:hAnsi="宋体" w:eastAsia="宋体" w:cs="Calibri Light"/>
                <w:szCs w:val="21"/>
              </w:rPr>
              <w:t>应包含以下内容：</w:t>
            </w:r>
          </w:p>
          <w:p w14:paraId="28393E2B">
            <w:pPr>
              <w:widowControl/>
              <w:spacing w:line="320" w:lineRule="exact"/>
              <w:rPr>
                <w:rFonts w:ascii="宋体" w:hAnsi="宋体" w:eastAsia="宋体" w:cs="Calibri Light"/>
                <w:szCs w:val="21"/>
              </w:rPr>
            </w:pPr>
            <w:r>
              <w:rPr>
                <w:rFonts w:ascii="宋体" w:hAnsi="宋体" w:eastAsia="宋体" w:cs="Calibri Light"/>
                <w:szCs w:val="21"/>
              </w:rPr>
              <w:t>（1）</w:t>
            </w:r>
            <w:r>
              <w:rPr>
                <w:rFonts w:ascii="宋体" w:hAnsi="宋体" w:eastAsia="宋体" w:cs="Calibri Light"/>
                <w:bCs/>
                <w:kern w:val="0"/>
                <w:szCs w:val="21"/>
              </w:rPr>
              <w:t>响应函</w:t>
            </w:r>
            <w:r>
              <w:rPr>
                <w:rFonts w:ascii="宋体" w:hAnsi="宋体" w:eastAsia="宋体" w:cs="Calibri Light"/>
                <w:szCs w:val="21"/>
              </w:rPr>
              <w:t>；</w:t>
            </w:r>
          </w:p>
          <w:p w14:paraId="3712D13C">
            <w:pPr>
              <w:widowControl/>
              <w:spacing w:line="320" w:lineRule="exact"/>
              <w:rPr>
                <w:rFonts w:ascii="宋体" w:hAnsi="宋体" w:eastAsia="宋体" w:cs="Calibri Light"/>
                <w:szCs w:val="21"/>
              </w:rPr>
            </w:pPr>
            <w:r>
              <w:rPr>
                <w:rFonts w:ascii="宋体" w:hAnsi="宋体" w:eastAsia="宋体" w:cs="Calibri Light"/>
                <w:szCs w:val="21"/>
              </w:rPr>
              <w:t>（2）第一次磋商报价表、分项报价表（磋商文件未作要求的除外）；</w:t>
            </w:r>
          </w:p>
          <w:p w14:paraId="67F1CDED">
            <w:pPr>
              <w:widowControl/>
              <w:spacing w:line="320" w:lineRule="exact"/>
              <w:rPr>
                <w:rFonts w:ascii="宋体" w:hAnsi="宋体" w:eastAsia="宋体" w:cs="Calibri Light"/>
                <w:szCs w:val="21"/>
              </w:rPr>
            </w:pPr>
            <w:r>
              <w:rPr>
                <w:rFonts w:ascii="宋体" w:hAnsi="宋体" w:eastAsia="宋体" w:cs="Calibri Light"/>
                <w:szCs w:val="21"/>
              </w:rPr>
              <w:t>（3）资格证明文件；</w:t>
            </w:r>
          </w:p>
          <w:p w14:paraId="4275E2DA">
            <w:pPr>
              <w:widowControl/>
              <w:spacing w:line="320" w:lineRule="exact"/>
              <w:rPr>
                <w:rFonts w:ascii="宋体" w:hAnsi="宋体" w:eastAsia="宋体" w:cs="Calibri Light"/>
                <w:szCs w:val="21"/>
              </w:rPr>
            </w:pPr>
            <w:r>
              <w:rPr>
                <w:rFonts w:ascii="宋体" w:hAnsi="宋体" w:eastAsia="宋体" w:cs="Calibri Light"/>
                <w:szCs w:val="21"/>
              </w:rPr>
              <w:t>（4）供应商概况；</w:t>
            </w:r>
          </w:p>
          <w:p w14:paraId="3F8C924C">
            <w:pPr>
              <w:widowControl/>
              <w:spacing w:line="320" w:lineRule="exact"/>
              <w:rPr>
                <w:rFonts w:ascii="宋体" w:hAnsi="宋体" w:eastAsia="宋体" w:cs="Calibri Light"/>
                <w:szCs w:val="21"/>
              </w:rPr>
            </w:pPr>
            <w:r>
              <w:rPr>
                <w:rFonts w:ascii="宋体" w:hAnsi="宋体" w:eastAsia="宋体" w:cs="Calibri Light"/>
                <w:szCs w:val="21"/>
              </w:rPr>
              <w:t>（5）供应商参加政府采购活动承诺书；</w:t>
            </w:r>
          </w:p>
          <w:p w14:paraId="0ED543EE">
            <w:pPr>
              <w:widowControl/>
              <w:spacing w:line="320" w:lineRule="exact"/>
              <w:rPr>
                <w:rFonts w:ascii="宋体" w:hAnsi="宋体" w:eastAsia="宋体" w:cs="Calibri Light"/>
                <w:b/>
                <w:bCs/>
                <w:kern w:val="0"/>
                <w:szCs w:val="21"/>
              </w:rPr>
            </w:pPr>
            <w:r>
              <w:rPr>
                <w:rFonts w:ascii="宋体" w:hAnsi="宋体" w:eastAsia="宋体" w:cs="Calibri Light"/>
                <w:szCs w:val="21"/>
              </w:rPr>
              <w:t>（6）响应方案。</w:t>
            </w:r>
          </w:p>
        </w:tc>
        <w:tc>
          <w:tcPr>
            <w:tcW w:w="851" w:type="dxa"/>
            <w:vAlign w:val="center"/>
          </w:tcPr>
          <w:p w14:paraId="269BBE88">
            <w:pPr>
              <w:widowControl/>
              <w:spacing w:line="320" w:lineRule="exact"/>
              <w:jc w:val="center"/>
              <w:rPr>
                <w:rFonts w:ascii="宋体" w:hAnsi="宋体" w:eastAsia="宋体" w:cs="Calibri Light"/>
                <w:b/>
                <w:bCs/>
                <w:kern w:val="0"/>
                <w:szCs w:val="21"/>
              </w:rPr>
            </w:pPr>
          </w:p>
        </w:tc>
        <w:tc>
          <w:tcPr>
            <w:tcW w:w="1559" w:type="dxa"/>
            <w:vAlign w:val="center"/>
          </w:tcPr>
          <w:p w14:paraId="3FE91C4E">
            <w:pPr>
              <w:widowControl/>
              <w:spacing w:line="320" w:lineRule="exact"/>
              <w:jc w:val="center"/>
              <w:rPr>
                <w:rFonts w:ascii="宋体" w:hAnsi="宋体" w:eastAsia="宋体" w:cs="Calibri Light"/>
                <w:b/>
                <w:bCs/>
                <w:kern w:val="0"/>
                <w:szCs w:val="21"/>
              </w:rPr>
            </w:pPr>
          </w:p>
        </w:tc>
      </w:tr>
      <w:tr w14:paraId="3C84F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48B5E3E">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3</w:t>
            </w:r>
          </w:p>
        </w:tc>
        <w:tc>
          <w:tcPr>
            <w:tcW w:w="2410" w:type="dxa"/>
            <w:vAlign w:val="center"/>
          </w:tcPr>
          <w:p w14:paraId="31AB45DE">
            <w:pPr>
              <w:widowControl/>
              <w:spacing w:line="320" w:lineRule="exact"/>
              <w:rPr>
                <w:rFonts w:ascii="宋体" w:hAnsi="宋体" w:eastAsia="宋体" w:cs="Calibri Light"/>
                <w:bCs/>
                <w:kern w:val="0"/>
                <w:szCs w:val="21"/>
              </w:rPr>
            </w:pPr>
            <w:r>
              <w:rPr>
                <w:rFonts w:ascii="宋体" w:hAnsi="宋体" w:eastAsia="宋体" w:cs="Calibri Light"/>
                <w:bCs/>
                <w:kern w:val="0"/>
                <w:szCs w:val="21"/>
              </w:rPr>
              <w:t>响应文件签字、盖章</w:t>
            </w:r>
          </w:p>
        </w:tc>
        <w:tc>
          <w:tcPr>
            <w:tcW w:w="3827" w:type="dxa"/>
            <w:vAlign w:val="center"/>
          </w:tcPr>
          <w:p w14:paraId="12A42B38">
            <w:pPr>
              <w:widowControl/>
              <w:spacing w:line="320" w:lineRule="exact"/>
              <w:rPr>
                <w:rFonts w:ascii="宋体" w:hAnsi="宋体" w:eastAsia="宋体" w:cs="Calibri Light"/>
                <w:bCs/>
                <w:kern w:val="0"/>
                <w:szCs w:val="21"/>
              </w:rPr>
            </w:pPr>
            <w:r>
              <w:rPr>
                <w:rFonts w:ascii="宋体" w:hAnsi="宋体" w:eastAsia="宋体" w:cs="Calibri Light"/>
                <w:szCs w:val="21"/>
              </w:rPr>
              <w:t>签字、盖章符合磋商文件要求，且无遗漏。</w:t>
            </w:r>
          </w:p>
        </w:tc>
        <w:tc>
          <w:tcPr>
            <w:tcW w:w="851" w:type="dxa"/>
            <w:vAlign w:val="center"/>
          </w:tcPr>
          <w:p w14:paraId="3F1AC774">
            <w:pPr>
              <w:widowControl/>
              <w:spacing w:line="320" w:lineRule="exact"/>
              <w:jc w:val="center"/>
              <w:rPr>
                <w:rFonts w:ascii="宋体" w:hAnsi="宋体" w:eastAsia="宋体" w:cs="Calibri Light"/>
                <w:b/>
                <w:bCs/>
                <w:kern w:val="0"/>
                <w:szCs w:val="21"/>
              </w:rPr>
            </w:pPr>
          </w:p>
        </w:tc>
        <w:tc>
          <w:tcPr>
            <w:tcW w:w="1559" w:type="dxa"/>
            <w:vAlign w:val="center"/>
          </w:tcPr>
          <w:p w14:paraId="01628B41">
            <w:pPr>
              <w:widowControl/>
              <w:spacing w:line="320" w:lineRule="exact"/>
              <w:jc w:val="center"/>
              <w:rPr>
                <w:rFonts w:ascii="宋体" w:hAnsi="宋体" w:eastAsia="宋体" w:cs="Calibri Light"/>
                <w:b/>
                <w:bCs/>
                <w:kern w:val="0"/>
                <w:szCs w:val="21"/>
              </w:rPr>
            </w:pPr>
          </w:p>
        </w:tc>
      </w:tr>
      <w:tr w14:paraId="3BCAE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3CA6AB7">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4</w:t>
            </w:r>
          </w:p>
        </w:tc>
        <w:tc>
          <w:tcPr>
            <w:tcW w:w="2410" w:type="dxa"/>
            <w:vAlign w:val="center"/>
          </w:tcPr>
          <w:p w14:paraId="176CDD87">
            <w:pPr>
              <w:widowControl/>
              <w:spacing w:line="320" w:lineRule="exact"/>
              <w:rPr>
                <w:rFonts w:ascii="宋体" w:hAnsi="宋体" w:eastAsia="宋体" w:cs="Calibri Light"/>
                <w:bCs/>
                <w:kern w:val="0"/>
                <w:szCs w:val="21"/>
              </w:rPr>
            </w:pPr>
            <w:r>
              <w:rPr>
                <w:rFonts w:ascii="宋体" w:hAnsi="宋体" w:eastAsia="宋体" w:cs="Calibri Light"/>
                <w:bCs/>
                <w:kern w:val="0"/>
                <w:szCs w:val="21"/>
              </w:rPr>
              <w:t>响应文件的语言及计量单位</w:t>
            </w:r>
          </w:p>
        </w:tc>
        <w:tc>
          <w:tcPr>
            <w:tcW w:w="3827" w:type="dxa"/>
            <w:vAlign w:val="center"/>
          </w:tcPr>
          <w:p w14:paraId="467B3EDD">
            <w:pPr>
              <w:widowControl/>
              <w:spacing w:line="320" w:lineRule="exact"/>
              <w:ind w:left="33"/>
              <w:rPr>
                <w:rFonts w:ascii="宋体" w:hAnsi="宋体" w:eastAsia="宋体" w:cs="Calibri Light"/>
                <w:b/>
                <w:bCs/>
                <w:kern w:val="0"/>
                <w:szCs w:val="21"/>
              </w:rPr>
            </w:pPr>
            <w:r>
              <w:rPr>
                <w:rFonts w:ascii="宋体" w:hAnsi="宋体" w:eastAsia="宋体" w:cs="Calibri Light"/>
                <w:szCs w:val="21"/>
              </w:rPr>
              <w:t>均符合磋商文件的要求。</w:t>
            </w:r>
          </w:p>
        </w:tc>
        <w:tc>
          <w:tcPr>
            <w:tcW w:w="851" w:type="dxa"/>
            <w:vAlign w:val="center"/>
          </w:tcPr>
          <w:p w14:paraId="01276E52">
            <w:pPr>
              <w:widowControl/>
              <w:spacing w:line="320" w:lineRule="exact"/>
              <w:jc w:val="center"/>
              <w:rPr>
                <w:rFonts w:ascii="宋体" w:hAnsi="宋体" w:eastAsia="宋体" w:cs="Calibri Light"/>
                <w:b/>
                <w:bCs/>
                <w:kern w:val="0"/>
                <w:szCs w:val="21"/>
              </w:rPr>
            </w:pPr>
          </w:p>
        </w:tc>
        <w:tc>
          <w:tcPr>
            <w:tcW w:w="1559" w:type="dxa"/>
            <w:vAlign w:val="center"/>
          </w:tcPr>
          <w:p w14:paraId="60BFDE95">
            <w:pPr>
              <w:widowControl/>
              <w:spacing w:line="320" w:lineRule="exact"/>
              <w:jc w:val="center"/>
              <w:rPr>
                <w:rFonts w:ascii="宋体" w:hAnsi="宋体" w:eastAsia="宋体" w:cs="Calibri Light"/>
                <w:b/>
                <w:bCs/>
                <w:kern w:val="0"/>
                <w:szCs w:val="21"/>
              </w:rPr>
            </w:pPr>
          </w:p>
        </w:tc>
      </w:tr>
      <w:tr w14:paraId="6744F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2F5A2E7">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5</w:t>
            </w:r>
          </w:p>
        </w:tc>
        <w:tc>
          <w:tcPr>
            <w:tcW w:w="2410" w:type="dxa"/>
            <w:vAlign w:val="center"/>
          </w:tcPr>
          <w:p w14:paraId="5477702D">
            <w:pPr>
              <w:widowControl/>
              <w:spacing w:line="320" w:lineRule="exact"/>
              <w:rPr>
                <w:rFonts w:ascii="宋体" w:hAnsi="宋体" w:eastAsia="宋体" w:cs="Calibri Light"/>
                <w:bCs/>
                <w:kern w:val="0"/>
                <w:szCs w:val="21"/>
              </w:rPr>
            </w:pPr>
            <w:r>
              <w:rPr>
                <w:rFonts w:ascii="宋体" w:hAnsi="宋体" w:eastAsia="宋体" w:cs="Calibri Light"/>
                <w:bCs/>
                <w:kern w:val="0"/>
                <w:szCs w:val="21"/>
              </w:rPr>
              <w:t>响应文件有效期</w:t>
            </w:r>
          </w:p>
        </w:tc>
        <w:tc>
          <w:tcPr>
            <w:tcW w:w="3827" w:type="dxa"/>
            <w:vAlign w:val="center"/>
          </w:tcPr>
          <w:p w14:paraId="05175CB9">
            <w:pPr>
              <w:widowControl/>
              <w:spacing w:line="320" w:lineRule="exact"/>
              <w:ind w:left="33"/>
              <w:rPr>
                <w:rFonts w:ascii="宋体" w:hAnsi="宋体" w:eastAsia="宋体" w:cs="Calibri Light"/>
                <w:szCs w:val="21"/>
              </w:rPr>
            </w:pPr>
            <w:r>
              <w:rPr>
                <w:rFonts w:ascii="宋体" w:hAnsi="宋体" w:eastAsia="宋体" w:cs="Calibri Light"/>
                <w:szCs w:val="21"/>
              </w:rPr>
              <w:t>符合磋商文件的要求。</w:t>
            </w:r>
          </w:p>
        </w:tc>
        <w:tc>
          <w:tcPr>
            <w:tcW w:w="851" w:type="dxa"/>
            <w:vAlign w:val="center"/>
          </w:tcPr>
          <w:p w14:paraId="6C4CC7AC">
            <w:pPr>
              <w:widowControl/>
              <w:spacing w:line="320" w:lineRule="exact"/>
              <w:jc w:val="center"/>
              <w:rPr>
                <w:rFonts w:ascii="宋体" w:hAnsi="宋体" w:eastAsia="宋体" w:cs="Calibri Light"/>
                <w:b/>
                <w:bCs/>
                <w:kern w:val="0"/>
                <w:szCs w:val="21"/>
              </w:rPr>
            </w:pPr>
          </w:p>
        </w:tc>
        <w:tc>
          <w:tcPr>
            <w:tcW w:w="1559" w:type="dxa"/>
            <w:vAlign w:val="center"/>
          </w:tcPr>
          <w:p w14:paraId="5895009A">
            <w:pPr>
              <w:widowControl/>
              <w:spacing w:line="320" w:lineRule="exact"/>
              <w:jc w:val="center"/>
              <w:rPr>
                <w:rFonts w:ascii="宋体" w:hAnsi="宋体" w:eastAsia="宋体" w:cs="Calibri Light"/>
                <w:b/>
                <w:bCs/>
                <w:kern w:val="0"/>
                <w:szCs w:val="21"/>
              </w:rPr>
            </w:pPr>
          </w:p>
        </w:tc>
      </w:tr>
      <w:tr w14:paraId="6A7C3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C8AF0DC">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6</w:t>
            </w:r>
          </w:p>
        </w:tc>
        <w:tc>
          <w:tcPr>
            <w:tcW w:w="2410" w:type="dxa"/>
            <w:vAlign w:val="center"/>
          </w:tcPr>
          <w:p w14:paraId="59470FB2">
            <w:pPr>
              <w:widowControl/>
              <w:spacing w:line="320" w:lineRule="exact"/>
              <w:rPr>
                <w:rFonts w:ascii="宋体" w:hAnsi="宋体" w:eastAsia="宋体" w:cs="Calibri Light"/>
                <w:bCs/>
                <w:kern w:val="0"/>
                <w:szCs w:val="21"/>
              </w:rPr>
            </w:pPr>
            <w:r>
              <w:rPr>
                <w:rFonts w:ascii="宋体" w:hAnsi="宋体" w:eastAsia="宋体" w:cs="Calibri Light"/>
                <w:bCs/>
                <w:kern w:val="0"/>
                <w:szCs w:val="21"/>
              </w:rPr>
              <w:t>磋商报价</w:t>
            </w:r>
          </w:p>
        </w:tc>
        <w:tc>
          <w:tcPr>
            <w:tcW w:w="3827" w:type="dxa"/>
            <w:vAlign w:val="center"/>
          </w:tcPr>
          <w:p w14:paraId="16320F76">
            <w:pPr>
              <w:widowControl/>
              <w:spacing w:line="320" w:lineRule="exact"/>
              <w:ind w:right="210"/>
              <w:rPr>
                <w:rFonts w:ascii="宋体" w:hAnsi="宋体" w:eastAsia="宋体" w:cs="Calibri Light"/>
                <w:bCs/>
                <w:kern w:val="0"/>
                <w:szCs w:val="21"/>
              </w:rPr>
            </w:pPr>
            <w:r>
              <w:rPr>
                <w:rFonts w:ascii="宋体" w:hAnsi="宋体" w:eastAsia="宋体" w:cs="Calibri Light"/>
                <w:bCs/>
                <w:kern w:val="0"/>
                <w:szCs w:val="21"/>
              </w:rPr>
              <w:t>同时满足以下条款：</w:t>
            </w:r>
          </w:p>
          <w:p w14:paraId="1987D5A5">
            <w:pPr>
              <w:widowControl/>
              <w:spacing w:line="320" w:lineRule="exact"/>
              <w:ind w:right="210"/>
              <w:rPr>
                <w:rFonts w:ascii="宋体" w:hAnsi="宋体" w:eastAsia="宋体" w:cs="Calibri Light"/>
                <w:bCs/>
                <w:kern w:val="0"/>
                <w:szCs w:val="21"/>
              </w:rPr>
            </w:pPr>
            <w:r>
              <w:rPr>
                <w:rFonts w:ascii="宋体" w:hAnsi="宋体" w:eastAsia="宋体" w:cs="Calibri Light"/>
                <w:bCs/>
                <w:kern w:val="0"/>
                <w:szCs w:val="21"/>
              </w:rPr>
              <w:t>（1）磋商报价符合唯一性要求；</w:t>
            </w:r>
          </w:p>
          <w:p w14:paraId="0B1BE220">
            <w:pPr>
              <w:widowControl/>
              <w:spacing w:line="320" w:lineRule="exact"/>
              <w:ind w:right="210"/>
              <w:rPr>
                <w:rFonts w:ascii="宋体" w:hAnsi="宋体" w:eastAsia="宋体" w:cs="Calibri Light"/>
                <w:bCs/>
                <w:kern w:val="0"/>
                <w:szCs w:val="21"/>
              </w:rPr>
            </w:pPr>
            <w:r>
              <w:rPr>
                <w:rFonts w:ascii="宋体" w:hAnsi="宋体" w:eastAsia="宋体" w:cs="Calibri Light"/>
                <w:bCs/>
                <w:kern w:val="0"/>
                <w:szCs w:val="21"/>
              </w:rPr>
              <w:t>（2）第一次磋商报价表填写符合要求；</w:t>
            </w:r>
          </w:p>
          <w:p w14:paraId="47BEAE88">
            <w:pPr>
              <w:widowControl/>
              <w:spacing w:line="320" w:lineRule="exact"/>
              <w:ind w:right="210"/>
              <w:rPr>
                <w:rFonts w:ascii="宋体" w:hAnsi="宋体" w:eastAsia="宋体" w:cs="Calibri Light"/>
                <w:bCs/>
                <w:kern w:val="0"/>
                <w:szCs w:val="21"/>
              </w:rPr>
            </w:pPr>
            <w:r>
              <w:rPr>
                <w:rFonts w:ascii="宋体" w:hAnsi="宋体" w:eastAsia="宋体" w:cs="Calibri Light"/>
                <w:bCs/>
                <w:kern w:val="0"/>
                <w:szCs w:val="21"/>
              </w:rPr>
              <w:t>（3）报价货币符合磋商文件要求；</w:t>
            </w:r>
          </w:p>
          <w:p w14:paraId="793A6720">
            <w:pPr>
              <w:widowControl/>
              <w:spacing w:line="320" w:lineRule="exact"/>
              <w:ind w:right="210"/>
              <w:rPr>
                <w:rFonts w:ascii="宋体" w:hAnsi="宋体" w:eastAsia="宋体" w:cs="Calibri Light"/>
                <w:szCs w:val="21"/>
              </w:rPr>
            </w:pPr>
            <w:r>
              <w:rPr>
                <w:rFonts w:ascii="宋体" w:hAnsi="宋体" w:eastAsia="宋体" w:cs="Calibri Light"/>
                <w:bCs/>
                <w:kern w:val="0"/>
                <w:szCs w:val="21"/>
              </w:rPr>
              <w:t>（4）未超出采购预算或磋商文件规定的最高限价</w:t>
            </w:r>
            <w:r>
              <w:rPr>
                <w:rFonts w:hint="eastAsia" w:ascii="宋体" w:hAnsi="宋体" w:eastAsia="宋体" w:cs="Calibri Light"/>
                <w:bCs/>
                <w:kern w:val="0"/>
                <w:szCs w:val="21"/>
              </w:rPr>
              <w:t>。</w:t>
            </w:r>
          </w:p>
        </w:tc>
        <w:tc>
          <w:tcPr>
            <w:tcW w:w="851" w:type="dxa"/>
            <w:vAlign w:val="center"/>
          </w:tcPr>
          <w:p w14:paraId="50934104">
            <w:pPr>
              <w:widowControl/>
              <w:spacing w:line="320" w:lineRule="exact"/>
              <w:jc w:val="center"/>
              <w:rPr>
                <w:rFonts w:ascii="宋体" w:hAnsi="宋体" w:eastAsia="宋体" w:cs="Calibri Light"/>
                <w:b/>
                <w:bCs/>
                <w:kern w:val="0"/>
                <w:szCs w:val="21"/>
              </w:rPr>
            </w:pPr>
          </w:p>
        </w:tc>
        <w:tc>
          <w:tcPr>
            <w:tcW w:w="1559" w:type="dxa"/>
            <w:vAlign w:val="center"/>
          </w:tcPr>
          <w:p w14:paraId="3C32232D">
            <w:pPr>
              <w:widowControl/>
              <w:spacing w:line="320" w:lineRule="exact"/>
              <w:jc w:val="center"/>
              <w:rPr>
                <w:rFonts w:ascii="宋体" w:hAnsi="宋体" w:eastAsia="宋体" w:cs="Calibri Light"/>
                <w:b/>
                <w:bCs/>
                <w:kern w:val="0"/>
                <w:szCs w:val="21"/>
              </w:rPr>
            </w:pPr>
          </w:p>
        </w:tc>
      </w:tr>
      <w:tr w14:paraId="4900E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04" w:type="dxa"/>
            <w:vAlign w:val="center"/>
          </w:tcPr>
          <w:p w14:paraId="3B6FF335">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7</w:t>
            </w:r>
          </w:p>
        </w:tc>
        <w:tc>
          <w:tcPr>
            <w:tcW w:w="2410" w:type="dxa"/>
            <w:vAlign w:val="center"/>
          </w:tcPr>
          <w:p w14:paraId="50D21829">
            <w:pPr>
              <w:widowControl/>
              <w:spacing w:line="320" w:lineRule="exact"/>
              <w:rPr>
                <w:rFonts w:ascii="宋体" w:hAnsi="宋体" w:eastAsia="宋体" w:cs="Calibri Light"/>
                <w:bCs/>
                <w:kern w:val="0"/>
                <w:szCs w:val="21"/>
              </w:rPr>
            </w:pPr>
            <w:r>
              <w:rPr>
                <w:rFonts w:ascii="宋体" w:hAnsi="宋体" w:eastAsia="宋体" w:cs="Calibri Light"/>
                <w:bCs/>
                <w:kern w:val="0"/>
                <w:szCs w:val="21"/>
              </w:rPr>
              <w:t>实质性条款响应</w:t>
            </w:r>
          </w:p>
        </w:tc>
        <w:tc>
          <w:tcPr>
            <w:tcW w:w="3827" w:type="dxa"/>
            <w:vAlign w:val="center"/>
          </w:tcPr>
          <w:p w14:paraId="26F5C9EB">
            <w:pPr>
              <w:widowControl/>
              <w:spacing w:line="320" w:lineRule="exact"/>
              <w:rPr>
                <w:rFonts w:ascii="宋体" w:hAnsi="宋体" w:eastAsia="宋体" w:cs="Calibri Light"/>
                <w:szCs w:val="21"/>
              </w:rPr>
            </w:pPr>
            <w:r>
              <w:rPr>
                <w:rFonts w:ascii="宋体" w:hAnsi="宋体" w:eastAsia="宋体" w:cs="Calibri Light"/>
                <w:szCs w:val="21"/>
              </w:rPr>
              <w:t>完全响应磋商文件要求的各项技术/服务/商务实质性条款。（</w:t>
            </w:r>
            <w:r>
              <w:rPr>
                <w:rFonts w:hint="eastAsia" w:ascii="宋体" w:hAnsi="宋体" w:eastAsia="宋体" w:cs="Calibri Light"/>
                <w:szCs w:val="21"/>
              </w:rPr>
              <w:t>第三章</w:t>
            </w:r>
            <w:r>
              <w:rPr>
                <w:rFonts w:ascii="宋体" w:hAnsi="宋体" w:eastAsia="宋体" w:cs="Calibri Light"/>
                <w:szCs w:val="21"/>
              </w:rPr>
              <w:t>标注</w:t>
            </w:r>
            <w:r>
              <w:rPr>
                <w:rFonts w:ascii="宋体" w:hAnsi="宋体" w:eastAsia="宋体" w:cs="Segoe UI Symbol"/>
                <w:szCs w:val="21"/>
              </w:rPr>
              <w:t>★</w:t>
            </w:r>
            <w:r>
              <w:rPr>
                <w:rFonts w:ascii="宋体" w:hAnsi="宋体" w:eastAsia="宋体" w:cs="Calibri Light"/>
                <w:szCs w:val="21"/>
              </w:rPr>
              <w:t>号</w:t>
            </w:r>
            <w:r>
              <w:rPr>
                <w:rFonts w:hint="eastAsia" w:ascii="宋体" w:hAnsi="宋体" w:eastAsia="宋体" w:cs="Calibri Light"/>
                <w:szCs w:val="21"/>
              </w:rPr>
              <w:t>的</w:t>
            </w:r>
            <w:r>
              <w:rPr>
                <w:rFonts w:ascii="宋体" w:hAnsi="宋体" w:eastAsia="宋体" w:cs="Calibri Light"/>
                <w:szCs w:val="21"/>
              </w:rPr>
              <w:t>为实质性条款，未设置实质性条款时可忽略此项）</w:t>
            </w:r>
          </w:p>
        </w:tc>
        <w:tc>
          <w:tcPr>
            <w:tcW w:w="851" w:type="dxa"/>
            <w:vAlign w:val="center"/>
          </w:tcPr>
          <w:p w14:paraId="3E4FFADD">
            <w:pPr>
              <w:widowControl/>
              <w:spacing w:line="320" w:lineRule="exact"/>
              <w:jc w:val="center"/>
              <w:rPr>
                <w:rFonts w:ascii="宋体" w:hAnsi="宋体" w:eastAsia="宋体" w:cs="Calibri Light"/>
                <w:b/>
                <w:bCs/>
                <w:kern w:val="0"/>
                <w:szCs w:val="21"/>
              </w:rPr>
            </w:pPr>
          </w:p>
        </w:tc>
        <w:tc>
          <w:tcPr>
            <w:tcW w:w="1559" w:type="dxa"/>
            <w:vAlign w:val="center"/>
          </w:tcPr>
          <w:p w14:paraId="1D57B67F">
            <w:pPr>
              <w:widowControl/>
              <w:spacing w:line="320" w:lineRule="exact"/>
              <w:jc w:val="center"/>
              <w:rPr>
                <w:rFonts w:ascii="宋体" w:hAnsi="宋体" w:eastAsia="宋体" w:cs="Calibri Light"/>
                <w:b/>
                <w:bCs/>
                <w:kern w:val="0"/>
                <w:szCs w:val="21"/>
              </w:rPr>
            </w:pPr>
          </w:p>
        </w:tc>
      </w:tr>
      <w:tr w14:paraId="3778A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1CB80A5">
            <w:pPr>
              <w:widowControl/>
              <w:spacing w:line="320" w:lineRule="exact"/>
              <w:jc w:val="center"/>
              <w:rPr>
                <w:rFonts w:ascii="宋体" w:hAnsi="宋体" w:eastAsia="宋体" w:cs="Calibri Light"/>
                <w:bCs/>
                <w:kern w:val="0"/>
                <w:szCs w:val="21"/>
              </w:rPr>
            </w:pPr>
            <w:r>
              <w:rPr>
                <w:rFonts w:ascii="宋体" w:hAnsi="宋体" w:eastAsia="宋体" w:cs="Calibri Light"/>
                <w:bCs/>
                <w:kern w:val="0"/>
                <w:szCs w:val="21"/>
              </w:rPr>
              <w:t>8</w:t>
            </w:r>
          </w:p>
        </w:tc>
        <w:tc>
          <w:tcPr>
            <w:tcW w:w="2410" w:type="dxa"/>
            <w:vAlign w:val="center"/>
          </w:tcPr>
          <w:p w14:paraId="3713191A">
            <w:pPr>
              <w:widowControl/>
              <w:spacing w:line="320" w:lineRule="exact"/>
              <w:rPr>
                <w:rFonts w:ascii="宋体" w:hAnsi="宋体" w:eastAsia="宋体" w:cs="Calibri Light"/>
                <w:bCs/>
                <w:kern w:val="0"/>
                <w:szCs w:val="21"/>
              </w:rPr>
            </w:pPr>
            <w:r>
              <w:rPr>
                <w:rFonts w:ascii="宋体" w:hAnsi="宋体" w:eastAsia="宋体" w:cs="Calibri Light"/>
                <w:bCs/>
                <w:kern w:val="0"/>
                <w:szCs w:val="21"/>
              </w:rPr>
              <w:t>合同条款</w:t>
            </w:r>
          </w:p>
        </w:tc>
        <w:tc>
          <w:tcPr>
            <w:tcW w:w="3827" w:type="dxa"/>
            <w:vAlign w:val="center"/>
          </w:tcPr>
          <w:p w14:paraId="72B6C825">
            <w:pPr>
              <w:widowControl/>
              <w:spacing w:line="320" w:lineRule="exact"/>
              <w:rPr>
                <w:rFonts w:ascii="宋体" w:hAnsi="宋体" w:eastAsia="宋体" w:cs="Calibri Light"/>
                <w:szCs w:val="21"/>
              </w:rPr>
            </w:pPr>
            <w:r>
              <w:rPr>
                <w:rFonts w:ascii="宋体" w:hAnsi="宋体" w:eastAsia="宋体" w:cs="Calibri Light"/>
                <w:szCs w:val="21"/>
              </w:rPr>
              <w:t>完全理解并接受磋商文件合同条款的要求。</w:t>
            </w:r>
          </w:p>
        </w:tc>
        <w:tc>
          <w:tcPr>
            <w:tcW w:w="851" w:type="dxa"/>
            <w:vAlign w:val="center"/>
          </w:tcPr>
          <w:p w14:paraId="69291B24">
            <w:pPr>
              <w:widowControl/>
              <w:spacing w:line="320" w:lineRule="exact"/>
              <w:jc w:val="center"/>
              <w:rPr>
                <w:rFonts w:ascii="宋体" w:hAnsi="宋体" w:eastAsia="宋体" w:cs="Calibri Light"/>
                <w:b/>
                <w:bCs/>
                <w:kern w:val="0"/>
                <w:szCs w:val="21"/>
              </w:rPr>
            </w:pPr>
          </w:p>
        </w:tc>
        <w:tc>
          <w:tcPr>
            <w:tcW w:w="1559" w:type="dxa"/>
            <w:vAlign w:val="center"/>
          </w:tcPr>
          <w:p w14:paraId="69031CE7">
            <w:pPr>
              <w:widowControl/>
              <w:spacing w:line="320" w:lineRule="exact"/>
              <w:jc w:val="center"/>
              <w:rPr>
                <w:rFonts w:ascii="宋体" w:hAnsi="宋体" w:eastAsia="宋体" w:cs="Calibri Light"/>
                <w:b/>
                <w:bCs/>
                <w:kern w:val="0"/>
                <w:szCs w:val="21"/>
              </w:rPr>
            </w:pPr>
          </w:p>
        </w:tc>
      </w:tr>
      <w:tr w14:paraId="2540A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AD8B385">
            <w:pPr>
              <w:widowControl/>
              <w:spacing w:line="400" w:lineRule="exact"/>
              <w:jc w:val="center"/>
              <w:rPr>
                <w:rFonts w:ascii="宋体" w:hAnsi="宋体" w:eastAsia="宋体" w:cs="Calibri Light"/>
                <w:bCs/>
                <w:kern w:val="0"/>
                <w:szCs w:val="21"/>
              </w:rPr>
            </w:pPr>
            <w:r>
              <w:rPr>
                <w:rFonts w:ascii="宋体" w:hAnsi="宋体" w:eastAsia="宋体" w:cs="Calibri Light"/>
                <w:bCs/>
                <w:kern w:val="0"/>
                <w:szCs w:val="21"/>
              </w:rPr>
              <w:t>9</w:t>
            </w:r>
          </w:p>
        </w:tc>
        <w:tc>
          <w:tcPr>
            <w:tcW w:w="2410" w:type="dxa"/>
            <w:vAlign w:val="center"/>
          </w:tcPr>
          <w:p w14:paraId="566BC1BE">
            <w:pPr>
              <w:widowControl/>
              <w:spacing w:line="400" w:lineRule="exact"/>
              <w:rPr>
                <w:rFonts w:ascii="宋体" w:hAnsi="宋体" w:eastAsia="宋体" w:cs="Calibri Light"/>
                <w:bCs/>
                <w:kern w:val="0"/>
                <w:szCs w:val="21"/>
              </w:rPr>
            </w:pPr>
            <w:r>
              <w:rPr>
                <w:rFonts w:ascii="宋体" w:hAnsi="宋体" w:eastAsia="宋体" w:cs="Calibri Light"/>
                <w:bCs/>
                <w:kern w:val="0"/>
                <w:szCs w:val="21"/>
              </w:rPr>
              <w:t>电子</w:t>
            </w:r>
            <w:r>
              <w:rPr>
                <w:rFonts w:hint="eastAsia" w:ascii="宋体" w:hAnsi="宋体" w:eastAsia="宋体" w:cs="Calibri Light"/>
                <w:bCs/>
                <w:kern w:val="0"/>
                <w:szCs w:val="21"/>
              </w:rPr>
              <w:t>响应</w:t>
            </w:r>
            <w:r>
              <w:rPr>
                <w:rFonts w:ascii="宋体" w:hAnsi="宋体" w:eastAsia="宋体" w:cs="Calibri Light"/>
                <w:bCs/>
                <w:kern w:val="0"/>
                <w:szCs w:val="21"/>
              </w:rPr>
              <w:t>文件雷同性分析</w:t>
            </w:r>
          </w:p>
        </w:tc>
        <w:tc>
          <w:tcPr>
            <w:tcW w:w="3827" w:type="dxa"/>
            <w:vAlign w:val="center"/>
          </w:tcPr>
          <w:p w14:paraId="7EF47A59">
            <w:pPr>
              <w:widowControl/>
              <w:spacing w:line="300" w:lineRule="exact"/>
              <w:rPr>
                <w:rFonts w:ascii="宋体" w:hAnsi="宋体" w:eastAsia="宋体" w:cs="Calibri Light"/>
                <w:bCs/>
                <w:kern w:val="0"/>
                <w:szCs w:val="21"/>
              </w:rPr>
            </w:pPr>
            <w:r>
              <w:rPr>
                <w:rFonts w:ascii="宋体" w:hAnsi="宋体" w:eastAsia="宋体" w:cs="Calibri Light"/>
                <w:bCs/>
                <w:kern w:val="0"/>
                <w:szCs w:val="21"/>
              </w:rPr>
              <w:t>电子</w:t>
            </w:r>
            <w:r>
              <w:rPr>
                <w:rFonts w:hint="eastAsia" w:ascii="宋体" w:hAnsi="宋体" w:eastAsia="宋体" w:cs="Calibri Light"/>
                <w:bCs/>
                <w:kern w:val="0"/>
                <w:szCs w:val="21"/>
              </w:rPr>
              <w:t>响应</w:t>
            </w:r>
            <w:r>
              <w:rPr>
                <w:rFonts w:ascii="宋体" w:hAnsi="宋体" w:eastAsia="宋体" w:cs="Calibri Light"/>
                <w:bCs/>
                <w:kern w:val="0"/>
                <w:szCs w:val="21"/>
              </w:rPr>
              <w:t>文件的“文件制作机器码”和“文件创建标识码”通过评标系统的雷同性分析。</w:t>
            </w:r>
          </w:p>
        </w:tc>
        <w:tc>
          <w:tcPr>
            <w:tcW w:w="851" w:type="dxa"/>
            <w:vAlign w:val="center"/>
          </w:tcPr>
          <w:p w14:paraId="0406B0DB">
            <w:pPr>
              <w:widowControl/>
              <w:spacing w:line="320" w:lineRule="exact"/>
              <w:jc w:val="center"/>
              <w:rPr>
                <w:rFonts w:ascii="宋体" w:hAnsi="宋体" w:eastAsia="宋体" w:cs="Calibri Light"/>
                <w:b/>
                <w:bCs/>
                <w:kern w:val="0"/>
                <w:szCs w:val="21"/>
              </w:rPr>
            </w:pPr>
          </w:p>
        </w:tc>
        <w:tc>
          <w:tcPr>
            <w:tcW w:w="1559" w:type="dxa"/>
            <w:vAlign w:val="center"/>
          </w:tcPr>
          <w:p w14:paraId="0FBB733D">
            <w:pPr>
              <w:widowControl/>
              <w:spacing w:line="320" w:lineRule="exact"/>
              <w:jc w:val="center"/>
              <w:rPr>
                <w:rFonts w:ascii="宋体" w:hAnsi="宋体" w:eastAsia="宋体" w:cs="Calibri Light"/>
                <w:b/>
                <w:bCs/>
                <w:kern w:val="0"/>
                <w:szCs w:val="21"/>
              </w:rPr>
            </w:pPr>
          </w:p>
        </w:tc>
      </w:tr>
      <w:tr w14:paraId="69765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D882891">
            <w:pPr>
              <w:widowControl/>
              <w:spacing w:line="320" w:lineRule="exact"/>
              <w:jc w:val="center"/>
              <w:rPr>
                <w:rFonts w:ascii="宋体" w:hAnsi="宋体" w:eastAsia="宋体" w:cs="Calibri Light"/>
                <w:szCs w:val="21"/>
              </w:rPr>
            </w:pPr>
            <w:r>
              <w:rPr>
                <w:rFonts w:ascii="宋体" w:hAnsi="宋体" w:eastAsia="宋体" w:cs="Calibri Light"/>
                <w:szCs w:val="21"/>
              </w:rPr>
              <w:t>10</w:t>
            </w:r>
          </w:p>
        </w:tc>
        <w:tc>
          <w:tcPr>
            <w:tcW w:w="2410" w:type="dxa"/>
            <w:vAlign w:val="center"/>
          </w:tcPr>
          <w:p w14:paraId="2B8907E9">
            <w:pPr>
              <w:widowControl/>
              <w:spacing w:line="320" w:lineRule="exact"/>
              <w:rPr>
                <w:rFonts w:ascii="宋体" w:hAnsi="宋体" w:eastAsia="宋体" w:cs="Calibri Light"/>
                <w:bCs/>
                <w:kern w:val="0"/>
                <w:szCs w:val="21"/>
              </w:rPr>
            </w:pPr>
            <w:r>
              <w:rPr>
                <w:rFonts w:ascii="宋体" w:hAnsi="宋体" w:eastAsia="宋体" w:cs="Calibri Light"/>
                <w:bCs/>
                <w:kern w:val="0"/>
                <w:szCs w:val="21"/>
              </w:rPr>
              <w:t>其他</w:t>
            </w:r>
          </w:p>
        </w:tc>
        <w:tc>
          <w:tcPr>
            <w:tcW w:w="3827" w:type="dxa"/>
            <w:vAlign w:val="center"/>
          </w:tcPr>
          <w:p w14:paraId="43014931">
            <w:pPr>
              <w:widowControl/>
              <w:spacing w:line="320" w:lineRule="exact"/>
              <w:rPr>
                <w:rFonts w:ascii="宋体" w:hAnsi="宋体" w:eastAsia="宋体" w:cs="Calibri Light"/>
                <w:szCs w:val="21"/>
              </w:rPr>
            </w:pPr>
            <w:r>
              <w:rPr>
                <w:rFonts w:ascii="宋体" w:hAnsi="宋体" w:eastAsia="宋体" w:cs="Calibri Light"/>
                <w:szCs w:val="21"/>
              </w:rPr>
              <w:t>完全理解并接受法律法规和磋商文件对供应商的各项须知、规约要求和责任义务，没有出现法律法规或磋商文件明确规定的其他被视为“无效响应”的情形。</w:t>
            </w:r>
          </w:p>
        </w:tc>
        <w:tc>
          <w:tcPr>
            <w:tcW w:w="851" w:type="dxa"/>
            <w:vAlign w:val="center"/>
          </w:tcPr>
          <w:p w14:paraId="2361A496">
            <w:pPr>
              <w:widowControl/>
              <w:spacing w:line="320" w:lineRule="exact"/>
              <w:jc w:val="center"/>
              <w:rPr>
                <w:rFonts w:ascii="宋体" w:hAnsi="宋体" w:eastAsia="宋体" w:cs="Calibri Light"/>
                <w:b/>
                <w:bCs/>
                <w:kern w:val="0"/>
                <w:szCs w:val="21"/>
              </w:rPr>
            </w:pPr>
          </w:p>
        </w:tc>
        <w:tc>
          <w:tcPr>
            <w:tcW w:w="1559" w:type="dxa"/>
            <w:vAlign w:val="center"/>
          </w:tcPr>
          <w:p w14:paraId="73F3C26A">
            <w:pPr>
              <w:widowControl/>
              <w:spacing w:line="320" w:lineRule="exact"/>
              <w:jc w:val="center"/>
              <w:rPr>
                <w:rFonts w:ascii="宋体" w:hAnsi="宋体" w:eastAsia="宋体" w:cs="Calibri Light"/>
                <w:b/>
                <w:bCs/>
                <w:kern w:val="0"/>
                <w:szCs w:val="21"/>
              </w:rPr>
            </w:pPr>
          </w:p>
        </w:tc>
      </w:tr>
      <w:tr w14:paraId="1CABA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351" w:type="dxa"/>
            <w:gridSpan w:val="5"/>
          </w:tcPr>
          <w:p w14:paraId="7C1A6BEF">
            <w:pPr>
              <w:widowControl/>
              <w:rPr>
                <w:rFonts w:ascii="宋体" w:hAnsi="宋体" w:eastAsia="宋体" w:cs="Calibri Light"/>
                <w:b/>
                <w:bCs/>
                <w:kern w:val="0"/>
                <w:szCs w:val="21"/>
              </w:rPr>
            </w:pPr>
            <w:r>
              <w:rPr>
                <w:rFonts w:ascii="宋体" w:hAnsi="宋体" w:eastAsia="宋体" w:cs="Calibri Light"/>
                <w:b/>
                <w:bCs/>
                <w:kern w:val="0"/>
                <w:szCs w:val="21"/>
              </w:rPr>
              <w:t>磋商小组：（签字或盖章）</w:t>
            </w:r>
          </w:p>
        </w:tc>
      </w:tr>
    </w:tbl>
    <w:p w14:paraId="535BCCFA">
      <w:pPr>
        <w:widowControl/>
        <w:spacing w:line="400" w:lineRule="exact"/>
        <w:ind w:firstLine="561" w:firstLineChars="200"/>
        <w:rPr>
          <w:rFonts w:ascii="Calibri Light" w:hAnsi="Calibri Light" w:eastAsia="华文仿宋" w:cs="Calibri Light"/>
          <w:b/>
          <w:sz w:val="28"/>
          <w:szCs w:val="28"/>
        </w:rPr>
      </w:pPr>
    </w:p>
    <w:p w14:paraId="00257E8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3、磋商及磋商文件的实质性变更</w:t>
      </w:r>
    </w:p>
    <w:p w14:paraId="3973F8C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（1）磋商小组所有成员将集中与单一供应商分别进行磋商，并给予所有参加磋商的供应商平等的磋商机会。</w:t>
      </w:r>
    </w:p>
    <w:p w14:paraId="311BCE2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（2）在磋商过程中，磋商小组可以根据磋商文件和磋商情况实质性变动采购需求中的技术、服务要求以及合同草案条款，但不得变动磋商文件中的其他内容。实质性变动的内容，须经采购人代表确认。</w:t>
      </w:r>
    </w:p>
    <w:p w14:paraId="12C15B1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（3）对磋商文件作出的实质性变动是磋商文件的有效组成部分，磋商小组将及时以书面形式同时通知所有参加磋商的供应商。</w:t>
      </w:r>
    </w:p>
    <w:p w14:paraId="1ECFFA1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（4）供应商应当按照磋商文件的变动情况和磋商小组的要求重新提交响应文件，并由其法定代表人或授权代表签字或者加盖公章。</w:t>
      </w:r>
    </w:p>
    <w:p w14:paraId="2BBA0672">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4、最后报价</w:t>
      </w:r>
    </w:p>
    <w:p w14:paraId="1A95FED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bCs/>
          <w:sz w:val="28"/>
          <w:szCs w:val="28"/>
        </w:rPr>
        <w:t>资格性审查和符合性审查通过的供应商进入最后报价阶段。</w:t>
      </w:r>
    </w:p>
    <w:p w14:paraId="075E0CC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3E1D924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（2）磋商小组给予所有合格供应商一次最后报价的机会。供应商要以书面形式提交最后报价（各合格供应商的最后报价将作为综合评分法中价格分的计算依据），加盖公章或由其法定代表人或被授权人签字</w:t>
      </w:r>
      <w:r>
        <w:rPr>
          <w:rFonts w:hint="eastAsia" w:ascii="Calibri Light" w:hAnsi="Calibri Light" w:eastAsia="华文仿宋" w:cs="Calibri Light"/>
          <w:sz w:val="28"/>
          <w:szCs w:val="28"/>
        </w:rPr>
        <w:t>确认（</w:t>
      </w:r>
      <w:r>
        <w:rPr>
          <w:rFonts w:ascii="Calibri Light" w:hAnsi="Calibri Light" w:eastAsia="华文仿宋" w:cs="Calibri Light"/>
          <w:sz w:val="28"/>
          <w:szCs w:val="28"/>
        </w:rPr>
        <w:t>以</w:t>
      </w:r>
      <w:r>
        <w:rPr>
          <w:rFonts w:hint="eastAsia" w:ascii="Calibri Light" w:hAnsi="Calibri Light" w:eastAsia="华文仿宋" w:cs="Calibri Light"/>
          <w:sz w:val="28"/>
          <w:szCs w:val="28"/>
        </w:rPr>
        <w:t>最后</w:t>
      </w:r>
      <w:r>
        <w:rPr>
          <w:rFonts w:ascii="Calibri Light" w:hAnsi="Calibri Light" w:eastAsia="华文仿宋" w:cs="Calibri Light"/>
          <w:sz w:val="28"/>
          <w:szCs w:val="28"/>
        </w:rPr>
        <w:t>报价表中的要求为准</w:t>
      </w:r>
      <w:r>
        <w:rPr>
          <w:rFonts w:hint="eastAsia" w:ascii="Calibri Light" w:hAnsi="Calibri Light" w:eastAsia="华文仿宋" w:cs="Calibri Light"/>
          <w:sz w:val="28"/>
          <w:szCs w:val="28"/>
        </w:rPr>
        <w:t>）</w:t>
      </w:r>
      <w:r>
        <w:rPr>
          <w:rFonts w:ascii="Calibri Light" w:hAnsi="Calibri Light" w:eastAsia="华文仿宋" w:cs="Calibri Light"/>
          <w:sz w:val="28"/>
          <w:szCs w:val="28"/>
        </w:rPr>
        <w:t>。已提交响应文件的供应商，在提交最后报价之前，可以根据磋商情况以书面形式退出磋商。</w:t>
      </w:r>
    </w:p>
    <w:p w14:paraId="48D0AA2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14:paraId="081CF4E3">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5、综合比较与评价</w:t>
      </w:r>
    </w:p>
    <w:p w14:paraId="59EB63F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磋商小组按《评审要素及分值一览表》中规定的评审方法和标准，对资格性、符合性审查合格的响应文件按其响应程度进行综合比较与评价。</w:t>
      </w:r>
    </w:p>
    <w:p w14:paraId="282DED9F">
      <w:pPr>
        <w:widowControl/>
        <w:spacing w:before="190" w:beforeLines="50" w:after="190" w:afterLines="50" w:line="400" w:lineRule="exact"/>
        <w:jc w:val="center"/>
        <w:rPr>
          <w:rFonts w:ascii="宋体" w:hAnsi="宋体" w:eastAsia="宋体" w:cs="Calibri Light"/>
          <w:b/>
          <w:sz w:val="32"/>
          <w:szCs w:val="32"/>
          <w:u w:val="thick"/>
        </w:rPr>
      </w:pPr>
    </w:p>
    <w:p w14:paraId="0501B140">
      <w:pPr>
        <w:widowControl/>
        <w:spacing w:before="190" w:beforeLines="50" w:after="190" w:afterLines="50" w:line="400" w:lineRule="exact"/>
        <w:jc w:val="center"/>
        <w:rPr>
          <w:rFonts w:ascii="宋体" w:hAnsi="宋体" w:eastAsia="宋体" w:cs="Calibri Light"/>
          <w:b/>
          <w:sz w:val="32"/>
          <w:szCs w:val="32"/>
          <w:u w:val="thick"/>
        </w:rPr>
      </w:pPr>
    </w:p>
    <w:p w14:paraId="03D37248">
      <w:pPr>
        <w:widowControl/>
        <w:spacing w:before="190" w:beforeLines="50" w:after="190" w:afterLines="50" w:line="400" w:lineRule="exact"/>
        <w:jc w:val="center"/>
        <w:rPr>
          <w:rFonts w:ascii="宋体" w:hAnsi="宋体" w:eastAsia="宋体" w:cs="Calibri Light"/>
          <w:b/>
          <w:sz w:val="32"/>
          <w:szCs w:val="32"/>
          <w:u w:val="thick"/>
        </w:rPr>
      </w:pPr>
    </w:p>
    <w:p w14:paraId="61D3F75D">
      <w:pPr>
        <w:widowControl/>
        <w:spacing w:before="190" w:beforeLines="50" w:after="190" w:afterLines="50" w:line="400" w:lineRule="exact"/>
        <w:jc w:val="center"/>
        <w:rPr>
          <w:rFonts w:ascii="宋体" w:hAnsi="宋体" w:eastAsia="宋体" w:cs="Calibri Light"/>
          <w:b/>
          <w:sz w:val="32"/>
          <w:szCs w:val="32"/>
          <w:u w:val="thick"/>
        </w:rPr>
      </w:pPr>
    </w:p>
    <w:p w14:paraId="36669063">
      <w:pPr>
        <w:widowControl/>
        <w:spacing w:before="190" w:beforeLines="50" w:after="190" w:afterLines="50" w:line="400" w:lineRule="exact"/>
        <w:jc w:val="center"/>
        <w:outlineLvl w:val="2"/>
        <w:rPr>
          <w:rFonts w:ascii="宋体" w:hAnsi="宋体" w:eastAsia="宋体" w:cs="Calibri Light"/>
          <w:b/>
          <w:sz w:val="32"/>
          <w:szCs w:val="32"/>
          <w:u w:val="thick"/>
        </w:rPr>
      </w:pPr>
      <w:r>
        <w:rPr>
          <w:rFonts w:ascii="宋体" w:hAnsi="宋体" w:eastAsia="宋体" w:cs="Calibri Light"/>
          <w:b/>
          <w:sz w:val="32"/>
          <w:szCs w:val="32"/>
          <w:u w:val="thick"/>
        </w:rPr>
        <w:t>评审要素及分值一览表</w:t>
      </w:r>
    </w:p>
    <w:tbl>
      <w:tblPr>
        <w:tblStyle w:val="20"/>
        <w:tblW w:w="90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8"/>
        <w:gridCol w:w="907"/>
        <w:gridCol w:w="5652"/>
        <w:gridCol w:w="1105"/>
      </w:tblGrid>
      <w:tr w14:paraId="7069E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shd w:val="clear" w:color="auto" w:fill="F2F2F2"/>
            <w:vAlign w:val="center"/>
          </w:tcPr>
          <w:p w14:paraId="17BDEC66">
            <w:pPr>
              <w:widowControl/>
              <w:autoSpaceDE w:val="0"/>
              <w:autoSpaceDN w:val="0"/>
              <w:adjustRightInd w:val="0"/>
              <w:spacing w:line="300" w:lineRule="exact"/>
              <w:jc w:val="center"/>
              <w:rPr>
                <w:rFonts w:ascii="宋体" w:hAnsi="宋体" w:eastAsia="宋体" w:cs="Calibri Light"/>
                <w:b/>
                <w:bCs/>
                <w:szCs w:val="21"/>
              </w:rPr>
            </w:pPr>
            <w:r>
              <w:rPr>
                <w:rFonts w:ascii="宋体" w:hAnsi="宋体" w:eastAsia="宋体" w:cs="Calibri Light"/>
                <w:b/>
                <w:bCs/>
                <w:szCs w:val="21"/>
              </w:rPr>
              <w:t>项别</w:t>
            </w:r>
          </w:p>
        </w:tc>
        <w:tc>
          <w:tcPr>
            <w:tcW w:w="1575" w:type="dxa"/>
            <w:gridSpan w:val="2"/>
            <w:shd w:val="clear" w:color="auto" w:fill="F2F2F2"/>
            <w:vAlign w:val="center"/>
          </w:tcPr>
          <w:p w14:paraId="6C22D500">
            <w:pPr>
              <w:widowControl/>
              <w:autoSpaceDE w:val="0"/>
              <w:autoSpaceDN w:val="0"/>
              <w:adjustRightInd w:val="0"/>
              <w:spacing w:line="300" w:lineRule="exact"/>
              <w:jc w:val="center"/>
              <w:rPr>
                <w:rFonts w:ascii="宋体" w:hAnsi="宋体" w:eastAsia="宋体" w:cs="Calibri Light"/>
                <w:b/>
                <w:bCs/>
                <w:szCs w:val="21"/>
              </w:rPr>
            </w:pPr>
            <w:r>
              <w:rPr>
                <w:rFonts w:ascii="宋体" w:hAnsi="宋体" w:eastAsia="宋体" w:cs="Calibri Light"/>
                <w:b/>
                <w:bCs/>
                <w:szCs w:val="21"/>
              </w:rPr>
              <w:t>总分值</w:t>
            </w:r>
          </w:p>
        </w:tc>
        <w:tc>
          <w:tcPr>
            <w:tcW w:w="5652" w:type="dxa"/>
            <w:vMerge w:val="restart"/>
            <w:shd w:val="clear" w:color="auto" w:fill="F2F2F2"/>
            <w:vAlign w:val="center"/>
          </w:tcPr>
          <w:p w14:paraId="0F5259F0">
            <w:pPr>
              <w:widowControl/>
              <w:autoSpaceDE w:val="0"/>
              <w:autoSpaceDN w:val="0"/>
              <w:adjustRightInd w:val="0"/>
              <w:spacing w:line="300" w:lineRule="exact"/>
              <w:ind w:firstLine="422" w:firstLineChars="200"/>
              <w:jc w:val="center"/>
              <w:rPr>
                <w:rFonts w:ascii="宋体" w:hAnsi="宋体" w:eastAsia="宋体" w:cs="Calibri Light"/>
                <w:b/>
                <w:bCs/>
                <w:szCs w:val="21"/>
              </w:rPr>
            </w:pPr>
            <w:r>
              <w:rPr>
                <w:rFonts w:ascii="宋体" w:hAnsi="宋体" w:eastAsia="宋体" w:cs="Calibri Light"/>
                <w:b/>
                <w:bCs/>
                <w:szCs w:val="21"/>
              </w:rPr>
              <w:t>评审要素</w:t>
            </w:r>
          </w:p>
        </w:tc>
        <w:tc>
          <w:tcPr>
            <w:tcW w:w="1105" w:type="dxa"/>
            <w:vMerge w:val="restart"/>
            <w:shd w:val="clear" w:color="auto" w:fill="F2F2F2"/>
            <w:vAlign w:val="center"/>
          </w:tcPr>
          <w:p w14:paraId="65510641">
            <w:pPr>
              <w:widowControl/>
              <w:autoSpaceDE w:val="0"/>
              <w:autoSpaceDN w:val="0"/>
              <w:adjustRightInd w:val="0"/>
              <w:spacing w:line="300" w:lineRule="exact"/>
              <w:jc w:val="center"/>
              <w:rPr>
                <w:rFonts w:ascii="宋体" w:hAnsi="宋体" w:eastAsia="宋体" w:cs="Calibri Light"/>
                <w:b/>
                <w:bCs/>
                <w:szCs w:val="21"/>
              </w:rPr>
            </w:pPr>
            <w:r>
              <w:rPr>
                <w:rFonts w:ascii="宋体" w:hAnsi="宋体" w:eastAsia="宋体" w:cs="Calibri Light"/>
                <w:b/>
                <w:bCs/>
                <w:szCs w:val="21"/>
              </w:rPr>
              <w:t>备注</w:t>
            </w:r>
          </w:p>
        </w:tc>
      </w:tr>
      <w:tr w14:paraId="0B81C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shd w:val="clear" w:color="auto" w:fill="F2F2F2"/>
            <w:vAlign w:val="center"/>
          </w:tcPr>
          <w:p w14:paraId="293831BB">
            <w:pPr>
              <w:widowControl/>
              <w:spacing w:line="300" w:lineRule="exact"/>
              <w:rPr>
                <w:rFonts w:ascii="宋体" w:hAnsi="宋体" w:eastAsia="宋体" w:cs="Calibri Light"/>
                <w:bCs/>
                <w:szCs w:val="21"/>
              </w:rPr>
            </w:pPr>
          </w:p>
        </w:tc>
        <w:tc>
          <w:tcPr>
            <w:tcW w:w="668" w:type="dxa"/>
            <w:tcBorders>
              <w:top w:val="single" w:color="auto" w:sz="4" w:space="0"/>
              <w:bottom w:val="single" w:color="auto" w:sz="4" w:space="0"/>
            </w:tcBorders>
            <w:shd w:val="clear" w:color="auto" w:fill="auto"/>
            <w:vAlign w:val="center"/>
          </w:tcPr>
          <w:p w14:paraId="6BD89BD6">
            <w:pPr>
              <w:widowControl/>
              <w:autoSpaceDE w:val="0"/>
              <w:autoSpaceDN w:val="0"/>
              <w:adjustRightInd w:val="0"/>
              <w:spacing w:line="300" w:lineRule="exact"/>
              <w:jc w:val="center"/>
              <w:rPr>
                <w:rFonts w:ascii="宋体" w:hAnsi="宋体" w:eastAsia="宋体" w:cs="Calibri Light"/>
                <w:b/>
                <w:bCs/>
                <w:szCs w:val="21"/>
              </w:rPr>
            </w:pPr>
            <w:r>
              <w:rPr>
                <w:rFonts w:ascii="宋体" w:hAnsi="宋体" w:eastAsia="宋体" w:cs="Calibri Light"/>
                <w:b/>
                <w:bCs/>
                <w:szCs w:val="21"/>
              </w:rPr>
              <w:t>100</w:t>
            </w:r>
          </w:p>
        </w:tc>
        <w:tc>
          <w:tcPr>
            <w:tcW w:w="907" w:type="dxa"/>
            <w:shd w:val="clear" w:color="auto" w:fill="F2F2F2"/>
            <w:vAlign w:val="center"/>
          </w:tcPr>
          <w:p w14:paraId="6FDF56D4">
            <w:pPr>
              <w:widowControl/>
              <w:autoSpaceDE w:val="0"/>
              <w:autoSpaceDN w:val="0"/>
              <w:adjustRightInd w:val="0"/>
              <w:spacing w:line="300" w:lineRule="exact"/>
              <w:jc w:val="center"/>
              <w:rPr>
                <w:rFonts w:ascii="宋体" w:hAnsi="宋体" w:eastAsia="宋体" w:cs="Calibri Light"/>
                <w:b/>
                <w:bCs/>
                <w:szCs w:val="21"/>
              </w:rPr>
            </w:pPr>
            <w:r>
              <w:rPr>
                <w:rFonts w:ascii="宋体" w:hAnsi="宋体" w:eastAsia="宋体" w:cs="Calibri Light"/>
                <w:b/>
                <w:bCs/>
                <w:szCs w:val="21"/>
              </w:rPr>
              <w:t>分项最高分值</w:t>
            </w:r>
          </w:p>
        </w:tc>
        <w:tc>
          <w:tcPr>
            <w:tcW w:w="5652" w:type="dxa"/>
            <w:vMerge w:val="continue"/>
            <w:shd w:val="clear" w:color="auto" w:fill="F2F2F2"/>
            <w:vAlign w:val="center"/>
          </w:tcPr>
          <w:p w14:paraId="6612E70B">
            <w:pPr>
              <w:widowControl/>
              <w:spacing w:line="300" w:lineRule="exact"/>
              <w:ind w:firstLine="420" w:firstLineChars="200"/>
              <w:rPr>
                <w:rFonts w:ascii="宋体" w:hAnsi="宋体" w:eastAsia="宋体" w:cs="Calibri Light"/>
                <w:bCs/>
                <w:szCs w:val="21"/>
              </w:rPr>
            </w:pPr>
          </w:p>
        </w:tc>
        <w:tc>
          <w:tcPr>
            <w:tcW w:w="1105" w:type="dxa"/>
            <w:vMerge w:val="continue"/>
            <w:shd w:val="clear" w:color="auto" w:fill="F2F2F2"/>
            <w:vAlign w:val="center"/>
          </w:tcPr>
          <w:p w14:paraId="7E367DB7">
            <w:pPr>
              <w:widowControl/>
              <w:spacing w:line="300" w:lineRule="exact"/>
              <w:rPr>
                <w:rFonts w:ascii="宋体" w:hAnsi="宋体" w:eastAsia="宋体" w:cs="Calibri Light"/>
                <w:bCs/>
                <w:szCs w:val="21"/>
              </w:rPr>
            </w:pPr>
          </w:p>
        </w:tc>
      </w:tr>
      <w:tr w14:paraId="2499B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0C68A97F">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价格</w:t>
            </w:r>
          </w:p>
        </w:tc>
        <w:tc>
          <w:tcPr>
            <w:tcW w:w="668" w:type="dxa"/>
            <w:tcBorders>
              <w:top w:val="single" w:color="auto" w:sz="4" w:space="0"/>
            </w:tcBorders>
            <w:vAlign w:val="center"/>
          </w:tcPr>
          <w:p w14:paraId="263B349F">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60</w:t>
            </w:r>
          </w:p>
        </w:tc>
        <w:tc>
          <w:tcPr>
            <w:tcW w:w="907" w:type="dxa"/>
            <w:vAlign w:val="center"/>
          </w:tcPr>
          <w:p w14:paraId="485E762D">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60</w:t>
            </w:r>
          </w:p>
        </w:tc>
        <w:tc>
          <w:tcPr>
            <w:tcW w:w="5652" w:type="dxa"/>
            <w:vAlign w:val="center"/>
          </w:tcPr>
          <w:p w14:paraId="3E7E7350">
            <w:pPr>
              <w:widowControl/>
              <w:tabs>
                <w:tab w:val="left" w:pos="547"/>
              </w:tabs>
              <w:autoSpaceDE w:val="0"/>
              <w:autoSpaceDN w:val="0"/>
              <w:adjustRightInd w:val="0"/>
              <w:spacing w:line="300" w:lineRule="exact"/>
              <w:ind w:firstLine="420" w:firstLineChars="200"/>
              <w:rPr>
                <w:rFonts w:ascii="宋体" w:hAnsi="宋体" w:eastAsia="宋体" w:cs="Calibri Light"/>
                <w:szCs w:val="21"/>
              </w:rPr>
            </w:pPr>
            <w:r>
              <w:rPr>
                <w:rFonts w:hint="eastAsia" w:ascii="宋体" w:hAnsi="宋体" w:eastAsia="宋体" w:cs="Calibri Light"/>
                <w:szCs w:val="21"/>
              </w:rPr>
              <w:t>有效供应商最低单价合计报价作为基准价，各供应商的报价得分按下列公式计算：</w:t>
            </w:r>
          </w:p>
          <w:p w14:paraId="6AE881F3">
            <w:pPr>
              <w:widowControl/>
              <w:tabs>
                <w:tab w:val="left" w:pos="547"/>
              </w:tabs>
              <w:autoSpaceDE w:val="0"/>
              <w:autoSpaceDN w:val="0"/>
              <w:adjustRightInd w:val="0"/>
              <w:spacing w:line="300" w:lineRule="exact"/>
              <w:ind w:firstLine="420" w:firstLineChars="200"/>
              <w:rPr>
                <w:rFonts w:ascii="宋体" w:hAnsi="宋体" w:eastAsia="宋体" w:cs="Calibri Light"/>
                <w:szCs w:val="21"/>
              </w:rPr>
            </w:pPr>
            <w:r>
              <w:rPr>
                <w:rFonts w:hint="eastAsia" w:ascii="宋体" w:hAnsi="宋体" w:eastAsia="宋体" w:cs="Calibri Light"/>
                <w:szCs w:val="21"/>
              </w:rPr>
              <w:t>（基准价/磋商报价）×</w:t>
            </w:r>
            <w:r>
              <w:rPr>
                <w:rFonts w:ascii="宋体" w:hAnsi="宋体" w:eastAsia="宋体" w:cs="Calibri Light"/>
                <w:szCs w:val="21"/>
              </w:rPr>
              <w:t>6</w:t>
            </w:r>
            <w:r>
              <w:rPr>
                <w:rFonts w:hint="eastAsia" w:ascii="宋体" w:hAnsi="宋体" w:eastAsia="宋体" w:cs="Calibri Light"/>
                <w:szCs w:val="21"/>
              </w:rPr>
              <w:t>0%×100分。</w:t>
            </w:r>
          </w:p>
        </w:tc>
        <w:tc>
          <w:tcPr>
            <w:tcW w:w="1105" w:type="dxa"/>
            <w:vAlign w:val="center"/>
          </w:tcPr>
          <w:p w14:paraId="74CE2CCD">
            <w:pPr>
              <w:widowControl/>
              <w:autoSpaceDE w:val="0"/>
              <w:autoSpaceDN w:val="0"/>
              <w:adjustRightInd w:val="0"/>
              <w:spacing w:line="300" w:lineRule="exact"/>
              <w:jc w:val="center"/>
              <w:rPr>
                <w:rFonts w:ascii="宋体" w:hAnsi="宋体" w:eastAsia="宋体" w:cs="Calibri Light"/>
                <w:bCs/>
                <w:szCs w:val="21"/>
              </w:rPr>
            </w:pPr>
          </w:p>
        </w:tc>
      </w:tr>
      <w:tr w14:paraId="010E0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435809E2">
            <w:pPr>
              <w:widowControl/>
              <w:autoSpaceDE w:val="0"/>
              <w:autoSpaceDN w:val="0"/>
              <w:adjustRightInd w:val="0"/>
              <w:spacing w:line="300" w:lineRule="exact"/>
              <w:jc w:val="center"/>
              <w:rPr>
                <w:rFonts w:ascii="宋体" w:hAnsi="宋体" w:eastAsia="宋体" w:cs="Calibri Light"/>
                <w:szCs w:val="21"/>
              </w:rPr>
            </w:pPr>
            <w:r>
              <w:rPr>
                <w:rFonts w:ascii="宋体" w:hAnsi="宋体" w:eastAsia="宋体" w:cs="Calibri Light"/>
                <w:szCs w:val="21"/>
              </w:rPr>
              <w:t>总体方案</w:t>
            </w:r>
          </w:p>
        </w:tc>
        <w:tc>
          <w:tcPr>
            <w:tcW w:w="668" w:type="dxa"/>
            <w:vMerge w:val="restart"/>
            <w:vAlign w:val="center"/>
          </w:tcPr>
          <w:p w14:paraId="237FEDA8">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13.5</w:t>
            </w:r>
          </w:p>
        </w:tc>
        <w:tc>
          <w:tcPr>
            <w:tcW w:w="907" w:type="dxa"/>
            <w:vAlign w:val="center"/>
          </w:tcPr>
          <w:p w14:paraId="7DCD159A">
            <w:pPr>
              <w:widowControl/>
              <w:autoSpaceDE w:val="0"/>
              <w:autoSpaceDN w:val="0"/>
              <w:adjustRightInd w:val="0"/>
              <w:spacing w:line="300" w:lineRule="exact"/>
              <w:ind w:firstLine="210" w:firstLineChars="100"/>
              <w:rPr>
                <w:rFonts w:ascii="宋体" w:hAnsi="宋体" w:eastAsia="宋体" w:cs="Calibri Light"/>
                <w:bCs/>
                <w:szCs w:val="21"/>
              </w:rPr>
            </w:pPr>
            <w:r>
              <w:rPr>
                <w:rFonts w:ascii="宋体" w:hAnsi="宋体" w:eastAsia="宋体" w:cs="Calibri Light"/>
                <w:bCs/>
                <w:szCs w:val="21"/>
              </w:rPr>
              <w:t>3</w:t>
            </w:r>
          </w:p>
        </w:tc>
        <w:tc>
          <w:tcPr>
            <w:tcW w:w="5652" w:type="dxa"/>
            <w:vAlign w:val="center"/>
          </w:tcPr>
          <w:p w14:paraId="56626728">
            <w:pPr>
              <w:spacing w:line="300" w:lineRule="exact"/>
              <w:rPr>
                <w:rFonts w:ascii="Calibri" w:hAnsi="Calibri" w:eastAsia="宋体" w:cs="宋体"/>
                <w:b/>
                <w:szCs w:val="21"/>
              </w:rPr>
            </w:pPr>
            <w:r>
              <w:rPr>
                <w:rFonts w:hint="eastAsia" w:ascii="Calibri" w:hAnsi="Calibri" w:eastAsia="宋体" w:cs="宋体"/>
                <w:b/>
                <w:szCs w:val="21"/>
              </w:rPr>
              <w:t>实施方案：</w:t>
            </w:r>
          </w:p>
          <w:p w14:paraId="181C5BBA">
            <w:pPr>
              <w:spacing w:line="300" w:lineRule="exact"/>
              <w:ind w:firstLine="210" w:firstLineChars="100"/>
              <w:rPr>
                <w:rFonts w:ascii="Calibri" w:hAnsi="Calibri" w:eastAsia="宋体" w:cs="宋体"/>
                <w:szCs w:val="21"/>
              </w:rPr>
            </w:pPr>
            <w:r>
              <w:rPr>
                <w:rFonts w:hint="eastAsia" w:ascii="Calibri" w:hAnsi="Calibri" w:eastAsia="宋体" w:cs="宋体"/>
                <w:szCs w:val="21"/>
              </w:rPr>
              <w:t>一、评审内容：</w:t>
            </w:r>
          </w:p>
          <w:p w14:paraId="12F79B28">
            <w:pPr>
              <w:spacing w:line="300" w:lineRule="exact"/>
              <w:ind w:firstLine="420" w:firstLineChars="200"/>
              <w:rPr>
                <w:rFonts w:ascii="Calibri" w:hAnsi="Calibri" w:eastAsia="宋体" w:cs="宋体"/>
                <w:szCs w:val="21"/>
              </w:rPr>
            </w:pPr>
            <w:r>
              <w:rPr>
                <w:rFonts w:hint="eastAsia" w:ascii="Calibri" w:hAnsi="Calibri" w:eastAsia="宋体" w:cs="宋体"/>
                <w:szCs w:val="21"/>
              </w:rPr>
              <w:t>提供针对本项目的服务方案，包括：①派送时间控制②货物配送计划③退换货响应等内容。</w:t>
            </w:r>
          </w:p>
          <w:p w14:paraId="400803EE">
            <w:pPr>
              <w:spacing w:line="300" w:lineRule="exact"/>
              <w:ind w:firstLine="420" w:firstLineChars="200"/>
              <w:rPr>
                <w:rFonts w:ascii="Calibri" w:hAnsi="Calibri" w:eastAsia="宋体" w:cs="宋体"/>
                <w:szCs w:val="21"/>
              </w:rPr>
            </w:pPr>
            <w:r>
              <w:rPr>
                <w:rFonts w:hint="eastAsia" w:ascii="Calibri" w:hAnsi="Calibri" w:eastAsia="宋体" w:cs="宋体"/>
                <w:szCs w:val="21"/>
              </w:rPr>
              <w:t>二、评审标准：</w:t>
            </w:r>
          </w:p>
          <w:p w14:paraId="0E8B965C">
            <w:pPr>
              <w:spacing w:line="300" w:lineRule="exact"/>
              <w:ind w:firstLine="420" w:firstLineChars="200"/>
              <w:rPr>
                <w:rFonts w:ascii="Calibri" w:hAnsi="Calibri" w:eastAsia="宋体" w:cs="宋体"/>
                <w:szCs w:val="21"/>
              </w:rPr>
            </w:pPr>
            <w:r>
              <w:rPr>
                <w:rFonts w:hint="eastAsia" w:ascii="Calibri" w:hAnsi="Calibri" w:eastAsia="宋体" w:cs="宋体"/>
                <w:szCs w:val="21"/>
              </w:rPr>
              <w:t>1、完整性：方案需全面，对评审内容中的各项要求有详细描述及说明；</w:t>
            </w:r>
          </w:p>
          <w:p w14:paraId="1C13F32F">
            <w:pPr>
              <w:spacing w:line="300" w:lineRule="exact"/>
              <w:ind w:firstLine="420" w:firstLineChars="200"/>
              <w:rPr>
                <w:rFonts w:ascii="Calibri" w:hAnsi="Calibri" w:eastAsia="宋体" w:cs="宋体"/>
                <w:szCs w:val="21"/>
              </w:rPr>
            </w:pPr>
            <w:r>
              <w:rPr>
                <w:rFonts w:hint="eastAsia" w:ascii="Calibri" w:hAnsi="Calibri" w:eastAsia="宋体" w:cs="宋体"/>
                <w:szCs w:val="21"/>
              </w:rPr>
              <w:t>2、规范性：方案合理可行，流程规范清晰。</w:t>
            </w:r>
          </w:p>
          <w:p w14:paraId="4465088C">
            <w:pPr>
              <w:spacing w:line="300" w:lineRule="exact"/>
              <w:ind w:firstLine="420" w:firstLineChars="200"/>
              <w:rPr>
                <w:rFonts w:ascii="Calibri" w:hAnsi="Calibri" w:eastAsia="宋体" w:cs="宋体"/>
                <w:szCs w:val="21"/>
              </w:rPr>
            </w:pPr>
            <w:r>
              <w:rPr>
                <w:rFonts w:ascii="Calibri" w:hAnsi="Calibri" w:eastAsia="宋体" w:cs="宋体"/>
                <w:szCs w:val="21"/>
              </w:rPr>
              <w:t>三、赋分标准（满分3分）</w:t>
            </w:r>
          </w:p>
          <w:p w14:paraId="7305BEB8">
            <w:pPr>
              <w:spacing w:line="300" w:lineRule="exact"/>
              <w:ind w:firstLine="420" w:firstLineChars="200"/>
              <w:rPr>
                <w:rFonts w:ascii="Calibri" w:hAnsi="宋体" w:eastAsia="宋体" w:cs="Calibri"/>
                <w:szCs w:val="21"/>
              </w:rPr>
            </w:pPr>
            <w:r>
              <w:rPr>
                <w:rFonts w:hint="eastAsia" w:ascii="Calibri" w:hAnsi="宋体" w:eastAsia="宋体" w:cs="Calibri"/>
                <w:szCs w:val="21"/>
              </w:rPr>
              <w:t>①派送时间控制：每完全满足一个评审标准得</w:t>
            </w:r>
            <w:r>
              <w:rPr>
                <w:rFonts w:ascii="Calibri" w:hAnsi="宋体" w:eastAsia="宋体" w:cs="Calibri"/>
                <w:szCs w:val="21"/>
              </w:rPr>
              <w:t>0.5分，不满足得0分。满分1分；</w:t>
            </w:r>
          </w:p>
          <w:p w14:paraId="3E728D35">
            <w:pPr>
              <w:spacing w:line="3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②货物配送计划：每完全满足一个评审标准得0.5分，不满足得0分。满分1分</w:t>
            </w:r>
            <w:r>
              <w:rPr>
                <w:rFonts w:ascii="宋体" w:hAnsi="宋体" w:eastAsia="宋体" w:cs="宋体"/>
                <w:color w:val="000000"/>
                <w:szCs w:val="21"/>
              </w:rPr>
              <w:t>；</w:t>
            </w:r>
          </w:p>
          <w:p w14:paraId="3FC2B167">
            <w:pPr>
              <w:spacing w:line="320" w:lineRule="exact"/>
              <w:ind w:firstLine="420" w:firstLineChars="200"/>
              <w:rPr>
                <w:rFonts w:ascii="Calibri" w:hAnsi="宋体" w:eastAsia="宋体" w:cs="Calibri"/>
                <w:b/>
                <w:szCs w:val="21"/>
              </w:rPr>
            </w:pPr>
            <w:r>
              <w:rPr>
                <w:rFonts w:hint="eastAsia" w:ascii="宋体" w:hAnsi="宋体" w:eastAsia="宋体" w:cs="宋体"/>
                <w:color w:val="000000"/>
                <w:szCs w:val="21"/>
              </w:rPr>
              <w:t>③退换货响应等内容：每完全满足一个评审标准得0.5分，不满足得0分。满分1分</w:t>
            </w:r>
            <w:r>
              <w:rPr>
                <w:rFonts w:ascii="宋体" w:hAnsi="宋体" w:eastAsia="宋体" w:cs="宋体"/>
                <w:color w:val="000000"/>
                <w:szCs w:val="21"/>
              </w:rPr>
              <w:t>。</w:t>
            </w:r>
          </w:p>
        </w:tc>
        <w:tc>
          <w:tcPr>
            <w:tcW w:w="1105" w:type="dxa"/>
            <w:vAlign w:val="center"/>
          </w:tcPr>
          <w:p w14:paraId="2B1C8B05">
            <w:pPr>
              <w:widowControl/>
              <w:autoSpaceDE w:val="0"/>
              <w:autoSpaceDN w:val="0"/>
              <w:adjustRightInd w:val="0"/>
              <w:spacing w:line="300" w:lineRule="exact"/>
              <w:jc w:val="center"/>
              <w:rPr>
                <w:rFonts w:ascii="宋体" w:hAnsi="宋体" w:eastAsia="宋体" w:cs="Calibri Light"/>
                <w:bCs/>
                <w:szCs w:val="21"/>
              </w:rPr>
            </w:pPr>
          </w:p>
        </w:tc>
      </w:tr>
      <w:tr w14:paraId="44621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432C5C00">
            <w:pPr>
              <w:widowControl/>
              <w:spacing w:line="300" w:lineRule="exact"/>
              <w:rPr>
                <w:rFonts w:ascii="宋体" w:hAnsi="宋体" w:eastAsia="宋体" w:cs="Calibri Light"/>
                <w:bCs/>
                <w:szCs w:val="21"/>
              </w:rPr>
            </w:pPr>
          </w:p>
        </w:tc>
        <w:tc>
          <w:tcPr>
            <w:tcW w:w="668" w:type="dxa"/>
            <w:vMerge w:val="continue"/>
            <w:vAlign w:val="center"/>
          </w:tcPr>
          <w:p w14:paraId="17D246AA">
            <w:pPr>
              <w:widowControl/>
              <w:spacing w:line="300" w:lineRule="exact"/>
              <w:rPr>
                <w:rFonts w:ascii="宋体" w:hAnsi="宋体" w:eastAsia="宋体" w:cs="Calibri Light"/>
                <w:bCs/>
                <w:szCs w:val="21"/>
              </w:rPr>
            </w:pPr>
          </w:p>
        </w:tc>
        <w:tc>
          <w:tcPr>
            <w:tcW w:w="907" w:type="dxa"/>
            <w:vAlign w:val="center"/>
          </w:tcPr>
          <w:p w14:paraId="78EDB95A">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7.5</w:t>
            </w:r>
          </w:p>
        </w:tc>
        <w:tc>
          <w:tcPr>
            <w:tcW w:w="5652" w:type="dxa"/>
            <w:shd w:val="clear" w:color="auto" w:fill="auto"/>
            <w:vAlign w:val="center"/>
          </w:tcPr>
          <w:p w14:paraId="280F329D">
            <w:pPr>
              <w:spacing w:line="320" w:lineRule="exact"/>
              <w:rPr>
                <w:rFonts w:ascii="Calibri" w:hAnsi="宋体" w:eastAsia="宋体" w:cs="Calibri"/>
                <w:b/>
                <w:szCs w:val="21"/>
              </w:rPr>
            </w:pPr>
            <w:r>
              <w:rPr>
                <w:rFonts w:hint="eastAsia" w:ascii="Calibri" w:hAnsi="宋体" w:eastAsia="宋体" w:cs="Calibri"/>
                <w:b/>
                <w:szCs w:val="21"/>
              </w:rPr>
              <w:t>售后服务：</w:t>
            </w:r>
          </w:p>
          <w:p w14:paraId="431AA732">
            <w:pPr>
              <w:spacing w:line="320" w:lineRule="exact"/>
              <w:ind w:firstLine="420"/>
              <w:rPr>
                <w:rFonts w:ascii="Calibri" w:hAnsi="宋体" w:eastAsia="宋体" w:cs="Calibri"/>
                <w:szCs w:val="21"/>
              </w:rPr>
            </w:pPr>
            <w:r>
              <w:rPr>
                <w:rFonts w:hint="eastAsia" w:ascii="Calibri" w:hAnsi="宋体" w:eastAsia="宋体" w:cs="Calibri"/>
                <w:szCs w:val="21"/>
              </w:rPr>
              <w:t>一、评审内容</w:t>
            </w:r>
          </w:p>
          <w:p w14:paraId="708CF391">
            <w:pPr>
              <w:spacing w:line="320" w:lineRule="exact"/>
              <w:ind w:firstLine="420"/>
              <w:rPr>
                <w:rFonts w:ascii="Calibri" w:hAnsi="宋体" w:eastAsia="宋体" w:cs="Calibri"/>
                <w:szCs w:val="21"/>
              </w:rPr>
            </w:pPr>
            <w:r>
              <w:rPr>
                <w:rFonts w:hint="eastAsia" w:ascii="Calibri" w:hAnsi="宋体" w:eastAsia="宋体" w:cs="Calibri"/>
                <w:szCs w:val="21"/>
              </w:rPr>
              <w:t>根据项目实际需求，提供针对本项目的售后服务方案，方案。内容包含①售后服务范围及售后服务承诺②售后服务人员配置及响应计划③产品交付后出现质量问题的响应时间及保障措施④故障解决方案⑤应急预案。</w:t>
            </w:r>
          </w:p>
          <w:p w14:paraId="6A68E9AD">
            <w:pPr>
              <w:spacing w:line="320" w:lineRule="exact"/>
              <w:ind w:firstLine="420"/>
              <w:rPr>
                <w:rFonts w:ascii="Calibri" w:hAnsi="宋体" w:eastAsia="宋体" w:cs="Calibri"/>
                <w:szCs w:val="21"/>
              </w:rPr>
            </w:pPr>
            <w:r>
              <w:rPr>
                <w:rFonts w:hint="eastAsia" w:ascii="Calibri" w:hAnsi="宋体" w:eastAsia="宋体" w:cs="Calibri"/>
                <w:szCs w:val="21"/>
              </w:rPr>
              <w:t>二、评审标准</w:t>
            </w:r>
          </w:p>
          <w:p w14:paraId="55D9702E">
            <w:pPr>
              <w:spacing w:line="320" w:lineRule="exact"/>
              <w:ind w:firstLine="420"/>
              <w:rPr>
                <w:rFonts w:ascii="Calibri" w:hAnsi="宋体" w:eastAsia="宋体" w:cs="Calibri"/>
                <w:szCs w:val="21"/>
              </w:rPr>
            </w:pPr>
            <w:r>
              <w:rPr>
                <w:rFonts w:hint="eastAsia" w:ascii="Calibri" w:hAnsi="宋体" w:eastAsia="宋体" w:cs="Calibri"/>
                <w:szCs w:val="21"/>
              </w:rPr>
              <w:t>1、完整性：方案必须全面，对评审内容中的各项要求有详细描述；</w:t>
            </w:r>
          </w:p>
          <w:p w14:paraId="11B188DA">
            <w:pPr>
              <w:spacing w:line="320" w:lineRule="exact"/>
              <w:ind w:firstLine="420"/>
              <w:rPr>
                <w:rFonts w:ascii="Calibri" w:hAnsi="宋体" w:eastAsia="宋体" w:cs="Calibri"/>
                <w:szCs w:val="21"/>
              </w:rPr>
            </w:pPr>
            <w:r>
              <w:rPr>
                <w:rFonts w:hint="eastAsia" w:ascii="Calibri" w:hAnsi="宋体" w:eastAsia="宋体" w:cs="Calibri"/>
                <w:szCs w:val="21"/>
              </w:rPr>
              <w:t>2、可实施性：切合本项目实际情况，提出步骤清晰、合理的方案；</w:t>
            </w:r>
          </w:p>
          <w:p w14:paraId="62DBDB80">
            <w:pPr>
              <w:spacing w:line="320" w:lineRule="exact"/>
              <w:ind w:firstLine="420"/>
              <w:rPr>
                <w:rFonts w:ascii="Calibri" w:hAnsi="宋体" w:eastAsia="宋体" w:cs="Calibri"/>
                <w:szCs w:val="21"/>
              </w:rPr>
            </w:pPr>
            <w:r>
              <w:rPr>
                <w:rFonts w:hint="eastAsia" w:ascii="Calibri" w:hAnsi="宋体" w:eastAsia="宋体" w:cs="Calibri"/>
                <w:szCs w:val="21"/>
              </w:rPr>
              <w:t>3、针对性：方案能够紧扣项目实际情况，内容科学合理。</w:t>
            </w:r>
          </w:p>
          <w:p w14:paraId="2780A235">
            <w:pPr>
              <w:spacing w:line="320" w:lineRule="exact"/>
              <w:ind w:firstLine="420"/>
              <w:rPr>
                <w:rFonts w:ascii="Calibri" w:hAnsi="宋体" w:eastAsia="宋体" w:cs="Calibri"/>
                <w:szCs w:val="21"/>
              </w:rPr>
            </w:pPr>
            <w:r>
              <w:rPr>
                <w:rFonts w:hint="eastAsia" w:ascii="Calibri" w:hAnsi="宋体" w:eastAsia="宋体" w:cs="Calibri"/>
                <w:szCs w:val="21"/>
              </w:rPr>
              <w:t>三、赋分标准（满分</w:t>
            </w:r>
            <w:r>
              <w:rPr>
                <w:rFonts w:ascii="Calibri" w:hAnsi="宋体" w:eastAsia="宋体" w:cs="Calibri"/>
                <w:szCs w:val="21"/>
              </w:rPr>
              <w:t>7.5</w:t>
            </w:r>
            <w:r>
              <w:rPr>
                <w:rFonts w:hint="eastAsia" w:ascii="Calibri" w:hAnsi="宋体" w:eastAsia="宋体" w:cs="Calibri"/>
                <w:szCs w:val="21"/>
              </w:rPr>
              <w:t>分）</w:t>
            </w:r>
          </w:p>
          <w:p w14:paraId="0CDB8387">
            <w:pPr>
              <w:spacing w:line="320" w:lineRule="exact"/>
              <w:ind w:firstLine="420"/>
              <w:rPr>
                <w:rFonts w:ascii="Calibri" w:hAnsi="宋体" w:eastAsia="宋体" w:cs="Calibri"/>
                <w:szCs w:val="21"/>
              </w:rPr>
            </w:pPr>
            <w:r>
              <w:rPr>
                <w:rFonts w:hint="eastAsia" w:ascii="Calibri" w:hAnsi="宋体" w:eastAsia="宋体" w:cs="Calibri"/>
                <w:szCs w:val="21"/>
              </w:rPr>
              <w:t>①售后服务范围及售后服务承诺：每满足一个评审标准得</w:t>
            </w:r>
            <w:r>
              <w:rPr>
                <w:rFonts w:ascii="Calibri" w:hAnsi="宋体" w:eastAsia="宋体" w:cs="Calibri"/>
                <w:szCs w:val="21"/>
              </w:rPr>
              <w:t>0.5</w:t>
            </w:r>
            <w:r>
              <w:rPr>
                <w:rFonts w:hint="eastAsia" w:ascii="Calibri" w:hAnsi="宋体" w:eastAsia="宋体" w:cs="Calibri"/>
                <w:szCs w:val="21"/>
              </w:rPr>
              <w:t>分，不满足得0分，满分</w:t>
            </w:r>
            <w:r>
              <w:rPr>
                <w:rFonts w:ascii="Calibri" w:hAnsi="宋体" w:eastAsia="宋体" w:cs="Calibri"/>
                <w:szCs w:val="21"/>
              </w:rPr>
              <w:t>1.5</w:t>
            </w:r>
            <w:r>
              <w:rPr>
                <w:rFonts w:hint="eastAsia" w:ascii="Calibri" w:hAnsi="宋体" w:eastAsia="宋体" w:cs="Calibri"/>
                <w:szCs w:val="21"/>
              </w:rPr>
              <w:t>分；</w:t>
            </w:r>
          </w:p>
          <w:p w14:paraId="5C519554">
            <w:pPr>
              <w:spacing w:line="320" w:lineRule="exact"/>
              <w:ind w:firstLine="420"/>
              <w:rPr>
                <w:rFonts w:ascii="Calibri" w:hAnsi="宋体" w:eastAsia="宋体" w:cs="Calibri"/>
                <w:szCs w:val="21"/>
              </w:rPr>
            </w:pPr>
            <w:r>
              <w:rPr>
                <w:rFonts w:hint="eastAsia" w:ascii="Calibri" w:hAnsi="宋体" w:eastAsia="宋体" w:cs="Calibri"/>
                <w:szCs w:val="21"/>
              </w:rPr>
              <w:t>②售后服务人员配置及响应计划：每满足一个评审标准得0.5分，不满足得0分，满分1.5分；</w:t>
            </w:r>
          </w:p>
          <w:p w14:paraId="40DA95B3">
            <w:pPr>
              <w:spacing w:line="320" w:lineRule="exact"/>
              <w:ind w:firstLine="420"/>
              <w:rPr>
                <w:rFonts w:ascii="Calibri" w:hAnsi="宋体" w:eastAsia="宋体" w:cs="Calibri"/>
                <w:szCs w:val="21"/>
              </w:rPr>
            </w:pPr>
            <w:r>
              <w:rPr>
                <w:rFonts w:hint="eastAsia" w:ascii="Calibri" w:hAnsi="宋体" w:eastAsia="宋体" w:cs="Calibri"/>
                <w:szCs w:val="21"/>
              </w:rPr>
              <w:t>③产品交付后出现质量问题的响应时间及保障措施：每满足一个评审标准得0.5分，不满足得0分，满分1.5分；</w:t>
            </w:r>
          </w:p>
          <w:p w14:paraId="1CADDA3B">
            <w:pPr>
              <w:spacing w:line="320" w:lineRule="exact"/>
              <w:ind w:firstLine="420"/>
              <w:rPr>
                <w:rFonts w:ascii="Calibri" w:hAnsi="宋体" w:eastAsia="宋体" w:cs="Calibri"/>
                <w:szCs w:val="21"/>
              </w:rPr>
            </w:pPr>
            <w:r>
              <w:rPr>
                <w:rFonts w:hint="eastAsia" w:ascii="Calibri" w:hAnsi="宋体" w:eastAsia="宋体" w:cs="Calibri"/>
                <w:szCs w:val="21"/>
              </w:rPr>
              <w:t>④故障解决方案：每满足一个评审标准得0.5分，不满足得0分，满分1.5分；</w:t>
            </w:r>
          </w:p>
          <w:p w14:paraId="52ECAA7B">
            <w:pPr>
              <w:autoSpaceDE w:val="0"/>
              <w:autoSpaceDN w:val="0"/>
              <w:adjustRightInd w:val="0"/>
              <w:spacing w:line="320" w:lineRule="exact"/>
              <w:ind w:firstLine="420" w:firstLineChars="200"/>
              <w:rPr>
                <w:rFonts w:cs="Calibri Light" w:asciiTheme="minorEastAsia" w:hAnsiTheme="minorEastAsia"/>
                <w:bCs/>
                <w:szCs w:val="21"/>
              </w:rPr>
            </w:pPr>
            <w:r>
              <w:rPr>
                <w:rFonts w:hint="eastAsia" w:ascii="Calibri" w:hAnsi="宋体" w:eastAsia="宋体" w:cs="Calibri"/>
                <w:szCs w:val="21"/>
              </w:rPr>
              <w:t>⑤应急预案：每满足一个评审标准得0.5分，不满足得0分，满分1.5分。</w:t>
            </w:r>
          </w:p>
        </w:tc>
        <w:tc>
          <w:tcPr>
            <w:tcW w:w="1105" w:type="dxa"/>
            <w:vAlign w:val="center"/>
          </w:tcPr>
          <w:p w14:paraId="5C550307">
            <w:pPr>
              <w:widowControl/>
              <w:spacing w:line="300" w:lineRule="exact"/>
              <w:jc w:val="center"/>
              <w:rPr>
                <w:rFonts w:ascii="宋体" w:hAnsi="宋体" w:eastAsia="宋体" w:cs="Calibri Light"/>
                <w:bCs/>
                <w:szCs w:val="21"/>
              </w:rPr>
            </w:pPr>
          </w:p>
        </w:tc>
      </w:tr>
      <w:tr w14:paraId="118B7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03F4EAF7">
            <w:pPr>
              <w:widowControl/>
              <w:spacing w:line="300" w:lineRule="exact"/>
              <w:rPr>
                <w:rFonts w:ascii="宋体" w:hAnsi="宋体" w:eastAsia="宋体" w:cs="Calibri Light"/>
                <w:bCs/>
                <w:szCs w:val="21"/>
              </w:rPr>
            </w:pPr>
          </w:p>
        </w:tc>
        <w:tc>
          <w:tcPr>
            <w:tcW w:w="668" w:type="dxa"/>
            <w:vMerge w:val="continue"/>
            <w:vAlign w:val="center"/>
          </w:tcPr>
          <w:p w14:paraId="65E6ABDE">
            <w:pPr>
              <w:widowControl/>
              <w:spacing w:line="300" w:lineRule="exact"/>
              <w:rPr>
                <w:rFonts w:ascii="宋体" w:hAnsi="宋体" w:eastAsia="宋体" w:cs="Calibri Light"/>
                <w:bCs/>
                <w:szCs w:val="21"/>
              </w:rPr>
            </w:pPr>
          </w:p>
        </w:tc>
        <w:tc>
          <w:tcPr>
            <w:tcW w:w="907" w:type="dxa"/>
            <w:vAlign w:val="center"/>
          </w:tcPr>
          <w:p w14:paraId="5D5C4EF2">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3</w:t>
            </w:r>
          </w:p>
        </w:tc>
        <w:tc>
          <w:tcPr>
            <w:tcW w:w="5652" w:type="dxa"/>
            <w:shd w:val="clear" w:color="auto" w:fill="auto"/>
            <w:vAlign w:val="center"/>
          </w:tcPr>
          <w:p w14:paraId="53BCDDDD">
            <w:pPr>
              <w:spacing w:line="320" w:lineRule="exact"/>
              <w:rPr>
                <w:rFonts w:ascii="Calibri" w:hAnsi="Calibri" w:eastAsia="宋体" w:cs="Times New Roman"/>
                <w:b/>
              </w:rPr>
            </w:pPr>
            <w:r>
              <w:rPr>
                <w:rFonts w:hint="eastAsia" w:ascii="Calibri" w:hAnsi="Calibri" w:eastAsia="宋体" w:cs="Times New Roman"/>
                <w:b/>
              </w:rPr>
              <w:t>供应商能力：</w:t>
            </w:r>
          </w:p>
          <w:p w14:paraId="0F985882">
            <w:pPr>
              <w:spacing w:line="320" w:lineRule="exact"/>
              <w:ind w:firstLine="422"/>
              <w:rPr>
                <w:rFonts w:ascii="Calibri" w:hAnsi="宋体" w:eastAsia="宋体" w:cs="Calibri"/>
                <w:szCs w:val="21"/>
              </w:rPr>
            </w:pPr>
            <w:r>
              <w:rPr>
                <w:rFonts w:hint="eastAsia" w:ascii="Calibri" w:hAnsi="宋体" w:eastAsia="宋体" w:cs="Calibri"/>
                <w:szCs w:val="21"/>
              </w:rPr>
              <w:t>提供供应商或制造商的ISO9001质量管理体系、ISO14001环境管理体系、商品售后服务评价认证，证书每提供一项得</w:t>
            </w:r>
            <w:r>
              <w:rPr>
                <w:rFonts w:ascii="Calibri" w:hAnsi="宋体" w:eastAsia="宋体" w:cs="Calibri"/>
                <w:szCs w:val="21"/>
              </w:rPr>
              <w:t>1</w:t>
            </w:r>
            <w:r>
              <w:rPr>
                <w:rFonts w:hint="eastAsia" w:ascii="Calibri" w:hAnsi="宋体" w:eastAsia="宋体" w:cs="Calibri"/>
                <w:szCs w:val="21"/>
              </w:rPr>
              <w:t>分，总分</w:t>
            </w:r>
            <w:r>
              <w:rPr>
                <w:rFonts w:ascii="Calibri" w:hAnsi="宋体" w:eastAsia="宋体" w:cs="Calibri"/>
                <w:szCs w:val="21"/>
              </w:rPr>
              <w:t>3</w:t>
            </w:r>
            <w:r>
              <w:rPr>
                <w:rFonts w:hint="eastAsia" w:ascii="Calibri" w:hAnsi="宋体" w:eastAsia="宋体" w:cs="Calibri"/>
                <w:szCs w:val="21"/>
              </w:rPr>
              <w:t>分。</w:t>
            </w:r>
          </w:p>
          <w:p w14:paraId="75F472CC">
            <w:pPr>
              <w:spacing w:line="320" w:lineRule="exact"/>
              <w:ind w:firstLine="422"/>
              <w:rPr>
                <w:rFonts w:ascii="宋体" w:hAnsi="宋体" w:eastAsia="宋体" w:cs="Calibri Light"/>
                <w:b/>
                <w:szCs w:val="21"/>
              </w:rPr>
            </w:pPr>
            <w:r>
              <w:rPr>
                <w:rFonts w:hint="eastAsia" w:ascii="Calibri" w:hAnsi="宋体" w:eastAsia="宋体" w:cs="Calibri"/>
                <w:szCs w:val="21"/>
              </w:rPr>
              <w:t>（须提供以上所有证书扫描件加盖公章。）</w:t>
            </w:r>
          </w:p>
        </w:tc>
        <w:tc>
          <w:tcPr>
            <w:tcW w:w="1105" w:type="dxa"/>
            <w:vAlign w:val="center"/>
          </w:tcPr>
          <w:p w14:paraId="3DE4E755">
            <w:pPr>
              <w:widowControl/>
              <w:spacing w:line="300" w:lineRule="exact"/>
              <w:jc w:val="center"/>
              <w:rPr>
                <w:rFonts w:ascii="宋体" w:hAnsi="宋体" w:eastAsia="宋体" w:cs="Calibri Light"/>
                <w:bCs/>
                <w:szCs w:val="21"/>
              </w:rPr>
            </w:pPr>
          </w:p>
        </w:tc>
      </w:tr>
      <w:tr w14:paraId="6ED32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2F94C62C">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质量保证</w:t>
            </w:r>
          </w:p>
        </w:tc>
        <w:tc>
          <w:tcPr>
            <w:tcW w:w="668" w:type="dxa"/>
            <w:vMerge w:val="restart"/>
            <w:vAlign w:val="center"/>
          </w:tcPr>
          <w:p w14:paraId="79835A47">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16.5</w:t>
            </w:r>
          </w:p>
        </w:tc>
        <w:tc>
          <w:tcPr>
            <w:tcW w:w="907" w:type="dxa"/>
            <w:vAlign w:val="center"/>
          </w:tcPr>
          <w:p w14:paraId="3F2B3CE5">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4.5</w:t>
            </w:r>
          </w:p>
        </w:tc>
        <w:tc>
          <w:tcPr>
            <w:tcW w:w="5652" w:type="dxa"/>
            <w:shd w:val="clear" w:color="auto" w:fill="auto"/>
            <w:vAlign w:val="center"/>
          </w:tcPr>
          <w:p w14:paraId="7FC728F9">
            <w:pPr>
              <w:spacing w:line="320" w:lineRule="exact"/>
              <w:rPr>
                <w:rFonts w:ascii="Calibri" w:hAnsi="宋体" w:eastAsia="宋体" w:cs="Calibri"/>
                <w:b/>
                <w:szCs w:val="21"/>
              </w:rPr>
            </w:pPr>
            <w:r>
              <w:rPr>
                <w:rFonts w:hint="eastAsia" w:ascii="Calibri" w:hAnsi="宋体" w:eastAsia="宋体" w:cs="Calibri"/>
                <w:b/>
                <w:szCs w:val="21"/>
              </w:rPr>
              <w:t>质量要求：</w:t>
            </w:r>
          </w:p>
          <w:p w14:paraId="167BCDDF">
            <w:pPr>
              <w:spacing w:line="320" w:lineRule="exact"/>
              <w:ind w:firstLine="422"/>
              <w:rPr>
                <w:rFonts w:ascii="Calibri" w:hAnsi="宋体" w:eastAsia="宋体" w:cs="Calibri"/>
                <w:szCs w:val="21"/>
              </w:rPr>
            </w:pPr>
            <w:r>
              <w:rPr>
                <w:rFonts w:hint="eastAsia" w:ascii="Calibri" w:hAnsi="宋体" w:eastAsia="宋体" w:cs="Calibri"/>
                <w:szCs w:val="21"/>
              </w:rPr>
              <w:t>产品质量符合国家标准和磋商文件要求，提供所投产品生产厂家确认的相应证明材料（包括但不限于检测报告、产品说明书、产品官网截图等）。</w:t>
            </w:r>
          </w:p>
          <w:p w14:paraId="2695AFC4">
            <w:pPr>
              <w:spacing w:line="320" w:lineRule="exact"/>
              <w:ind w:firstLine="420" w:firstLineChars="200"/>
              <w:jc w:val="left"/>
              <w:rPr>
                <w:rFonts w:ascii="Calibri" w:hAnsi="宋体" w:eastAsia="宋体" w:cs="Calibri"/>
                <w:szCs w:val="21"/>
              </w:rPr>
            </w:pPr>
            <w:r>
              <w:rPr>
                <w:rFonts w:hint="eastAsia" w:ascii="Calibri" w:hAnsi="宋体" w:eastAsia="宋体" w:cs="Calibri"/>
                <w:szCs w:val="21"/>
              </w:rPr>
              <w:t>证明材料齐全，能够有效和全面地证明产品质量得</w:t>
            </w:r>
            <w:r>
              <w:rPr>
                <w:rFonts w:ascii="Calibri" w:hAnsi="宋体" w:eastAsia="宋体" w:cs="Calibri"/>
                <w:szCs w:val="21"/>
              </w:rPr>
              <w:t>4.5</w:t>
            </w:r>
            <w:r>
              <w:rPr>
                <w:rFonts w:hint="eastAsia" w:ascii="Calibri" w:hAnsi="宋体" w:eastAsia="宋体" w:cs="Calibri"/>
                <w:szCs w:val="21"/>
              </w:rPr>
              <w:t>分；</w:t>
            </w:r>
          </w:p>
          <w:p w14:paraId="5784BE2E">
            <w:pPr>
              <w:spacing w:line="320" w:lineRule="exact"/>
              <w:ind w:firstLine="420" w:firstLineChars="200"/>
              <w:jc w:val="left"/>
              <w:rPr>
                <w:rFonts w:ascii="Calibri" w:hAnsi="宋体" w:eastAsia="宋体" w:cs="Calibri"/>
                <w:szCs w:val="21"/>
              </w:rPr>
            </w:pPr>
            <w:r>
              <w:rPr>
                <w:rFonts w:hint="eastAsia" w:ascii="Calibri" w:hAnsi="宋体" w:eastAsia="宋体" w:cs="Calibri"/>
                <w:szCs w:val="21"/>
              </w:rPr>
              <w:t>证明材料较为齐全，能够较为有效证明产品质量得</w:t>
            </w:r>
            <w:r>
              <w:rPr>
                <w:rFonts w:ascii="Calibri" w:hAnsi="宋体" w:eastAsia="宋体" w:cs="Calibri"/>
                <w:szCs w:val="21"/>
              </w:rPr>
              <w:t>2</w:t>
            </w:r>
            <w:r>
              <w:rPr>
                <w:rFonts w:hint="eastAsia" w:ascii="Calibri" w:hAnsi="宋体" w:eastAsia="宋体" w:cs="Calibri"/>
                <w:szCs w:val="21"/>
              </w:rPr>
              <w:t>分；</w:t>
            </w:r>
          </w:p>
          <w:p w14:paraId="7CAF1C59">
            <w:pPr>
              <w:widowControl/>
              <w:autoSpaceDE w:val="0"/>
              <w:autoSpaceDN w:val="0"/>
              <w:adjustRightInd w:val="0"/>
              <w:spacing w:line="300" w:lineRule="exact"/>
              <w:ind w:firstLine="420" w:firstLineChars="200"/>
            </w:pPr>
            <w:r>
              <w:rPr>
                <w:rFonts w:hint="eastAsia" w:ascii="Calibri" w:hAnsi="宋体" w:eastAsia="宋体" w:cs="Calibri"/>
                <w:szCs w:val="21"/>
              </w:rPr>
              <w:t>佐证材料欠缺，难以有效证明产品质量或缺失证明材料得0分。</w:t>
            </w:r>
          </w:p>
        </w:tc>
        <w:tc>
          <w:tcPr>
            <w:tcW w:w="1105" w:type="dxa"/>
            <w:vMerge w:val="restart"/>
            <w:vAlign w:val="center"/>
          </w:tcPr>
          <w:p w14:paraId="64DF8A8D">
            <w:pPr>
              <w:widowControl/>
              <w:autoSpaceDE w:val="0"/>
              <w:autoSpaceDN w:val="0"/>
              <w:adjustRightInd w:val="0"/>
              <w:spacing w:line="300" w:lineRule="exact"/>
              <w:jc w:val="center"/>
              <w:rPr>
                <w:rFonts w:ascii="宋体" w:hAnsi="宋体" w:eastAsia="宋体" w:cs="Calibri Light"/>
                <w:bCs/>
                <w:szCs w:val="21"/>
              </w:rPr>
            </w:pPr>
          </w:p>
        </w:tc>
      </w:tr>
      <w:tr w14:paraId="6E183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3C6A665A">
            <w:pPr>
              <w:widowControl/>
              <w:autoSpaceDE w:val="0"/>
              <w:autoSpaceDN w:val="0"/>
              <w:adjustRightInd w:val="0"/>
              <w:spacing w:line="300" w:lineRule="exact"/>
              <w:jc w:val="center"/>
              <w:rPr>
                <w:rFonts w:ascii="宋体" w:hAnsi="宋体" w:eastAsia="宋体" w:cs="Calibri Light"/>
                <w:bCs/>
                <w:szCs w:val="21"/>
              </w:rPr>
            </w:pPr>
          </w:p>
        </w:tc>
        <w:tc>
          <w:tcPr>
            <w:tcW w:w="668" w:type="dxa"/>
            <w:vMerge w:val="continue"/>
            <w:vAlign w:val="center"/>
          </w:tcPr>
          <w:p w14:paraId="58E55C97">
            <w:pPr>
              <w:widowControl/>
              <w:autoSpaceDE w:val="0"/>
              <w:autoSpaceDN w:val="0"/>
              <w:adjustRightInd w:val="0"/>
              <w:spacing w:line="300" w:lineRule="exact"/>
              <w:jc w:val="center"/>
              <w:rPr>
                <w:rFonts w:ascii="宋体" w:hAnsi="宋体" w:eastAsia="宋体" w:cs="Calibri Light"/>
                <w:bCs/>
                <w:szCs w:val="21"/>
              </w:rPr>
            </w:pPr>
          </w:p>
        </w:tc>
        <w:tc>
          <w:tcPr>
            <w:tcW w:w="907" w:type="dxa"/>
            <w:vAlign w:val="center"/>
          </w:tcPr>
          <w:p w14:paraId="721DFB26">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10</w:t>
            </w:r>
          </w:p>
        </w:tc>
        <w:tc>
          <w:tcPr>
            <w:tcW w:w="5652" w:type="dxa"/>
            <w:vAlign w:val="center"/>
          </w:tcPr>
          <w:p w14:paraId="2793D171">
            <w:pPr>
              <w:spacing w:line="320" w:lineRule="exact"/>
              <w:rPr>
                <w:rFonts w:ascii="Calibri" w:hAnsi="宋体" w:eastAsia="宋体" w:cs="Calibri"/>
                <w:b/>
                <w:szCs w:val="21"/>
              </w:rPr>
            </w:pPr>
            <w:r>
              <w:rPr>
                <w:rFonts w:hint="eastAsia" w:ascii="Calibri" w:hAnsi="宋体" w:eastAsia="宋体" w:cs="Calibri"/>
                <w:b/>
                <w:szCs w:val="21"/>
              </w:rPr>
              <w:t>货源渠道：</w:t>
            </w:r>
          </w:p>
          <w:p w14:paraId="6CD69DB0">
            <w:pPr>
              <w:spacing w:line="320" w:lineRule="exact"/>
              <w:ind w:firstLine="420"/>
              <w:rPr>
                <w:rFonts w:ascii="Calibri" w:hAnsi="宋体" w:eastAsia="宋体" w:cs="Calibri"/>
                <w:szCs w:val="21"/>
              </w:rPr>
            </w:pPr>
            <w:r>
              <w:rPr>
                <w:rFonts w:hint="eastAsia" w:ascii="Calibri" w:hAnsi="宋体" w:eastAsia="宋体" w:cs="Calibri"/>
                <w:szCs w:val="21"/>
              </w:rPr>
              <w:t>为保证履约能力，货源渠道正规、货物供应充足，产地及制造商明确。</w:t>
            </w:r>
          </w:p>
          <w:p w14:paraId="0338C909">
            <w:pPr>
              <w:spacing w:line="320" w:lineRule="exact"/>
              <w:ind w:firstLine="420" w:firstLineChars="200"/>
              <w:rPr>
                <w:rFonts w:ascii="Calibri" w:hAnsi="宋体" w:eastAsia="宋体" w:cs="Calibri"/>
                <w:b/>
                <w:szCs w:val="21"/>
              </w:rPr>
            </w:pPr>
            <w:r>
              <w:rPr>
                <w:rFonts w:hint="eastAsia" w:ascii="Calibri" w:hAnsi="宋体" w:eastAsia="宋体" w:cs="Calibri"/>
                <w:szCs w:val="21"/>
              </w:rPr>
              <w:t>提供第三章所列产品的渠道来源证明文件，包括销售协议、授权书等。根据提供渠道来源证明文件的数量进行赋分，每提供一个得0.</w:t>
            </w:r>
            <w:r>
              <w:rPr>
                <w:rFonts w:ascii="Calibri" w:hAnsi="宋体" w:eastAsia="宋体" w:cs="Calibri"/>
                <w:szCs w:val="21"/>
              </w:rPr>
              <w:t>5分，最高得10</w:t>
            </w:r>
            <w:r>
              <w:rPr>
                <w:rFonts w:hint="eastAsia" w:ascii="Calibri" w:hAnsi="宋体" w:eastAsia="宋体" w:cs="Calibri"/>
                <w:szCs w:val="21"/>
              </w:rPr>
              <w:t>分。</w:t>
            </w:r>
          </w:p>
        </w:tc>
        <w:tc>
          <w:tcPr>
            <w:tcW w:w="1105" w:type="dxa"/>
            <w:vMerge w:val="continue"/>
            <w:vAlign w:val="center"/>
          </w:tcPr>
          <w:p w14:paraId="348504DC">
            <w:pPr>
              <w:widowControl/>
              <w:autoSpaceDE w:val="0"/>
              <w:autoSpaceDN w:val="0"/>
              <w:adjustRightInd w:val="0"/>
              <w:spacing w:line="300" w:lineRule="exact"/>
              <w:jc w:val="center"/>
              <w:rPr>
                <w:rFonts w:ascii="宋体" w:hAnsi="宋体" w:eastAsia="宋体" w:cs="Calibri Light"/>
                <w:bCs/>
                <w:szCs w:val="21"/>
              </w:rPr>
            </w:pPr>
          </w:p>
        </w:tc>
      </w:tr>
      <w:tr w14:paraId="1D959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36D57CE3">
            <w:pPr>
              <w:widowControl/>
              <w:autoSpaceDE w:val="0"/>
              <w:autoSpaceDN w:val="0"/>
              <w:adjustRightInd w:val="0"/>
              <w:spacing w:line="300" w:lineRule="exact"/>
              <w:jc w:val="center"/>
              <w:rPr>
                <w:rFonts w:ascii="宋体" w:hAnsi="宋体" w:eastAsia="宋体" w:cs="Calibri Light"/>
                <w:bCs/>
                <w:szCs w:val="21"/>
              </w:rPr>
            </w:pPr>
          </w:p>
        </w:tc>
        <w:tc>
          <w:tcPr>
            <w:tcW w:w="668" w:type="dxa"/>
            <w:vMerge w:val="continue"/>
            <w:vAlign w:val="center"/>
          </w:tcPr>
          <w:p w14:paraId="3724D88C">
            <w:pPr>
              <w:widowControl/>
              <w:autoSpaceDE w:val="0"/>
              <w:autoSpaceDN w:val="0"/>
              <w:adjustRightInd w:val="0"/>
              <w:spacing w:line="300" w:lineRule="exact"/>
              <w:jc w:val="center"/>
              <w:rPr>
                <w:rFonts w:ascii="宋体" w:hAnsi="宋体" w:eastAsia="宋体" w:cs="Calibri Light"/>
                <w:bCs/>
                <w:szCs w:val="21"/>
              </w:rPr>
            </w:pPr>
          </w:p>
        </w:tc>
        <w:tc>
          <w:tcPr>
            <w:tcW w:w="907" w:type="dxa"/>
            <w:vAlign w:val="center"/>
          </w:tcPr>
          <w:p w14:paraId="1B9442A9">
            <w:pPr>
              <w:widowControl/>
              <w:autoSpaceDE w:val="0"/>
              <w:autoSpaceDN w:val="0"/>
              <w:adjustRightInd w:val="0"/>
              <w:spacing w:line="300" w:lineRule="exact"/>
              <w:jc w:val="center"/>
              <w:rPr>
                <w:rFonts w:ascii="宋体" w:hAnsi="宋体" w:eastAsia="宋体" w:cs="Calibri Light"/>
                <w:bCs/>
                <w:szCs w:val="21"/>
              </w:rPr>
            </w:pPr>
            <w:r>
              <w:rPr>
                <w:rFonts w:ascii="宋体" w:hAnsi="宋体" w:eastAsia="宋体" w:cs="Calibri Light"/>
                <w:bCs/>
                <w:szCs w:val="21"/>
              </w:rPr>
              <w:t>2</w:t>
            </w:r>
          </w:p>
        </w:tc>
        <w:tc>
          <w:tcPr>
            <w:tcW w:w="5652" w:type="dxa"/>
            <w:vAlign w:val="center"/>
          </w:tcPr>
          <w:p w14:paraId="4E2A33B3">
            <w:pPr>
              <w:spacing w:line="320" w:lineRule="exact"/>
              <w:rPr>
                <w:rFonts w:ascii="Calibri" w:hAnsi="宋体" w:eastAsia="宋体" w:cs="Calibri"/>
                <w:b/>
                <w:szCs w:val="21"/>
              </w:rPr>
            </w:pPr>
            <w:r>
              <w:rPr>
                <w:rFonts w:hint="eastAsia" w:ascii="Calibri" w:hAnsi="宋体" w:eastAsia="宋体" w:cs="Calibri"/>
                <w:b/>
                <w:szCs w:val="21"/>
              </w:rPr>
              <w:t>环保标志产品：</w:t>
            </w:r>
          </w:p>
          <w:p w14:paraId="21CE1208">
            <w:pPr>
              <w:widowControl/>
              <w:autoSpaceDE w:val="0"/>
              <w:autoSpaceDN w:val="0"/>
              <w:adjustRightInd w:val="0"/>
              <w:spacing w:line="300" w:lineRule="exact"/>
              <w:ind w:firstLine="420" w:firstLineChars="200"/>
              <w:rPr>
                <w:rFonts w:ascii="宋体" w:hAnsi="宋体" w:eastAsia="宋体" w:cs="Calibri Light"/>
                <w:b/>
                <w:szCs w:val="21"/>
              </w:rPr>
            </w:pPr>
            <w:r>
              <w:rPr>
                <w:rFonts w:hint="eastAsia" w:ascii="Calibri" w:hAnsi="宋体" w:eastAsia="宋体" w:cs="Calibri"/>
                <w:szCs w:val="21"/>
              </w:rPr>
              <w:t>提供国家确定的认证机构出具的、处于有效期之内的环境标志产品认证证书扫描件（包括证书附件产品所在页复印件），认证产品类型含以下类别的，每包含一项得</w:t>
            </w:r>
            <w:r>
              <w:rPr>
                <w:rFonts w:ascii="Calibri" w:hAnsi="宋体" w:eastAsia="宋体" w:cs="Calibri"/>
                <w:szCs w:val="21"/>
              </w:rPr>
              <w:t>1</w:t>
            </w:r>
            <w:r>
              <w:rPr>
                <w:rFonts w:hint="eastAsia" w:ascii="Calibri" w:hAnsi="宋体" w:eastAsia="宋体" w:cs="Calibri"/>
                <w:szCs w:val="21"/>
              </w:rPr>
              <w:t>分，最高得</w:t>
            </w:r>
            <w:r>
              <w:rPr>
                <w:rFonts w:ascii="Calibri" w:hAnsi="宋体" w:eastAsia="宋体" w:cs="Calibri"/>
                <w:szCs w:val="21"/>
              </w:rPr>
              <w:t>2</w:t>
            </w:r>
            <w:r>
              <w:rPr>
                <w:rFonts w:hint="eastAsia" w:ascii="Calibri" w:hAnsi="宋体" w:eastAsia="宋体" w:cs="Calibri"/>
                <w:szCs w:val="21"/>
              </w:rPr>
              <w:t>分：</w:t>
            </w:r>
            <w:r>
              <w:rPr>
                <w:rFonts w:ascii="Calibri" w:hAnsi="宋体" w:eastAsia="宋体" w:cs="Calibri"/>
                <w:szCs w:val="21"/>
              </w:rPr>
              <w:t>复印纸</w:t>
            </w:r>
            <w:r>
              <w:rPr>
                <w:rFonts w:hint="eastAsia" w:ascii="Calibri" w:hAnsi="宋体" w:eastAsia="宋体" w:cs="Calibri"/>
                <w:szCs w:val="21"/>
              </w:rPr>
              <w:t>、鼓</w:t>
            </w:r>
            <w:r>
              <w:rPr>
                <w:rFonts w:ascii="Calibri" w:hAnsi="宋体" w:eastAsia="宋体" w:cs="Calibri"/>
                <w:szCs w:val="21"/>
              </w:rPr>
              <w:t>粉盒</w:t>
            </w:r>
            <w:r>
              <w:rPr>
                <w:rFonts w:hint="eastAsia" w:ascii="Calibri" w:hAnsi="宋体" w:eastAsia="宋体" w:cs="Calibri"/>
                <w:szCs w:val="21"/>
              </w:rPr>
              <w:t>。</w:t>
            </w:r>
          </w:p>
        </w:tc>
        <w:tc>
          <w:tcPr>
            <w:tcW w:w="1105" w:type="dxa"/>
            <w:vMerge w:val="continue"/>
            <w:vAlign w:val="center"/>
          </w:tcPr>
          <w:p w14:paraId="79967F11">
            <w:pPr>
              <w:widowControl/>
              <w:autoSpaceDE w:val="0"/>
              <w:autoSpaceDN w:val="0"/>
              <w:adjustRightInd w:val="0"/>
              <w:spacing w:line="300" w:lineRule="exact"/>
              <w:jc w:val="center"/>
              <w:rPr>
                <w:rFonts w:ascii="宋体" w:hAnsi="宋体" w:eastAsia="宋体" w:cs="Calibri Light"/>
                <w:bCs/>
                <w:szCs w:val="21"/>
              </w:rPr>
            </w:pPr>
          </w:p>
        </w:tc>
      </w:tr>
      <w:tr w14:paraId="4BF5C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64B3E6DE">
            <w:pPr>
              <w:widowControl/>
              <w:autoSpaceDE w:val="0"/>
              <w:autoSpaceDN w:val="0"/>
              <w:adjustRightInd w:val="0"/>
              <w:spacing w:line="300" w:lineRule="exact"/>
              <w:jc w:val="center"/>
              <w:rPr>
                <w:rFonts w:ascii="宋体" w:hAnsi="宋体" w:eastAsia="宋体" w:cs="Calibri Light"/>
                <w:bCs/>
                <w:szCs w:val="21"/>
              </w:rPr>
            </w:pPr>
            <w:r>
              <w:rPr>
                <w:rFonts w:ascii="Calibri" w:hAnsi="宋体" w:eastAsia="宋体" w:cs="Calibri"/>
                <w:szCs w:val="21"/>
              </w:rPr>
              <w:t>业绩</w:t>
            </w:r>
          </w:p>
        </w:tc>
        <w:tc>
          <w:tcPr>
            <w:tcW w:w="668" w:type="dxa"/>
            <w:vAlign w:val="center"/>
          </w:tcPr>
          <w:p w14:paraId="64ACBDCB">
            <w:pPr>
              <w:widowControl/>
              <w:autoSpaceDE w:val="0"/>
              <w:autoSpaceDN w:val="0"/>
              <w:adjustRightInd w:val="0"/>
              <w:spacing w:line="300" w:lineRule="exact"/>
              <w:jc w:val="center"/>
              <w:rPr>
                <w:rFonts w:ascii="宋体" w:hAnsi="宋体" w:eastAsia="宋体" w:cs="Calibri Light"/>
                <w:bCs/>
                <w:szCs w:val="21"/>
              </w:rPr>
            </w:pPr>
            <w:r>
              <w:rPr>
                <w:rFonts w:ascii="Calibri" w:hAnsi="宋体" w:eastAsia="宋体" w:cs="Calibri"/>
                <w:bCs/>
                <w:szCs w:val="21"/>
              </w:rPr>
              <w:t>10</w:t>
            </w:r>
          </w:p>
        </w:tc>
        <w:tc>
          <w:tcPr>
            <w:tcW w:w="907" w:type="dxa"/>
            <w:vAlign w:val="center"/>
          </w:tcPr>
          <w:p w14:paraId="51FA0B35">
            <w:pPr>
              <w:widowControl/>
              <w:autoSpaceDE w:val="0"/>
              <w:autoSpaceDN w:val="0"/>
              <w:adjustRightInd w:val="0"/>
              <w:spacing w:line="300" w:lineRule="exact"/>
              <w:jc w:val="center"/>
              <w:rPr>
                <w:rFonts w:ascii="宋体" w:hAnsi="宋体" w:eastAsia="宋体" w:cs="Calibri Light"/>
                <w:bCs/>
                <w:szCs w:val="21"/>
              </w:rPr>
            </w:pPr>
            <w:r>
              <w:rPr>
                <w:rFonts w:hint="eastAsia" w:ascii="宋体" w:hAnsi="宋体" w:eastAsia="宋体" w:cs="Calibri Light"/>
                <w:bCs/>
                <w:szCs w:val="21"/>
              </w:rPr>
              <w:t>10</w:t>
            </w:r>
          </w:p>
        </w:tc>
        <w:tc>
          <w:tcPr>
            <w:tcW w:w="5652" w:type="dxa"/>
            <w:vAlign w:val="center"/>
          </w:tcPr>
          <w:p w14:paraId="008CD0C4">
            <w:pPr>
              <w:spacing w:line="320" w:lineRule="exact"/>
              <w:ind w:firstLine="420" w:firstLineChars="200"/>
              <w:rPr>
                <w:rFonts w:ascii="Calibri" w:hAnsi="宋体" w:eastAsia="宋体" w:cs="Calibri"/>
                <w:b/>
                <w:szCs w:val="21"/>
              </w:rPr>
            </w:pPr>
            <w:r>
              <w:rPr>
                <w:rFonts w:ascii="Calibri" w:hAnsi="宋体" w:eastAsia="宋体" w:cs="Calibri"/>
                <w:szCs w:val="21"/>
              </w:rPr>
              <w:t>提供供应商自20</w:t>
            </w:r>
            <w:r>
              <w:rPr>
                <w:rFonts w:hint="eastAsia" w:ascii="Calibri" w:hAnsi="宋体" w:eastAsia="宋体" w:cs="Calibri"/>
                <w:szCs w:val="21"/>
              </w:rPr>
              <w:t>2</w:t>
            </w:r>
            <w:r>
              <w:rPr>
                <w:rFonts w:ascii="Calibri" w:hAnsi="宋体" w:eastAsia="宋体" w:cs="Calibri"/>
                <w:szCs w:val="21"/>
              </w:rPr>
              <w:t>2年1月1日（合同签订日期或服务期）</w:t>
            </w:r>
            <w:r>
              <w:rPr>
                <w:rFonts w:hint="eastAsia" w:ascii="Calibri" w:hAnsi="宋体" w:eastAsia="宋体" w:cs="Calibri"/>
                <w:szCs w:val="21"/>
              </w:rPr>
              <w:t>以来的</w:t>
            </w:r>
            <w:r>
              <w:rPr>
                <w:rFonts w:ascii="Calibri" w:hAnsi="宋体" w:eastAsia="宋体" w:cs="Calibri"/>
                <w:szCs w:val="21"/>
              </w:rPr>
              <w:t>类似项目的业绩证明文件（即合同及相应的验收文件，二者同时出具方为有效），评审时以响应文件中的</w:t>
            </w:r>
            <w:r>
              <w:rPr>
                <w:rFonts w:hint="eastAsia" w:ascii="Calibri" w:hAnsi="宋体" w:eastAsia="宋体" w:cs="Calibri"/>
                <w:szCs w:val="21"/>
              </w:rPr>
              <w:t>扫描件</w:t>
            </w:r>
            <w:r>
              <w:rPr>
                <w:rFonts w:ascii="Calibri" w:hAnsi="宋体" w:eastAsia="宋体" w:cs="Calibri"/>
                <w:szCs w:val="21"/>
              </w:rPr>
              <w:t>为计分依据，每出具一份业绩证明文件得2分，满分10分。</w:t>
            </w:r>
          </w:p>
        </w:tc>
        <w:tc>
          <w:tcPr>
            <w:tcW w:w="1105" w:type="dxa"/>
            <w:vAlign w:val="center"/>
          </w:tcPr>
          <w:p w14:paraId="3531A0E2">
            <w:pPr>
              <w:widowControl/>
              <w:autoSpaceDE w:val="0"/>
              <w:autoSpaceDN w:val="0"/>
              <w:adjustRightInd w:val="0"/>
              <w:spacing w:line="300" w:lineRule="exact"/>
              <w:jc w:val="center"/>
              <w:rPr>
                <w:rFonts w:ascii="宋体" w:hAnsi="宋体" w:eastAsia="宋体" w:cs="Calibri Light"/>
                <w:bCs/>
                <w:szCs w:val="21"/>
              </w:rPr>
            </w:pPr>
          </w:p>
        </w:tc>
      </w:tr>
      <w:tr w14:paraId="2D4AB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58B22A64">
            <w:pPr>
              <w:widowControl/>
              <w:spacing w:line="300" w:lineRule="exact"/>
              <w:jc w:val="center"/>
              <w:rPr>
                <w:rFonts w:ascii="宋体" w:hAnsi="宋体" w:eastAsia="宋体" w:cs="Calibri Light"/>
                <w:szCs w:val="21"/>
              </w:rPr>
            </w:pPr>
            <w:r>
              <w:rPr>
                <w:rFonts w:ascii="宋体" w:hAnsi="宋体" w:eastAsia="宋体" w:cs="Calibri Light"/>
                <w:szCs w:val="21"/>
              </w:rPr>
              <w:t>说明</w:t>
            </w:r>
          </w:p>
        </w:tc>
        <w:tc>
          <w:tcPr>
            <w:tcW w:w="8332" w:type="dxa"/>
            <w:gridSpan w:val="4"/>
            <w:vAlign w:val="center"/>
          </w:tcPr>
          <w:p w14:paraId="46D9D276">
            <w:pPr>
              <w:widowControl/>
              <w:spacing w:line="300" w:lineRule="exact"/>
              <w:ind w:firstLine="420" w:firstLineChars="200"/>
              <w:rPr>
                <w:rFonts w:ascii="宋体" w:hAnsi="宋体" w:eastAsia="宋体" w:cs="Calibri Light"/>
                <w:szCs w:val="21"/>
              </w:rPr>
            </w:pPr>
            <w:r>
              <w:rPr>
                <w:rFonts w:hint="eastAsia" w:ascii="宋体" w:hAnsi="宋体" w:eastAsia="宋体" w:cs="Calibri Light"/>
                <w:szCs w:val="21"/>
              </w:rPr>
              <w:t>1、磋商小组</w:t>
            </w:r>
            <w:r>
              <w:rPr>
                <w:rFonts w:ascii="宋体" w:hAnsi="宋体" w:eastAsia="宋体" w:cs="Calibri Light"/>
                <w:szCs w:val="21"/>
              </w:rPr>
              <w:t>成员必须按照本评审要素据实打分，各类数字计算均按“四舍五入”保留小数点后两位；</w:t>
            </w:r>
          </w:p>
          <w:p w14:paraId="1C095691">
            <w:pPr>
              <w:widowControl/>
              <w:spacing w:line="300" w:lineRule="exact"/>
              <w:ind w:firstLine="420" w:firstLineChars="200"/>
              <w:rPr>
                <w:rFonts w:ascii="宋体" w:hAnsi="宋体" w:eastAsia="宋体" w:cs="Calibri Light"/>
                <w:szCs w:val="21"/>
              </w:rPr>
            </w:pPr>
            <w:r>
              <w:rPr>
                <w:rFonts w:ascii="Times New Roman" w:hAnsi="Times New Roman" w:eastAsia="宋体" w:cs="Times New Roman"/>
                <w:kern w:val="0"/>
                <w:szCs w:val="21"/>
              </w:rPr>
              <w:t>2、对小型和微型企业提供服务的报价给予10%的价格扣除，用扣除后的价格参与评审；未提供中小企业声明函的不享受价格折扣。</w:t>
            </w:r>
          </w:p>
        </w:tc>
      </w:tr>
    </w:tbl>
    <w:p w14:paraId="277E4607">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6、推荐成交候选人</w:t>
      </w:r>
    </w:p>
    <w:p w14:paraId="3251439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磋商小组根据综合评分情况，按照评审得分由高到低顺序推荐3名以上成交候选人（有效供应商家数不足时以实际有效数量推荐成交候选人）。评审得分相同的，价格分</w:t>
      </w:r>
      <w:r>
        <w:rPr>
          <w:rFonts w:hint="eastAsia" w:ascii="Calibri Light" w:hAnsi="Calibri Light" w:eastAsia="华文仿宋" w:cs="Calibri Light"/>
          <w:sz w:val="28"/>
          <w:szCs w:val="28"/>
        </w:rPr>
        <w:t>高者优先；若价格分亦相同，则依次比较后续项别，得分高者优先。</w:t>
      </w:r>
    </w:p>
    <w:p w14:paraId="729B223D">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7、编写评审报告</w:t>
      </w:r>
    </w:p>
    <w:p w14:paraId="447D805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1DB0442C">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（三）对响应文件的澄清</w:t>
      </w:r>
    </w:p>
    <w:p w14:paraId="0E340DE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7E06EA9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2、磋商小组要求供应商澄清、说明或者更正响应文件将以书面形式作出。供应商应当在规定的澄清时限内以书面形式提交，供应商的澄清、说明或者更正应当由法定代表人或其授权代表签字或者加盖公章。</w:t>
      </w:r>
    </w:p>
    <w:p w14:paraId="6A62136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3、磋商文件、响应文件及澄清内容将作为评审的依据。</w:t>
      </w:r>
    </w:p>
    <w:p w14:paraId="4F8FE030">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（四）评审现场人员的保密责任</w:t>
      </w:r>
    </w:p>
    <w:p w14:paraId="5D9875F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3CF361F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（五）有下列情形之一的，视为供应商串通投</w:t>
      </w:r>
      <w:r>
        <w:rPr>
          <w:rFonts w:ascii="Calibri Light" w:hAnsi="Calibri Light" w:eastAsia="华文仿宋" w:cs="Calibri Light"/>
          <w:b/>
          <w:w w:val="1"/>
          <w:sz w:val="28"/>
          <w:szCs w:val="28"/>
        </w:rPr>
        <w:t xml:space="preserve"> </w:t>
      </w:r>
      <w:r>
        <w:rPr>
          <w:rFonts w:ascii="Calibri Light" w:hAnsi="Calibri Light" w:eastAsia="华文仿宋" w:cs="Calibri Light"/>
          <w:b/>
          <w:sz w:val="28"/>
          <w:szCs w:val="28"/>
        </w:rPr>
        <w:t>标，其响应无效：</w:t>
      </w:r>
    </w:p>
    <w:p w14:paraId="600258F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1、不同供应商的响应文件由同一单位或者个人编制；</w:t>
      </w:r>
    </w:p>
    <w:p w14:paraId="551C98F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2、不同供应商委托同一单位或者个人办理</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事宜；</w:t>
      </w:r>
    </w:p>
    <w:p w14:paraId="4525C26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3、不同供应商的响应文件载明的项目管理成员或者联系人员为同一人</w:t>
      </w:r>
      <w:r>
        <w:rPr>
          <w:rFonts w:hint="eastAsia" w:ascii="Calibri Light" w:hAnsi="Calibri Light" w:eastAsia="华文仿宋" w:cs="Calibri Light"/>
          <w:sz w:val="28"/>
          <w:szCs w:val="28"/>
        </w:rPr>
        <w:t>;</w:t>
      </w:r>
    </w:p>
    <w:p w14:paraId="54A0C95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4、不同供应商的响应文件异常一致或者</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报价呈规律性差异</w:t>
      </w:r>
      <w:r>
        <w:rPr>
          <w:rFonts w:hint="eastAsia" w:ascii="Calibri Light" w:hAnsi="Calibri Light" w:eastAsia="华文仿宋" w:cs="Calibri Light"/>
          <w:sz w:val="28"/>
          <w:szCs w:val="28"/>
        </w:rPr>
        <w:t>。</w:t>
      </w:r>
    </w:p>
    <w:p w14:paraId="37598844">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九、成交</w:t>
      </w:r>
    </w:p>
    <w:p w14:paraId="00CD7B3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（一）集中采购机构在评审工作结束后2个工作日内，将评审报告送采购人确认。</w:t>
      </w:r>
    </w:p>
    <w:p w14:paraId="65FD812A">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4951165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（三）集中采购机构将在成交供应商确定后2个工作日内，在【</w:t>
      </w:r>
      <w:r>
        <w:fldChar w:fldCharType="begin"/>
      </w:r>
      <w:r>
        <w:instrText xml:space="preserve"> HYPERLINK "http://www.ccgp-shaanxi.gov.cn" </w:instrText>
      </w:r>
      <w:r>
        <w:fldChar w:fldCharType="separate"/>
      </w:r>
      <w:r>
        <w:rPr>
          <w:rFonts w:ascii="华文仿宋" w:hAnsi="华文仿宋" w:eastAsia="华文仿宋" w:cs="Calibri Light"/>
          <w:color w:val="000000"/>
          <w:sz w:val="28"/>
          <w:szCs w:val="28"/>
        </w:rPr>
        <w:t>陕西省政府采购网</w:t>
      </w:r>
      <w:r>
        <w:rPr>
          <w:rFonts w:ascii="华文仿宋" w:hAnsi="华文仿宋" w:eastAsia="华文仿宋" w:cs="Calibri Light"/>
          <w:color w:val="000000"/>
          <w:sz w:val="28"/>
          <w:szCs w:val="28"/>
        </w:rPr>
        <w:fldChar w:fldCharType="end"/>
      </w:r>
      <w:r>
        <w:rPr>
          <w:rFonts w:ascii="Calibri Light" w:hAnsi="Calibri Light" w:eastAsia="华文仿宋" w:cs="Calibri Light"/>
          <w:sz w:val="28"/>
          <w:szCs w:val="28"/>
        </w:rPr>
        <w:t>（www.ccgp-shaanxi.gov.cn）</w:t>
      </w:r>
      <w:r>
        <w:rPr>
          <w:rFonts w:ascii="Calibri Light" w:hAnsi="Calibri Light" w:eastAsia="华文仿宋" w:cs="Calibri Light"/>
          <w:color w:val="000000"/>
          <w:sz w:val="18"/>
          <w:szCs w:val="18"/>
        </w:rPr>
        <w:t>】</w:t>
      </w:r>
      <w:r>
        <w:rPr>
          <w:rFonts w:ascii="Calibri Light" w:hAnsi="Calibri Light" w:eastAsia="华文仿宋" w:cs="Calibri Light"/>
          <w:sz w:val="28"/>
          <w:szCs w:val="28"/>
        </w:rPr>
        <w:t>上发布成交结果，成交结果公告期限为1个工作日。</w:t>
      </w:r>
    </w:p>
    <w:p w14:paraId="46D2734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（四）在发布成交结果同时，集中采购机构向成交供应商发出成交通知书。</w:t>
      </w:r>
      <w:r>
        <w:rPr>
          <w:rFonts w:hint="eastAsia" w:ascii="Calibri Light" w:hAnsi="Calibri Light" w:eastAsia="华文仿宋" w:cs="Calibri Light"/>
          <w:sz w:val="28"/>
          <w:szCs w:val="28"/>
        </w:rPr>
        <w:t>成交供应商</w:t>
      </w:r>
      <w:r>
        <w:rPr>
          <w:rFonts w:ascii="Calibri Light" w:hAnsi="Calibri Light" w:eastAsia="华文仿宋" w:cs="Calibri Light"/>
          <w:sz w:val="28"/>
          <w:szCs w:val="28"/>
        </w:rPr>
        <w:t>在领取成交通知书时提供一正两副纸质响应文件。</w:t>
      </w:r>
    </w:p>
    <w:p w14:paraId="129E2233">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成交通知书领取地点：本集采机构</w:t>
      </w:r>
      <w:r>
        <w:rPr>
          <w:rFonts w:hint="eastAsia" w:ascii="Calibri Light" w:hAnsi="Calibri Light" w:eastAsia="华文仿宋" w:cs="Calibri Light"/>
          <w:sz w:val="28"/>
          <w:szCs w:val="28"/>
        </w:rPr>
        <w:t>八层前台。</w:t>
      </w:r>
    </w:p>
    <w:p w14:paraId="5792AE1B">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联系电话：029-86510166/86510167转80800</w:t>
      </w:r>
    </w:p>
    <w:p w14:paraId="312E28C3">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（五）集中采购机构按照相关规定将评审报告送监管机构备案。</w:t>
      </w:r>
    </w:p>
    <w:p w14:paraId="52DE8A58">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十、签订政府采购合同</w:t>
      </w:r>
    </w:p>
    <w:p w14:paraId="3E6E331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（一）采购人与成交供应商应当自成交通知书发出之日起30日内，按照磋商文件确定的合同文本及成交供应商的响应情况签订政府采购合同。</w:t>
      </w:r>
    </w:p>
    <w:p w14:paraId="24AA4954">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（二）采购人不得向成交供应商提出超出磋商文件以外的任何要求作为签订合同的条件，不得与成交供应商订立背离磋商文件确定的合同文本以及采购标的、采购金额、技术和服务要求等实质性内容的协议。</w:t>
      </w:r>
    </w:p>
    <w:p w14:paraId="33CBE4CC">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（三）成交供应商拒绝与采购人签订合同的，采购人可以按照评审报告推荐的成交候选人名单排序，确定下一候选人为成交供应商，也可以重新开展政府采购活动。</w:t>
      </w:r>
    </w:p>
    <w:p w14:paraId="30153250">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（四）政府采购合同在执行过程中，确需修改、变更时，应当按照相应的审核批准程序办理。</w:t>
      </w:r>
    </w:p>
    <w:p w14:paraId="3837F67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（五）磋商文件、响应文件、澄清等为政府采购合同的组成部分，具有同等法律效力。</w:t>
      </w:r>
    </w:p>
    <w:p w14:paraId="55F7E19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（六）采购人按有关规定将政府采购合同报送监管机构备案。</w:t>
      </w:r>
    </w:p>
    <w:p w14:paraId="21954E72">
      <w:pPr>
        <w:keepNext/>
        <w:keepLines/>
        <w:widowControl/>
        <w:numPr>
          <w:ilvl w:val="0"/>
          <w:numId w:val="1"/>
        </w:numPr>
        <w:tabs>
          <w:tab w:val="left" w:pos="360"/>
        </w:tabs>
        <w:spacing w:before="190" w:beforeLines="50" w:line="400" w:lineRule="exact"/>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十一、其他</w:t>
      </w:r>
    </w:p>
    <w:p w14:paraId="77EF2BE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D750C00">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1、因情况变化，不再符合规定的竞争性磋商采购方式适用情形的；</w:t>
      </w:r>
    </w:p>
    <w:p w14:paraId="7E5A1ADD">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2、出现影响采购公正的违法、违规行为的；</w:t>
      </w:r>
    </w:p>
    <w:p w14:paraId="61C57955">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FCCA53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4、因重大变故，采购任务取消的。</w:t>
      </w:r>
    </w:p>
    <w:p w14:paraId="18EA378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（二）磋商失败后，除采购任务取消外，将重新组织采购。</w:t>
      </w:r>
    </w:p>
    <w:p w14:paraId="6C61BB5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第二次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西安市财政局《关于进一步规范市级预算单位变更政府采购方式审批管理的通知》（市财发〔2017〕186号）的有关规定，按政府采购监管部门事前批准的采购方式继续进行。</w:t>
      </w:r>
    </w:p>
    <w:p w14:paraId="7C5BFAD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（四）磋商文件未明确的其他事项，按《政府采购法》及其相关法律法规执行。</w:t>
      </w:r>
    </w:p>
    <w:p w14:paraId="6BC452FD">
      <w:pPr>
        <w:widowControl/>
        <w:jc w:val="left"/>
        <w:rPr>
          <w:rFonts w:ascii="Calibri Light" w:hAnsi="Calibri Light" w:eastAsia="华文仿宋" w:cs="Calibri Light"/>
          <w:sz w:val="28"/>
          <w:szCs w:val="28"/>
        </w:rPr>
      </w:pPr>
    </w:p>
    <w:p w14:paraId="65B09FBB">
      <w:pPr>
        <w:widowControl/>
        <w:jc w:val="left"/>
        <w:rPr>
          <w:rFonts w:ascii="Calibri Light" w:hAnsi="Calibri Light" w:eastAsia="华文仿宋" w:cs="Calibri Light"/>
          <w:sz w:val="28"/>
          <w:szCs w:val="28"/>
        </w:rPr>
      </w:pPr>
    </w:p>
    <w:p w14:paraId="43ECB175">
      <w:pPr>
        <w:widowControl/>
        <w:jc w:val="left"/>
        <w:rPr>
          <w:rFonts w:ascii="Calibri Light" w:hAnsi="Calibri Light" w:eastAsia="华文仿宋" w:cs="Calibri Light"/>
          <w:sz w:val="28"/>
          <w:szCs w:val="28"/>
        </w:rPr>
      </w:pPr>
    </w:p>
    <w:p w14:paraId="6A60BE40">
      <w:pPr>
        <w:widowControl/>
        <w:jc w:val="left"/>
        <w:rPr>
          <w:rFonts w:ascii="Calibri Light" w:hAnsi="Calibri Light" w:eastAsia="华文仿宋" w:cs="Calibri Light"/>
          <w:sz w:val="28"/>
          <w:szCs w:val="28"/>
        </w:rPr>
      </w:pPr>
    </w:p>
    <w:p w14:paraId="1C6F9AE8">
      <w:pPr>
        <w:widowControl/>
        <w:jc w:val="left"/>
        <w:rPr>
          <w:rFonts w:ascii="Calibri Light" w:hAnsi="Calibri Light" w:eastAsia="华文仿宋" w:cs="Calibri Light"/>
          <w:sz w:val="28"/>
          <w:szCs w:val="28"/>
        </w:rPr>
      </w:pPr>
    </w:p>
    <w:p w14:paraId="00968137">
      <w:pPr>
        <w:widowControl/>
        <w:jc w:val="left"/>
        <w:rPr>
          <w:rFonts w:ascii="Calibri Light" w:hAnsi="Calibri Light" w:eastAsia="华文仿宋" w:cs="Calibri Light"/>
          <w:sz w:val="28"/>
          <w:szCs w:val="28"/>
        </w:rPr>
      </w:pPr>
    </w:p>
    <w:p w14:paraId="28E7C0AC">
      <w:pPr>
        <w:widowControl/>
        <w:jc w:val="left"/>
        <w:rPr>
          <w:rFonts w:ascii="Calibri Light" w:hAnsi="Calibri Light" w:eastAsia="华文仿宋" w:cs="Calibri Light"/>
          <w:sz w:val="28"/>
          <w:szCs w:val="28"/>
        </w:rPr>
      </w:pPr>
    </w:p>
    <w:p w14:paraId="5DD747F9">
      <w:pPr>
        <w:widowControl/>
        <w:jc w:val="left"/>
        <w:rPr>
          <w:rFonts w:ascii="Calibri Light" w:hAnsi="Calibri Light" w:eastAsia="华文仿宋" w:cs="Calibri Light"/>
          <w:sz w:val="28"/>
          <w:szCs w:val="28"/>
        </w:rPr>
      </w:pPr>
    </w:p>
    <w:p w14:paraId="26F0F75C">
      <w:pPr>
        <w:widowControl/>
        <w:jc w:val="left"/>
        <w:rPr>
          <w:rFonts w:ascii="Calibri Light" w:hAnsi="Calibri Light" w:eastAsia="华文仿宋" w:cs="Calibri Light"/>
          <w:sz w:val="28"/>
          <w:szCs w:val="28"/>
        </w:rPr>
      </w:pPr>
    </w:p>
    <w:p w14:paraId="054E42C4">
      <w:pPr>
        <w:widowControl/>
        <w:jc w:val="left"/>
        <w:rPr>
          <w:rFonts w:ascii="Calibri Light" w:hAnsi="Calibri Light" w:eastAsia="华文仿宋" w:cs="Calibri Light"/>
          <w:sz w:val="28"/>
          <w:szCs w:val="28"/>
        </w:rPr>
      </w:pPr>
    </w:p>
    <w:p w14:paraId="2664117A">
      <w:pPr>
        <w:widowControl/>
        <w:jc w:val="left"/>
        <w:rPr>
          <w:rFonts w:ascii="Calibri Light" w:hAnsi="Calibri Light" w:eastAsia="华文仿宋" w:cs="Calibri Light"/>
          <w:sz w:val="28"/>
          <w:szCs w:val="28"/>
        </w:rPr>
      </w:pPr>
    </w:p>
    <w:p w14:paraId="67FF389B">
      <w:pPr>
        <w:widowControl/>
        <w:jc w:val="left"/>
        <w:rPr>
          <w:rFonts w:ascii="Calibri Light" w:hAnsi="Calibri Light" w:eastAsia="华文仿宋" w:cs="Calibri Light"/>
          <w:sz w:val="28"/>
          <w:szCs w:val="28"/>
        </w:rPr>
      </w:pPr>
    </w:p>
    <w:p w14:paraId="452B707E">
      <w:pPr>
        <w:widowControl/>
        <w:jc w:val="left"/>
        <w:rPr>
          <w:rFonts w:ascii="Calibri Light" w:hAnsi="Calibri Light" w:eastAsia="华文仿宋" w:cs="Calibri Light"/>
          <w:sz w:val="28"/>
          <w:szCs w:val="28"/>
        </w:rPr>
      </w:pPr>
    </w:p>
    <w:p w14:paraId="2E8777FA">
      <w:pPr>
        <w:widowControl/>
        <w:jc w:val="left"/>
        <w:rPr>
          <w:rFonts w:ascii="Calibri Light" w:hAnsi="Calibri Light" w:eastAsia="华文仿宋" w:cs="Calibri Light"/>
          <w:sz w:val="28"/>
          <w:szCs w:val="28"/>
        </w:rPr>
      </w:pPr>
    </w:p>
    <w:p w14:paraId="1E12825F">
      <w:pPr>
        <w:widowControl/>
        <w:jc w:val="left"/>
        <w:rPr>
          <w:rFonts w:ascii="Calibri Light" w:hAnsi="Calibri Light" w:eastAsia="华文仿宋" w:cs="Calibri Light"/>
          <w:sz w:val="28"/>
          <w:szCs w:val="28"/>
        </w:rPr>
      </w:pPr>
    </w:p>
    <w:p w14:paraId="4720341A">
      <w:pPr>
        <w:widowControl/>
        <w:jc w:val="left"/>
        <w:rPr>
          <w:rFonts w:ascii="Calibri Light" w:hAnsi="Calibri Light" w:eastAsia="华文仿宋" w:cs="Calibri Light"/>
          <w:sz w:val="28"/>
          <w:szCs w:val="28"/>
        </w:rPr>
      </w:pPr>
    </w:p>
    <w:p w14:paraId="397BAF20">
      <w:pPr>
        <w:widowControl/>
        <w:jc w:val="left"/>
        <w:rPr>
          <w:rFonts w:ascii="Calibri Light" w:hAnsi="Calibri Light" w:eastAsia="华文仿宋" w:cs="Calibri Light"/>
          <w:sz w:val="28"/>
          <w:szCs w:val="28"/>
        </w:rPr>
      </w:pPr>
    </w:p>
    <w:p w14:paraId="58FA24C2">
      <w:pPr>
        <w:widowControl/>
        <w:jc w:val="left"/>
        <w:rPr>
          <w:rFonts w:ascii="Calibri Light" w:hAnsi="Calibri Light" w:eastAsia="华文仿宋" w:cs="Calibri Light"/>
          <w:sz w:val="28"/>
          <w:szCs w:val="28"/>
        </w:rPr>
      </w:pPr>
    </w:p>
    <w:p w14:paraId="0F6100EB">
      <w:pPr>
        <w:widowControl/>
        <w:jc w:val="left"/>
        <w:rPr>
          <w:rFonts w:ascii="Calibri Light" w:hAnsi="Calibri Light" w:eastAsia="华文仿宋" w:cs="Calibri Light"/>
          <w:sz w:val="28"/>
          <w:szCs w:val="28"/>
        </w:rPr>
      </w:pPr>
    </w:p>
    <w:p w14:paraId="176CF411">
      <w:pPr>
        <w:widowControl/>
        <w:jc w:val="left"/>
        <w:rPr>
          <w:rFonts w:ascii="Calibri Light" w:hAnsi="Calibri Light" w:eastAsia="华文仿宋" w:cs="Calibri Light"/>
          <w:sz w:val="28"/>
          <w:szCs w:val="28"/>
        </w:rPr>
      </w:pPr>
    </w:p>
    <w:p w14:paraId="49DBE899">
      <w:pPr>
        <w:widowControl/>
        <w:jc w:val="left"/>
        <w:rPr>
          <w:rFonts w:ascii="Calibri Light" w:hAnsi="Calibri Light" w:eastAsia="华文仿宋" w:cs="Calibri Light"/>
          <w:sz w:val="28"/>
          <w:szCs w:val="28"/>
        </w:rPr>
      </w:pPr>
    </w:p>
    <w:p w14:paraId="147706CF">
      <w:pPr>
        <w:widowControl/>
        <w:jc w:val="left"/>
        <w:rPr>
          <w:rFonts w:ascii="Calibri Light" w:hAnsi="Calibri Light" w:eastAsia="华文仿宋" w:cs="Calibri Light"/>
          <w:sz w:val="28"/>
          <w:szCs w:val="28"/>
        </w:rPr>
      </w:pPr>
    </w:p>
    <w:p w14:paraId="354CE2C8">
      <w:pPr>
        <w:widowControl/>
        <w:jc w:val="left"/>
        <w:rPr>
          <w:rFonts w:ascii="Calibri Light" w:hAnsi="Calibri Light" w:eastAsia="华文仿宋" w:cs="Calibri Light"/>
          <w:sz w:val="28"/>
          <w:szCs w:val="28"/>
        </w:rPr>
      </w:pPr>
    </w:p>
    <w:p w14:paraId="61A4D33E">
      <w:pPr>
        <w:widowControl/>
        <w:jc w:val="left"/>
        <w:rPr>
          <w:rFonts w:ascii="Calibri Light" w:hAnsi="Calibri Light" w:eastAsia="华文仿宋" w:cs="Calibri Light"/>
          <w:sz w:val="28"/>
          <w:szCs w:val="28"/>
        </w:rPr>
      </w:pPr>
    </w:p>
    <w:p w14:paraId="0B48E165">
      <w:pPr>
        <w:widowControl/>
        <w:jc w:val="left"/>
        <w:rPr>
          <w:rFonts w:ascii="Calibri Light" w:hAnsi="Calibri Light" w:eastAsia="华文仿宋" w:cs="Calibri Light"/>
          <w:sz w:val="28"/>
          <w:szCs w:val="28"/>
        </w:rPr>
      </w:pPr>
    </w:p>
    <w:p w14:paraId="39C708BD">
      <w:pPr>
        <w:widowControl/>
        <w:jc w:val="left"/>
        <w:rPr>
          <w:rFonts w:ascii="Calibri Light" w:hAnsi="Calibri Light" w:eastAsia="华文仿宋" w:cs="Calibri Light"/>
          <w:sz w:val="28"/>
          <w:szCs w:val="28"/>
        </w:rPr>
        <w:sectPr>
          <w:headerReference r:id="rId9" w:type="default"/>
          <w:footerReference r:id="rId11" w:type="default"/>
          <w:headerReference r:id="rId10" w:type="even"/>
          <w:footerReference r:id="rId12" w:type="even"/>
          <w:pgSz w:w="11906" w:h="16838"/>
          <w:pgMar w:top="1418" w:right="1418" w:bottom="1418" w:left="1418" w:header="851" w:footer="992" w:gutter="0"/>
          <w:pgNumType w:start="1"/>
          <w:cols w:space="425" w:num="1"/>
          <w:docGrid w:type="lines" w:linePitch="381" w:charSpace="704"/>
        </w:sectPr>
      </w:pPr>
    </w:p>
    <w:p w14:paraId="3CB5604D">
      <w:pPr>
        <w:widowControl/>
        <w:jc w:val="center"/>
        <w:outlineLvl w:val="0"/>
        <w:rPr>
          <w:rFonts w:ascii="黑体" w:hAnsi="黑体" w:eastAsia="黑体" w:cs="Calibri Light"/>
          <w:sz w:val="36"/>
          <w:szCs w:val="28"/>
        </w:rPr>
      </w:pPr>
      <w:bookmarkStart w:id="12" w:name="_Toc424636365"/>
      <w:bookmarkStart w:id="13" w:name="_Toc445407252"/>
      <w:bookmarkStart w:id="14" w:name="_Toc498349069"/>
      <w:bookmarkStart w:id="15" w:name="_Toc534656415"/>
      <w:bookmarkStart w:id="16" w:name="_Toc534656410"/>
      <w:bookmarkStart w:id="17" w:name="_Toc533363263"/>
      <w:bookmarkStart w:id="18" w:name="_Toc533363236"/>
      <w:r>
        <w:rPr>
          <w:rFonts w:ascii="黑体" w:hAnsi="黑体" w:eastAsia="黑体" w:cs="Calibri Light"/>
          <w:sz w:val="36"/>
          <w:szCs w:val="28"/>
        </w:rPr>
        <w:t>第三章  磋商内容及要求</w:t>
      </w:r>
      <w:bookmarkEnd w:id="12"/>
      <w:bookmarkEnd w:id="13"/>
      <w:bookmarkEnd w:id="14"/>
      <w:bookmarkEnd w:id="15"/>
      <w:bookmarkEnd w:id="16"/>
      <w:bookmarkEnd w:id="17"/>
      <w:bookmarkEnd w:id="18"/>
    </w:p>
    <w:p w14:paraId="153C392D">
      <w:pPr>
        <w:widowControl/>
        <w:spacing w:line="400" w:lineRule="exact"/>
        <w:jc w:val="left"/>
        <w:outlineLvl w:val="0"/>
        <w:rPr>
          <w:rFonts w:ascii="Calibri" w:hAnsi="华文仿宋" w:eastAsia="华文仿宋" w:cs="Times New Roman"/>
          <w:b/>
          <w:sz w:val="32"/>
          <w:szCs w:val="32"/>
          <w:lang w:bidi="zh-CN"/>
        </w:rPr>
      </w:pPr>
      <w:r>
        <w:rPr>
          <w:rFonts w:ascii="Calibri" w:hAnsi="华文仿宋" w:eastAsia="华文仿宋" w:cs="Times New Roman"/>
          <w:b/>
          <w:sz w:val="32"/>
          <w:szCs w:val="32"/>
          <w:lang w:bidi="zh-CN"/>
        </w:rPr>
        <w:t>一、项目概况</w:t>
      </w:r>
    </w:p>
    <w:p w14:paraId="426A2699">
      <w:pPr>
        <w:widowControl/>
        <w:spacing w:line="400" w:lineRule="exact"/>
        <w:ind w:firstLine="560" w:firstLineChars="200"/>
        <w:jc w:val="left"/>
        <w:rPr>
          <w:rFonts w:ascii="Calibri" w:hAnsi="Calibri" w:eastAsia="华文仿宋" w:cs="Times New Roman"/>
          <w:sz w:val="28"/>
          <w:szCs w:val="28"/>
        </w:rPr>
      </w:pPr>
      <w:r>
        <w:rPr>
          <w:rFonts w:hint="eastAsia" w:ascii="Calibri" w:hAnsi="Calibri" w:eastAsia="华文仿宋" w:cs="Times New Roman"/>
          <w:sz w:val="28"/>
          <w:szCs w:val="28"/>
        </w:rPr>
        <w:t>此项目采购内容包括硒鼓、墨盒、纸制品等日常信息化用品。</w:t>
      </w:r>
    </w:p>
    <w:p w14:paraId="7D579EB5">
      <w:pPr>
        <w:widowControl/>
        <w:spacing w:line="400" w:lineRule="exact"/>
        <w:jc w:val="left"/>
        <w:outlineLvl w:val="0"/>
        <w:rPr>
          <w:rFonts w:ascii="Calibri Light" w:hAnsi="Calibri Light" w:eastAsia="华文仿宋" w:cs="Calibri Light"/>
          <w:b/>
          <w:bCs/>
          <w:sz w:val="32"/>
          <w:szCs w:val="32"/>
        </w:rPr>
      </w:pPr>
      <w:r>
        <w:rPr>
          <w:rFonts w:ascii="Calibri Light" w:hAnsi="Calibri Light" w:eastAsia="华文仿宋" w:cs="Calibri Light"/>
          <w:b/>
          <w:bCs/>
          <w:sz w:val="32"/>
          <w:szCs w:val="32"/>
        </w:rPr>
        <w:t>二、采购内容及技术要求</w:t>
      </w:r>
    </w:p>
    <w:tbl>
      <w:tblPr>
        <w:tblStyle w:val="20"/>
        <w:tblpPr w:leftFromText="180" w:rightFromText="180" w:vertAnchor="text" w:tblpY="1"/>
        <w:tblOverlap w:val="never"/>
        <w:tblW w:w="1411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851"/>
        <w:gridCol w:w="3402"/>
        <w:gridCol w:w="1275"/>
        <w:gridCol w:w="1320"/>
        <w:gridCol w:w="4311"/>
        <w:gridCol w:w="606"/>
        <w:gridCol w:w="993"/>
        <w:gridCol w:w="656"/>
        <w:gridCol w:w="6"/>
      </w:tblGrid>
      <w:tr w14:paraId="08164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tcBorders>
              <w:top w:val="single" w:color="auto" w:sz="12" w:space="0"/>
              <w:bottom w:val="single" w:color="auto" w:sz="2" w:space="0"/>
            </w:tcBorders>
            <w:shd w:val="clear" w:color="auto" w:fill="F2F2F2"/>
            <w:vAlign w:val="center"/>
          </w:tcPr>
          <w:p w14:paraId="7A1AD349">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序号</w:t>
            </w:r>
          </w:p>
        </w:tc>
        <w:tc>
          <w:tcPr>
            <w:tcW w:w="851" w:type="dxa"/>
            <w:tcBorders>
              <w:top w:val="single" w:color="auto" w:sz="12" w:space="0"/>
              <w:bottom w:val="single" w:color="auto" w:sz="2" w:space="0"/>
            </w:tcBorders>
            <w:shd w:val="clear" w:color="auto" w:fill="F2F2F2"/>
            <w:vAlign w:val="center"/>
          </w:tcPr>
          <w:p w14:paraId="72289492">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货物</w:t>
            </w:r>
          </w:p>
          <w:p w14:paraId="19D8AB63">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名称</w:t>
            </w:r>
          </w:p>
        </w:tc>
        <w:tc>
          <w:tcPr>
            <w:tcW w:w="3402" w:type="dxa"/>
            <w:tcBorders>
              <w:top w:val="single" w:color="auto" w:sz="12" w:space="0"/>
              <w:bottom w:val="single" w:color="auto" w:sz="2" w:space="0"/>
            </w:tcBorders>
            <w:shd w:val="clear" w:color="auto" w:fill="F2F2F2"/>
            <w:vAlign w:val="center"/>
          </w:tcPr>
          <w:p w14:paraId="2833C2AB">
            <w:pPr>
              <w:widowControl/>
              <w:wordWrap w:val="0"/>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适配机型</w:t>
            </w:r>
          </w:p>
        </w:tc>
        <w:tc>
          <w:tcPr>
            <w:tcW w:w="1275" w:type="dxa"/>
            <w:tcBorders>
              <w:top w:val="single" w:color="auto" w:sz="12" w:space="0"/>
              <w:bottom w:val="single" w:color="auto" w:sz="2" w:space="0"/>
            </w:tcBorders>
            <w:shd w:val="clear" w:color="auto" w:fill="F2F2F2"/>
            <w:vAlign w:val="center"/>
          </w:tcPr>
          <w:p w14:paraId="64BFDB75">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国产替代/</w:t>
            </w:r>
            <w:r>
              <w:rPr>
                <w:rFonts w:hint="eastAsia" w:ascii="Calibri" w:hAnsi="宋体" w:eastAsia="宋体" w:cs="宋体"/>
                <w:b/>
                <w:bCs/>
                <w:color w:val="000000"/>
                <w:kern w:val="0"/>
                <w:szCs w:val="21"/>
              </w:rPr>
              <w:br w:type="textWrapping"/>
            </w:r>
            <w:r>
              <w:rPr>
                <w:rFonts w:hint="eastAsia" w:ascii="Calibri" w:hAnsi="宋体" w:eastAsia="宋体" w:cs="宋体"/>
                <w:b/>
                <w:bCs/>
                <w:color w:val="000000"/>
                <w:kern w:val="0"/>
                <w:szCs w:val="21"/>
              </w:rPr>
              <w:t>原装进口</w:t>
            </w:r>
          </w:p>
        </w:tc>
        <w:tc>
          <w:tcPr>
            <w:tcW w:w="1320" w:type="dxa"/>
            <w:tcBorders>
              <w:top w:val="single" w:color="auto" w:sz="12" w:space="0"/>
              <w:bottom w:val="single" w:color="auto" w:sz="2" w:space="0"/>
            </w:tcBorders>
            <w:shd w:val="clear" w:color="auto" w:fill="F2F2F2"/>
            <w:vAlign w:val="center"/>
          </w:tcPr>
          <w:p w14:paraId="2F530054">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规格</w:t>
            </w:r>
          </w:p>
        </w:tc>
        <w:tc>
          <w:tcPr>
            <w:tcW w:w="4311" w:type="dxa"/>
            <w:tcBorders>
              <w:top w:val="single" w:color="auto" w:sz="12" w:space="0"/>
              <w:bottom w:val="single" w:color="auto" w:sz="2" w:space="0"/>
            </w:tcBorders>
            <w:shd w:val="clear" w:color="auto" w:fill="F2F2F2"/>
            <w:vAlign w:val="center"/>
          </w:tcPr>
          <w:p w14:paraId="1E4074C7">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参数</w:t>
            </w:r>
          </w:p>
        </w:tc>
        <w:tc>
          <w:tcPr>
            <w:tcW w:w="606" w:type="dxa"/>
            <w:tcBorders>
              <w:top w:val="single" w:color="auto" w:sz="12" w:space="0"/>
              <w:bottom w:val="single" w:color="auto" w:sz="2" w:space="0"/>
            </w:tcBorders>
            <w:shd w:val="clear" w:color="auto" w:fill="F2F2F2"/>
            <w:vAlign w:val="center"/>
          </w:tcPr>
          <w:p w14:paraId="29CCBD1A">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单位</w:t>
            </w:r>
          </w:p>
        </w:tc>
        <w:tc>
          <w:tcPr>
            <w:tcW w:w="993" w:type="dxa"/>
            <w:tcBorders>
              <w:top w:val="single" w:color="auto" w:sz="12" w:space="0"/>
              <w:bottom w:val="single" w:color="auto" w:sz="2" w:space="0"/>
            </w:tcBorders>
            <w:shd w:val="clear" w:color="auto" w:fill="F2F2F2"/>
            <w:vAlign w:val="center"/>
          </w:tcPr>
          <w:p w14:paraId="2E7F5AE0">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单价最高限价（元）</w:t>
            </w:r>
          </w:p>
        </w:tc>
        <w:tc>
          <w:tcPr>
            <w:tcW w:w="656" w:type="dxa"/>
            <w:tcBorders>
              <w:top w:val="single" w:color="auto" w:sz="12" w:space="0"/>
              <w:bottom w:val="single" w:color="auto" w:sz="2" w:space="0"/>
            </w:tcBorders>
            <w:shd w:val="clear" w:color="auto" w:fill="F2F2F2"/>
            <w:vAlign w:val="center"/>
          </w:tcPr>
          <w:p w14:paraId="66CE0157">
            <w:pPr>
              <w:widowControl/>
              <w:spacing w:line="320" w:lineRule="exact"/>
              <w:jc w:val="center"/>
              <w:rPr>
                <w:rFonts w:ascii="Calibri" w:hAnsi="宋体" w:eastAsia="宋体" w:cs="宋体"/>
                <w:b/>
                <w:bCs/>
                <w:color w:val="000000"/>
                <w:kern w:val="0"/>
                <w:szCs w:val="21"/>
              </w:rPr>
            </w:pPr>
            <w:r>
              <w:rPr>
                <w:rFonts w:hint="eastAsia" w:ascii="Calibri" w:hAnsi="宋体" w:eastAsia="宋体" w:cs="宋体"/>
                <w:b/>
                <w:bCs/>
                <w:color w:val="000000"/>
                <w:kern w:val="0"/>
                <w:szCs w:val="21"/>
              </w:rPr>
              <w:t>备注</w:t>
            </w:r>
          </w:p>
        </w:tc>
      </w:tr>
      <w:tr w14:paraId="0DE387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tcBorders>
              <w:top w:val="single" w:color="auto" w:sz="2" w:space="0"/>
            </w:tcBorders>
            <w:shd w:val="clear" w:color="auto" w:fill="auto"/>
            <w:vAlign w:val="center"/>
          </w:tcPr>
          <w:p w14:paraId="59F238B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w:t>
            </w:r>
          </w:p>
        </w:tc>
        <w:tc>
          <w:tcPr>
            <w:tcW w:w="851" w:type="dxa"/>
            <w:tcBorders>
              <w:top w:val="single" w:color="auto" w:sz="2" w:space="0"/>
            </w:tcBorders>
            <w:shd w:val="clear" w:color="auto" w:fill="FFFFFF"/>
            <w:vAlign w:val="center"/>
          </w:tcPr>
          <w:p w14:paraId="3C773A3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restart"/>
            <w:tcBorders>
              <w:top w:val="single" w:color="auto" w:sz="2" w:space="0"/>
            </w:tcBorders>
            <w:shd w:val="clear" w:color="auto" w:fill="auto"/>
            <w:vAlign w:val="center"/>
          </w:tcPr>
          <w:p w14:paraId="45025455">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EpsonWF-3011 7018 7521 7511 960fwd打印机</w:t>
            </w:r>
          </w:p>
        </w:tc>
        <w:tc>
          <w:tcPr>
            <w:tcW w:w="1275" w:type="dxa"/>
            <w:tcBorders>
              <w:top w:val="single" w:color="auto" w:sz="2" w:space="0"/>
            </w:tcBorders>
            <w:shd w:val="clear" w:color="auto" w:fill="auto"/>
            <w:vAlign w:val="center"/>
          </w:tcPr>
          <w:p w14:paraId="056A2BB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tcBorders>
              <w:top w:val="single" w:color="auto" w:sz="2" w:space="0"/>
            </w:tcBorders>
            <w:shd w:val="clear" w:color="auto" w:fill="FFFFFF"/>
            <w:vAlign w:val="center"/>
          </w:tcPr>
          <w:p w14:paraId="551C592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tcBorders>
              <w:top w:val="single" w:color="auto" w:sz="2" w:space="0"/>
            </w:tcBorders>
            <w:shd w:val="clear" w:color="auto" w:fill="FFFFFF"/>
            <w:vAlign w:val="center"/>
          </w:tcPr>
          <w:p w14:paraId="3B95448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容量为：32ML，打印量：≥600页（A4幅面；5%覆盖率）</w:t>
            </w:r>
          </w:p>
        </w:tc>
        <w:tc>
          <w:tcPr>
            <w:tcW w:w="606" w:type="dxa"/>
            <w:tcBorders>
              <w:top w:val="single" w:color="auto" w:sz="2" w:space="0"/>
            </w:tcBorders>
            <w:shd w:val="clear" w:color="auto" w:fill="auto"/>
            <w:vAlign w:val="center"/>
          </w:tcPr>
          <w:p w14:paraId="68729F3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tcBorders>
              <w:top w:val="single" w:color="auto" w:sz="2" w:space="0"/>
            </w:tcBorders>
            <w:shd w:val="clear" w:color="auto" w:fill="auto"/>
            <w:vAlign w:val="center"/>
          </w:tcPr>
          <w:p w14:paraId="10531FA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22.50 </w:t>
            </w:r>
          </w:p>
        </w:tc>
        <w:tc>
          <w:tcPr>
            <w:tcW w:w="656" w:type="dxa"/>
            <w:tcBorders>
              <w:top w:val="single" w:color="auto" w:sz="2" w:space="0"/>
            </w:tcBorders>
            <w:shd w:val="clear" w:color="auto" w:fill="auto"/>
            <w:vAlign w:val="center"/>
          </w:tcPr>
          <w:p w14:paraId="5FF3251C">
            <w:pPr>
              <w:widowControl/>
              <w:spacing w:line="320" w:lineRule="exact"/>
              <w:rPr>
                <w:rFonts w:ascii="Calibri" w:hAnsi="宋体" w:eastAsia="宋体" w:cs="宋体"/>
                <w:color w:val="000000"/>
                <w:kern w:val="0"/>
                <w:szCs w:val="21"/>
              </w:rPr>
            </w:pPr>
          </w:p>
        </w:tc>
      </w:tr>
      <w:tr w14:paraId="749E3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CC97C0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w:t>
            </w:r>
          </w:p>
        </w:tc>
        <w:tc>
          <w:tcPr>
            <w:tcW w:w="851" w:type="dxa"/>
            <w:shd w:val="clear" w:color="auto" w:fill="FFFFFF"/>
            <w:vAlign w:val="center"/>
          </w:tcPr>
          <w:p w14:paraId="08A8964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continue"/>
            <w:vAlign w:val="center"/>
          </w:tcPr>
          <w:p w14:paraId="4698F096">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452947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F1586B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17DF232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容量为：32ML，打印量：≥600页（A4幅面；5%覆盖率）</w:t>
            </w:r>
          </w:p>
        </w:tc>
        <w:tc>
          <w:tcPr>
            <w:tcW w:w="606" w:type="dxa"/>
            <w:shd w:val="clear" w:color="auto" w:fill="auto"/>
            <w:vAlign w:val="center"/>
          </w:tcPr>
          <w:p w14:paraId="665574B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76BD55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19.50 </w:t>
            </w:r>
          </w:p>
        </w:tc>
        <w:tc>
          <w:tcPr>
            <w:tcW w:w="656" w:type="dxa"/>
            <w:shd w:val="clear" w:color="auto" w:fill="auto"/>
            <w:vAlign w:val="center"/>
          </w:tcPr>
          <w:p w14:paraId="7EE364C8">
            <w:pPr>
              <w:widowControl/>
              <w:spacing w:line="320" w:lineRule="exact"/>
              <w:rPr>
                <w:rFonts w:ascii="Calibri" w:hAnsi="宋体" w:eastAsia="宋体" w:cs="宋体"/>
                <w:color w:val="000000"/>
                <w:kern w:val="0"/>
                <w:szCs w:val="21"/>
              </w:rPr>
            </w:pPr>
          </w:p>
        </w:tc>
      </w:tr>
      <w:tr w14:paraId="3DA35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5A1809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w:t>
            </w:r>
          </w:p>
        </w:tc>
        <w:tc>
          <w:tcPr>
            <w:tcW w:w="851" w:type="dxa"/>
            <w:shd w:val="clear" w:color="auto" w:fill="FFFFFF"/>
            <w:vAlign w:val="center"/>
          </w:tcPr>
          <w:p w14:paraId="4FCE284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32ECBB8F">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EpsonL101/L111</w:t>
            </w:r>
            <w:r>
              <w:rPr>
                <w:rFonts w:ascii="Calibri" w:hAnsi="宋体" w:eastAsia="宋体" w:cs="宋体"/>
                <w:color w:val="000000"/>
                <w:kern w:val="0"/>
                <w:szCs w:val="21"/>
              </w:rPr>
              <w:t>/</w:t>
            </w:r>
            <w:r>
              <w:rPr>
                <w:rFonts w:hint="eastAsia" w:ascii="Calibri" w:hAnsi="宋体" w:eastAsia="宋体" w:cs="宋体"/>
                <w:color w:val="000000"/>
                <w:kern w:val="0"/>
                <w:szCs w:val="21"/>
              </w:rPr>
              <w:t>L130</w:t>
            </w:r>
            <w:r>
              <w:rPr>
                <w:rFonts w:ascii="Calibri" w:hAnsi="宋体" w:eastAsia="宋体" w:cs="宋体"/>
                <w:color w:val="000000"/>
                <w:kern w:val="0"/>
                <w:szCs w:val="21"/>
              </w:rPr>
              <w:t>/</w:t>
            </w:r>
            <w:r>
              <w:rPr>
                <w:rFonts w:hint="eastAsia" w:ascii="Calibri" w:hAnsi="宋体" w:eastAsia="宋体" w:cs="宋体"/>
                <w:color w:val="000000"/>
                <w:kern w:val="0"/>
                <w:szCs w:val="21"/>
              </w:rPr>
              <w:t>L201</w:t>
            </w:r>
            <w:r>
              <w:rPr>
                <w:rFonts w:ascii="Calibri" w:hAnsi="宋体" w:eastAsia="宋体" w:cs="宋体"/>
                <w:color w:val="000000"/>
                <w:kern w:val="0"/>
                <w:szCs w:val="21"/>
              </w:rPr>
              <w:t>/</w:t>
            </w:r>
            <w:r>
              <w:rPr>
                <w:rFonts w:hint="eastAsia" w:ascii="Calibri" w:hAnsi="宋体" w:eastAsia="宋体" w:cs="宋体"/>
                <w:color w:val="000000"/>
                <w:kern w:val="0"/>
                <w:szCs w:val="21"/>
              </w:rPr>
              <w:t>L211</w:t>
            </w:r>
            <w:r>
              <w:rPr>
                <w:rFonts w:ascii="Calibri" w:hAnsi="宋体" w:eastAsia="宋体" w:cs="宋体"/>
                <w:color w:val="000000"/>
                <w:kern w:val="0"/>
                <w:szCs w:val="21"/>
              </w:rPr>
              <w:t>/</w:t>
            </w:r>
            <w:r>
              <w:rPr>
                <w:rFonts w:hint="eastAsia" w:ascii="Calibri" w:hAnsi="宋体" w:eastAsia="宋体" w:cs="宋体"/>
                <w:color w:val="000000"/>
                <w:kern w:val="0"/>
                <w:szCs w:val="21"/>
              </w:rPr>
              <w:t>L220</w:t>
            </w:r>
            <w:r>
              <w:rPr>
                <w:rFonts w:ascii="Calibri" w:hAnsi="宋体" w:eastAsia="宋体" w:cs="宋体"/>
                <w:color w:val="000000"/>
                <w:kern w:val="0"/>
                <w:szCs w:val="21"/>
              </w:rPr>
              <w:t>/</w:t>
            </w:r>
            <w:r>
              <w:rPr>
                <w:rFonts w:hint="eastAsia" w:ascii="Calibri" w:hAnsi="宋体" w:eastAsia="宋体" w:cs="宋体"/>
                <w:color w:val="000000"/>
                <w:kern w:val="0"/>
                <w:szCs w:val="21"/>
              </w:rPr>
              <w:t>L301</w:t>
            </w:r>
            <w:r>
              <w:rPr>
                <w:rFonts w:ascii="Calibri" w:hAnsi="宋体" w:eastAsia="宋体" w:cs="宋体"/>
                <w:color w:val="000000"/>
                <w:kern w:val="0"/>
                <w:szCs w:val="21"/>
              </w:rPr>
              <w:t>/</w:t>
            </w:r>
            <w:r>
              <w:rPr>
                <w:rFonts w:hint="eastAsia" w:ascii="Calibri" w:hAnsi="宋体" w:eastAsia="宋体" w:cs="宋体"/>
                <w:color w:val="000000"/>
                <w:kern w:val="0"/>
                <w:szCs w:val="21"/>
              </w:rPr>
              <w:t>L303</w:t>
            </w:r>
            <w:r>
              <w:rPr>
                <w:rFonts w:ascii="Calibri" w:hAnsi="宋体" w:eastAsia="宋体" w:cs="宋体"/>
                <w:color w:val="000000"/>
                <w:kern w:val="0"/>
                <w:szCs w:val="21"/>
              </w:rPr>
              <w:t>/</w:t>
            </w:r>
            <w:r>
              <w:rPr>
                <w:rFonts w:hint="eastAsia" w:ascii="Calibri" w:hAnsi="宋体" w:eastAsia="宋体" w:cs="宋体"/>
                <w:color w:val="000000"/>
                <w:kern w:val="0"/>
                <w:szCs w:val="21"/>
              </w:rPr>
              <w:t>L313</w:t>
            </w:r>
            <w:r>
              <w:rPr>
                <w:rFonts w:ascii="Calibri" w:hAnsi="宋体" w:eastAsia="宋体" w:cs="宋体"/>
                <w:color w:val="000000"/>
                <w:kern w:val="0"/>
                <w:szCs w:val="21"/>
              </w:rPr>
              <w:t>/</w:t>
            </w:r>
            <w:r>
              <w:rPr>
                <w:rFonts w:hint="eastAsia" w:ascii="Calibri" w:hAnsi="宋体" w:eastAsia="宋体" w:cs="宋体"/>
                <w:color w:val="000000"/>
                <w:kern w:val="0"/>
                <w:szCs w:val="21"/>
              </w:rPr>
              <w:t>L310</w:t>
            </w:r>
            <w:r>
              <w:rPr>
                <w:rFonts w:ascii="Calibri" w:hAnsi="宋体" w:eastAsia="宋体" w:cs="宋体"/>
                <w:color w:val="000000"/>
                <w:kern w:val="0"/>
                <w:szCs w:val="21"/>
              </w:rPr>
              <w:t>/</w:t>
            </w:r>
            <w:r>
              <w:rPr>
                <w:rFonts w:hint="eastAsia" w:ascii="Calibri" w:hAnsi="宋体" w:eastAsia="宋体" w:cs="宋体"/>
                <w:color w:val="000000"/>
                <w:kern w:val="0"/>
                <w:szCs w:val="21"/>
              </w:rPr>
              <w:t>L351</w:t>
            </w:r>
            <w:r>
              <w:rPr>
                <w:rFonts w:ascii="Calibri" w:hAnsi="宋体" w:eastAsia="宋体" w:cs="宋体"/>
                <w:color w:val="000000"/>
                <w:kern w:val="0"/>
                <w:szCs w:val="21"/>
              </w:rPr>
              <w:t>/</w:t>
            </w:r>
            <w:r>
              <w:rPr>
                <w:rFonts w:hint="eastAsia" w:ascii="Calibri" w:hAnsi="宋体" w:eastAsia="宋体" w:cs="宋体"/>
                <w:color w:val="000000"/>
                <w:kern w:val="0"/>
                <w:szCs w:val="21"/>
              </w:rPr>
              <w:t>L353</w:t>
            </w:r>
            <w:r>
              <w:rPr>
                <w:rFonts w:ascii="Calibri" w:hAnsi="宋体" w:eastAsia="宋体" w:cs="宋体"/>
                <w:color w:val="000000"/>
                <w:kern w:val="0"/>
                <w:szCs w:val="21"/>
              </w:rPr>
              <w:t>/</w:t>
            </w:r>
            <w:r>
              <w:rPr>
                <w:rFonts w:hint="eastAsia" w:ascii="Calibri" w:hAnsi="宋体" w:eastAsia="宋体" w:cs="宋体"/>
                <w:color w:val="000000"/>
                <w:kern w:val="0"/>
                <w:szCs w:val="21"/>
              </w:rPr>
              <w:t>L358</w:t>
            </w:r>
            <w:r>
              <w:rPr>
                <w:rFonts w:ascii="Calibri" w:hAnsi="宋体" w:eastAsia="宋体" w:cs="宋体"/>
                <w:color w:val="000000"/>
                <w:kern w:val="0"/>
                <w:szCs w:val="21"/>
              </w:rPr>
              <w:t>/</w:t>
            </w:r>
            <w:r>
              <w:rPr>
                <w:rFonts w:hint="eastAsia" w:ascii="Calibri" w:hAnsi="宋体" w:eastAsia="宋体" w:cs="宋体"/>
                <w:color w:val="000000"/>
                <w:kern w:val="0"/>
                <w:szCs w:val="21"/>
              </w:rPr>
              <w:t>L360</w:t>
            </w:r>
            <w:r>
              <w:rPr>
                <w:rFonts w:ascii="Calibri" w:hAnsi="宋体" w:eastAsia="宋体" w:cs="宋体"/>
                <w:color w:val="000000"/>
                <w:kern w:val="0"/>
                <w:szCs w:val="21"/>
              </w:rPr>
              <w:t>/</w:t>
            </w:r>
            <w:r>
              <w:rPr>
                <w:rFonts w:hint="eastAsia" w:ascii="Calibri" w:hAnsi="宋体" w:eastAsia="宋体" w:cs="宋体"/>
                <w:color w:val="000000"/>
                <w:kern w:val="0"/>
                <w:szCs w:val="21"/>
              </w:rPr>
              <w:t>L363</w:t>
            </w:r>
            <w:r>
              <w:rPr>
                <w:rFonts w:ascii="Calibri" w:hAnsi="宋体" w:eastAsia="宋体" w:cs="宋体"/>
                <w:color w:val="000000"/>
                <w:kern w:val="0"/>
                <w:szCs w:val="21"/>
              </w:rPr>
              <w:t>/</w:t>
            </w:r>
            <w:r>
              <w:rPr>
                <w:rFonts w:hint="eastAsia" w:ascii="Calibri" w:hAnsi="宋体" w:eastAsia="宋体" w:cs="宋体"/>
                <w:color w:val="000000"/>
                <w:kern w:val="0"/>
                <w:szCs w:val="21"/>
              </w:rPr>
              <w:t>L365</w:t>
            </w:r>
            <w:r>
              <w:rPr>
                <w:rFonts w:ascii="Calibri" w:hAnsi="宋体" w:eastAsia="宋体" w:cs="宋体"/>
                <w:color w:val="000000"/>
                <w:kern w:val="0"/>
                <w:szCs w:val="21"/>
              </w:rPr>
              <w:t>/</w:t>
            </w:r>
            <w:r>
              <w:rPr>
                <w:rFonts w:hint="eastAsia" w:ascii="Calibri" w:hAnsi="宋体" w:eastAsia="宋体" w:cs="宋体"/>
                <w:color w:val="000000"/>
                <w:kern w:val="0"/>
                <w:szCs w:val="21"/>
              </w:rPr>
              <w:t>L455</w:t>
            </w:r>
            <w:r>
              <w:rPr>
                <w:rFonts w:ascii="Calibri" w:hAnsi="宋体" w:eastAsia="宋体" w:cs="宋体"/>
                <w:color w:val="000000"/>
                <w:kern w:val="0"/>
                <w:szCs w:val="21"/>
              </w:rPr>
              <w:t>/</w:t>
            </w:r>
            <w:r>
              <w:rPr>
                <w:rFonts w:hint="eastAsia" w:ascii="Calibri" w:hAnsi="宋体" w:eastAsia="宋体" w:cs="宋体"/>
                <w:color w:val="000000"/>
                <w:kern w:val="0"/>
                <w:szCs w:val="21"/>
              </w:rPr>
              <w:t>L551</w:t>
            </w:r>
            <w:r>
              <w:rPr>
                <w:rFonts w:ascii="Calibri" w:hAnsi="宋体" w:eastAsia="宋体" w:cs="宋体"/>
                <w:color w:val="000000"/>
                <w:kern w:val="0"/>
                <w:szCs w:val="21"/>
              </w:rPr>
              <w:t>/</w:t>
            </w:r>
            <w:r>
              <w:rPr>
                <w:rFonts w:hint="eastAsia" w:ascii="Calibri" w:hAnsi="宋体" w:eastAsia="宋体" w:cs="宋体"/>
                <w:color w:val="000000"/>
                <w:kern w:val="0"/>
                <w:szCs w:val="21"/>
              </w:rPr>
              <w:t>L565</w:t>
            </w:r>
          </w:p>
          <w:p w14:paraId="3EE42F85">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EpsonL801</w:t>
            </w:r>
            <w:r>
              <w:rPr>
                <w:rFonts w:ascii="Calibri" w:hAnsi="宋体" w:eastAsia="宋体" w:cs="宋体"/>
                <w:color w:val="000000"/>
                <w:kern w:val="0"/>
                <w:szCs w:val="21"/>
              </w:rPr>
              <w:t>/</w:t>
            </w:r>
            <w:r>
              <w:rPr>
                <w:rFonts w:hint="eastAsia" w:ascii="Calibri" w:hAnsi="宋体" w:eastAsia="宋体" w:cs="宋体"/>
                <w:color w:val="000000"/>
                <w:kern w:val="0"/>
                <w:szCs w:val="21"/>
              </w:rPr>
              <w:t>L805</w:t>
            </w:r>
            <w:r>
              <w:rPr>
                <w:rFonts w:ascii="Calibri" w:hAnsi="宋体" w:eastAsia="宋体" w:cs="宋体"/>
                <w:color w:val="000000"/>
                <w:kern w:val="0"/>
                <w:szCs w:val="21"/>
              </w:rPr>
              <w:t>/</w:t>
            </w:r>
            <w:r>
              <w:rPr>
                <w:rFonts w:hint="eastAsia" w:ascii="Calibri" w:hAnsi="宋体" w:eastAsia="宋体" w:cs="宋体"/>
                <w:color w:val="000000"/>
                <w:kern w:val="0"/>
                <w:szCs w:val="21"/>
              </w:rPr>
              <w:t>L810</w:t>
            </w:r>
            <w:r>
              <w:rPr>
                <w:rFonts w:ascii="Calibri" w:hAnsi="宋体" w:eastAsia="宋体" w:cs="宋体"/>
                <w:color w:val="000000"/>
                <w:kern w:val="0"/>
                <w:szCs w:val="21"/>
              </w:rPr>
              <w:t>/</w:t>
            </w:r>
            <w:r>
              <w:rPr>
                <w:rFonts w:hint="eastAsia" w:ascii="Calibri" w:hAnsi="宋体" w:eastAsia="宋体" w:cs="宋体"/>
                <w:color w:val="000000"/>
                <w:kern w:val="0"/>
                <w:szCs w:val="21"/>
              </w:rPr>
              <w:t>L850</w:t>
            </w:r>
            <w:r>
              <w:rPr>
                <w:rFonts w:ascii="Calibri" w:hAnsi="宋体" w:eastAsia="宋体" w:cs="宋体"/>
                <w:color w:val="000000"/>
                <w:kern w:val="0"/>
                <w:szCs w:val="21"/>
              </w:rPr>
              <w:t>/</w:t>
            </w:r>
            <w:r>
              <w:rPr>
                <w:rFonts w:hint="eastAsia" w:ascii="Calibri" w:hAnsi="宋体" w:eastAsia="宋体" w:cs="宋体"/>
                <w:color w:val="000000"/>
                <w:kern w:val="0"/>
                <w:szCs w:val="21"/>
              </w:rPr>
              <w:t>L1800/L800</w:t>
            </w:r>
          </w:p>
        </w:tc>
        <w:tc>
          <w:tcPr>
            <w:tcW w:w="1275" w:type="dxa"/>
            <w:shd w:val="clear" w:color="auto" w:fill="auto"/>
            <w:vAlign w:val="center"/>
          </w:tcPr>
          <w:p w14:paraId="52FFE19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D7E9415">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FFFFFF"/>
            <w:vAlign w:val="center"/>
          </w:tcPr>
          <w:p w14:paraId="3C03B9E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容量为：14ML，打印量：≥300页（A4幅面；5%覆盖率）</w:t>
            </w:r>
          </w:p>
        </w:tc>
        <w:tc>
          <w:tcPr>
            <w:tcW w:w="606" w:type="dxa"/>
            <w:shd w:val="clear" w:color="auto" w:fill="auto"/>
            <w:vAlign w:val="center"/>
          </w:tcPr>
          <w:p w14:paraId="75FEB4D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76BAC1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08B5B312">
            <w:pPr>
              <w:widowControl/>
              <w:spacing w:line="320" w:lineRule="exact"/>
              <w:rPr>
                <w:rFonts w:ascii="Calibri" w:hAnsi="宋体" w:eastAsia="宋体" w:cs="宋体"/>
                <w:color w:val="000000"/>
                <w:kern w:val="0"/>
                <w:szCs w:val="21"/>
              </w:rPr>
            </w:pPr>
          </w:p>
        </w:tc>
      </w:tr>
      <w:tr w14:paraId="3FB86C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F1900F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w:t>
            </w:r>
          </w:p>
        </w:tc>
        <w:tc>
          <w:tcPr>
            <w:tcW w:w="851" w:type="dxa"/>
            <w:shd w:val="clear" w:color="auto" w:fill="FFFFFF"/>
            <w:vAlign w:val="center"/>
          </w:tcPr>
          <w:p w14:paraId="3D46DB6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625B9F76">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 L655 L1455 M105 M201 M205 L605M101 </w:t>
            </w:r>
          </w:p>
        </w:tc>
        <w:tc>
          <w:tcPr>
            <w:tcW w:w="1275" w:type="dxa"/>
            <w:shd w:val="clear" w:color="auto" w:fill="auto"/>
            <w:vAlign w:val="center"/>
          </w:tcPr>
          <w:p w14:paraId="70014FA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D5A8991">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FFFFFF"/>
            <w:vAlign w:val="center"/>
          </w:tcPr>
          <w:p w14:paraId="155C8B4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容量为：100ML，打印量：≥2000页（A4幅面；5%覆盖率）</w:t>
            </w:r>
          </w:p>
        </w:tc>
        <w:tc>
          <w:tcPr>
            <w:tcW w:w="606" w:type="dxa"/>
            <w:shd w:val="clear" w:color="auto" w:fill="auto"/>
            <w:vAlign w:val="center"/>
          </w:tcPr>
          <w:p w14:paraId="1A5798D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D8ED0C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35.00 </w:t>
            </w:r>
          </w:p>
        </w:tc>
        <w:tc>
          <w:tcPr>
            <w:tcW w:w="656" w:type="dxa"/>
            <w:shd w:val="clear" w:color="auto" w:fill="auto"/>
            <w:vAlign w:val="center"/>
          </w:tcPr>
          <w:p w14:paraId="5AEC8BB4">
            <w:pPr>
              <w:widowControl/>
              <w:spacing w:line="320" w:lineRule="exact"/>
              <w:rPr>
                <w:rFonts w:ascii="Calibri" w:hAnsi="宋体" w:eastAsia="宋体" w:cs="宋体"/>
                <w:color w:val="000000"/>
                <w:kern w:val="0"/>
                <w:szCs w:val="21"/>
              </w:rPr>
            </w:pPr>
          </w:p>
        </w:tc>
      </w:tr>
      <w:tr w14:paraId="590F4D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12E257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w:t>
            </w:r>
          </w:p>
        </w:tc>
        <w:tc>
          <w:tcPr>
            <w:tcW w:w="851" w:type="dxa"/>
            <w:shd w:val="clear" w:color="auto" w:fill="FFFFFF"/>
            <w:vAlign w:val="center"/>
          </w:tcPr>
          <w:p w14:paraId="025FAF9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restart"/>
            <w:shd w:val="clear" w:color="auto" w:fill="auto"/>
            <w:vAlign w:val="center"/>
          </w:tcPr>
          <w:p w14:paraId="2BE08655">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 WF-7621(颜料)、WF3641</w:t>
            </w:r>
          </w:p>
        </w:tc>
        <w:tc>
          <w:tcPr>
            <w:tcW w:w="1275" w:type="dxa"/>
            <w:shd w:val="clear" w:color="auto" w:fill="auto"/>
            <w:vAlign w:val="center"/>
          </w:tcPr>
          <w:p w14:paraId="5F8E271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B7FC29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vMerge w:val="restart"/>
            <w:shd w:val="clear" w:color="auto" w:fill="FFFFFF"/>
            <w:vAlign w:val="center"/>
          </w:tcPr>
          <w:p w14:paraId="1F596ED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纳米级颜料墨水（防水型）；容量：70ml ； 符合ISO/IEC 24712标准：打印量：≥2,300页（5%覆盖率）</w:t>
            </w:r>
          </w:p>
        </w:tc>
        <w:tc>
          <w:tcPr>
            <w:tcW w:w="606" w:type="dxa"/>
            <w:shd w:val="clear" w:color="auto" w:fill="auto"/>
            <w:vAlign w:val="center"/>
          </w:tcPr>
          <w:p w14:paraId="44FD8F9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E7B304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65.00 </w:t>
            </w:r>
          </w:p>
        </w:tc>
        <w:tc>
          <w:tcPr>
            <w:tcW w:w="656" w:type="dxa"/>
            <w:shd w:val="clear" w:color="auto" w:fill="auto"/>
            <w:vAlign w:val="center"/>
          </w:tcPr>
          <w:p w14:paraId="66F82779">
            <w:pPr>
              <w:widowControl/>
              <w:spacing w:line="320" w:lineRule="exact"/>
              <w:rPr>
                <w:rFonts w:ascii="Calibri" w:hAnsi="宋体" w:eastAsia="宋体" w:cs="宋体"/>
                <w:color w:val="000000"/>
                <w:kern w:val="0"/>
                <w:szCs w:val="21"/>
              </w:rPr>
            </w:pPr>
          </w:p>
        </w:tc>
      </w:tr>
      <w:tr w14:paraId="16FC0A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B240EA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6</w:t>
            </w:r>
          </w:p>
        </w:tc>
        <w:tc>
          <w:tcPr>
            <w:tcW w:w="851" w:type="dxa"/>
            <w:shd w:val="clear" w:color="auto" w:fill="FFFFFF"/>
            <w:vAlign w:val="center"/>
          </w:tcPr>
          <w:p w14:paraId="71534C4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continue"/>
            <w:shd w:val="clear" w:color="auto" w:fill="auto"/>
            <w:vAlign w:val="center"/>
          </w:tcPr>
          <w:p w14:paraId="23A2F6D3">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3DE3AFD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2DD342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vMerge w:val="continue"/>
            <w:shd w:val="clear" w:color="auto" w:fill="FFFFFF"/>
            <w:vAlign w:val="center"/>
          </w:tcPr>
          <w:p w14:paraId="5B278C38">
            <w:pPr>
              <w:widowControl/>
              <w:spacing w:line="320" w:lineRule="exact"/>
              <w:rPr>
                <w:rFonts w:ascii="Calibri" w:hAnsi="宋体" w:eastAsia="宋体" w:cs="宋体"/>
                <w:color w:val="000000"/>
                <w:kern w:val="0"/>
                <w:szCs w:val="21"/>
              </w:rPr>
            </w:pPr>
          </w:p>
        </w:tc>
        <w:tc>
          <w:tcPr>
            <w:tcW w:w="606" w:type="dxa"/>
            <w:shd w:val="clear" w:color="auto" w:fill="auto"/>
            <w:vAlign w:val="center"/>
          </w:tcPr>
          <w:p w14:paraId="173B33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531032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65.00 </w:t>
            </w:r>
          </w:p>
        </w:tc>
        <w:tc>
          <w:tcPr>
            <w:tcW w:w="656" w:type="dxa"/>
            <w:shd w:val="clear" w:color="auto" w:fill="auto"/>
            <w:vAlign w:val="center"/>
          </w:tcPr>
          <w:p w14:paraId="545333EE">
            <w:pPr>
              <w:widowControl/>
              <w:spacing w:line="320" w:lineRule="exact"/>
              <w:rPr>
                <w:rFonts w:ascii="Calibri" w:hAnsi="宋体" w:eastAsia="宋体" w:cs="宋体"/>
                <w:color w:val="000000"/>
                <w:kern w:val="0"/>
                <w:szCs w:val="21"/>
              </w:rPr>
            </w:pPr>
          </w:p>
        </w:tc>
      </w:tr>
      <w:tr w14:paraId="5E41EE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E391B6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7</w:t>
            </w:r>
          </w:p>
        </w:tc>
        <w:tc>
          <w:tcPr>
            <w:tcW w:w="851" w:type="dxa"/>
            <w:shd w:val="clear" w:color="auto" w:fill="FFFFFF"/>
            <w:vAlign w:val="center"/>
          </w:tcPr>
          <w:p w14:paraId="4FDDC9F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0A9ABAE4">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EpsonL801 L805 L810 L850 L1800</w:t>
            </w:r>
          </w:p>
        </w:tc>
        <w:tc>
          <w:tcPr>
            <w:tcW w:w="1275" w:type="dxa"/>
            <w:shd w:val="clear" w:color="auto" w:fill="auto"/>
            <w:vAlign w:val="center"/>
          </w:tcPr>
          <w:p w14:paraId="6D00775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5EF65D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黑、彩</w:t>
            </w:r>
          </w:p>
        </w:tc>
        <w:tc>
          <w:tcPr>
            <w:tcW w:w="4311" w:type="dxa"/>
            <w:shd w:val="clear" w:color="auto" w:fill="FFFFFF"/>
            <w:vAlign w:val="center"/>
          </w:tcPr>
          <w:p w14:paraId="0C2331D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染料墨水（6色独立封装）；容量：100ml ； 符合ISO/IEC 24712标准：打印量：≥3,800页（5%覆盖率）</w:t>
            </w:r>
          </w:p>
        </w:tc>
        <w:tc>
          <w:tcPr>
            <w:tcW w:w="606" w:type="dxa"/>
            <w:shd w:val="clear" w:color="auto" w:fill="auto"/>
            <w:vAlign w:val="center"/>
          </w:tcPr>
          <w:p w14:paraId="3D3BD02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AAE751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51CDC66C">
            <w:pPr>
              <w:widowControl/>
              <w:spacing w:line="320" w:lineRule="exact"/>
              <w:rPr>
                <w:rFonts w:ascii="Calibri" w:hAnsi="宋体" w:eastAsia="宋体" w:cs="宋体"/>
                <w:color w:val="000000"/>
                <w:kern w:val="0"/>
                <w:szCs w:val="21"/>
              </w:rPr>
            </w:pPr>
          </w:p>
        </w:tc>
      </w:tr>
      <w:tr w14:paraId="283C6C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262F49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8</w:t>
            </w:r>
          </w:p>
        </w:tc>
        <w:tc>
          <w:tcPr>
            <w:tcW w:w="851" w:type="dxa"/>
            <w:shd w:val="clear" w:color="auto" w:fill="FFFFFF"/>
            <w:vAlign w:val="center"/>
          </w:tcPr>
          <w:p w14:paraId="494D967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40928F73">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 K100 K200 K105 K205 K305</w:t>
            </w:r>
          </w:p>
        </w:tc>
        <w:tc>
          <w:tcPr>
            <w:tcW w:w="1275" w:type="dxa"/>
            <w:shd w:val="clear" w:color="auto" w:fill="auto"/>
            <w:vAlign w:val="center"/>
          </w:tcPr>
          <w:p w14:paraId="5196136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5735474">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FFFFFF"/>
            <w:vAlign w:val="center"/>
          </w:tcPr>
          <w:p w14:paraId="347B872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智能加密芯片一体式 ；容量：32ml ； 符合ISO/IEC 24712标准：打印量：≥1,500页（5%覆盖率）</w:t>
            </w:r>
          </w:p>
        </w:tc>
        <w:tc>
          <w:tcPr>
            <w:tcW w:w="606" w:type="dxa"/>
            <w:shd w:val="clear" w:color="auto" w:fill="auto"/>
            <w:vAlign w:val="center"/>
          </w:tcPr>
          <w:p w14:paraId="01FDF3E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6820ED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 </w:t>
            </w:r>
          </w:p>
        </w:tc>
        <w:tc>
          <w:tcPr>
            <w:tcW w:w="656" w:type="dxa"/>
            <w:shd w:val="clear" w:color="auto" w:fill="auto"/>
            <w:vAlign w:val="center"/>
          </w:tcPr>
          <w:p w14:paraId="467F99CF">
            <w:pPr>
              <w:widowControl/>
              <w:spacing w:line="320" w:lineRule="exact"/>
              <w:rPr>
                <w:rFonts w:ascii="Calibri" w:hAnsi="宋体" w:eastAsia="宋体" w:cs="宋体"/>
                <w:color w:val="000000"/>
                <w:kern w:val="0"/>
                <w:szCs w:val="21"/>
              </w:rPr>
            </w:pPr>
          </w:p>
        </w:tc>
      </w:tr>
      <w:tr w14:paraId="4730D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12B059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9</w:t>
            </w:r>
          </w:p>
        </w:tc>
        <w:tc>
          <w:tcPr>
            <w:tcW w:w="851" w:type="dxa"/>
            <w:shd w:val="clear" w:color="auto" w:fill="FFFFFF"/>
            <w:vAlign w:val="center"/>
          </w:tcPr>
          <w:p w14:paraId="5A81DDE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restart"/>
            <w:shd w:val="clear" w:color="auto" w:fill="auto"/>
            <w:vAlign w:val="center"/>
          </w:tcPr>
          <w:p w14:paraId="432B9ACC">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CanonIP2780 MP288 MP259 MX428 MX368 IP2788 MP236</w:t>
            </w:r>
          </w:p>
        </w:tc>
        <w:tc>
          <w:tcPr>
            <w:tcW w:w="1275" w:type="dxa"/>
            <w:shd w:val="clear" w:color="auto" w:fill="auto"/>
            <w:vAlign w:val="center"/>
          </w:tcPr>
          <w:p w14:paraId="7ADE6BC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1DACD06">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FFFFFF"/>
            <w:vAlign w:val="center"/>
          </w:tcPr>
          <w:p w14:paraId="01F83D8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容量：14ml ； 符合ISO/IEC 24712标准：打印量：≥4,80页（5%覆盖率）</w:t>
            </w:r>
          </w:p>
        </w:tc>
        <w:tc>
          <w:tcPr>
            <w:tcW w:w="606" w:type="dxa"/>
            <w:shd w:val="clear" w:color="auto" w:fill="auto"/>
            <w:vAlign w:val="center"/>
          </w:tcPr>
          <w:p w14:paraId="2B5CBEB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00DD43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97.00 </w:t>
            </w:r>
          </w:p>
        </w:tc>
        <w:tc>
          <w:tcPr>
            <w:tcW w:w="656" w:type="dxa"/>
            <w:shd w:val="clear" w:color="auto" w:fill="auto"/>
            <w:vAlign w:val="center"/>
          </w:tcPr>
          <w:p w14:paraId="4D9423DE">
            <w:pPr>
              <w:widowControl/>
              <w:spacing w:line="320" w:lineRule="exact"/>
              <w:rPr>
                <w:rFonts w:ascii="Calibri" w:hAnsi="宋体" w:eastAsia="宋体" w:cs="宋体"/>
                <w:color w:val="000000"/>
                <w:kern w:val="0"/>
                <w:szCs w:val="21"/>
              </w:rPr>
            </w:pPr>
          </w:p>
        </w:tc>
      </w:tr>
      <w:tr w14:paraId="1094B3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6D7157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10</w:t>
            </w:r>
          </w:p>
        </w:tc>
        <w:tc>
          <w:tcPr>
            <w:tcW w:w="851" w:type="dxa"/>
            <w:shd w:val="clear" w:color="auto" w:fill="FFFFFF"/>
            <w:vAlign w:val="center"/>
          </w:tcPr>
          <w:p w14:paraId="745EE13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continue"/>
            <w:shd w:val="clear" w:color="auto" w:fill="auto"/>
            <w:vAlign w:val="center"/>
          </w:tcPr>
          <w:p w14:paraId="76F4337B">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1167F0C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B8D6001">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彩</w:t>
            </w:r>
          </w:p>
        </w:tc>
        <w:tc>
          <w:tcPr>
            <w:tcW w:w="4311" w:type="dxa"/>
            <w:shd w:val="clear" w:color="auto" w:fill="FFFFFF"/>
            <w:vAlign w:val="center"/>
          </w:tcPr>
          <w:p w14:paraId="59A8F26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容量：12ml ； 符合ISO/IEC 24712标准：打印量：≥4,40页（5%覆盖率）</w:t>
            </w:r>
          </w:p>
        </w:tc>
        <w:tc>
          <w:tcPr>
            <w:tcW w:w="606" w:type="dxa"/>
            <w:shd w:val="clear" w:color="auto" w:fill="auto"/>
            <w:vAlign w:val="center"/>
          </w:tcPr>
          <w:p w14:paraId="41687D2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0957D2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112.00 </w:t>
            </w:r>
          </w:p>
        </w:tc>
        <w:tc>
          <w:tcPr>
            <w:tcW w:w="656" w:type="dxa"/>
            <w:shd w:val="clear" w:color="auto" w:fill="auto"/>
            <w:vAlign w:val="center"/>
          </w:tcPr>
          <w:p w14:paraId="61EE5DE3">
            <w:pPr>
              <w:widowControl/>
              <w:spacing w:line="320" w:lineRule="exact"/>
              <w:rPr>
                <w:rFonts w:ascii="Calibri" w:hAnsi="宋体" w:eastAsia="宋体" w:cs="宋体"/>
                <w:color w:val="000000"/>
                <w:kern w:val="0"/>
                <w:szCs w:val="21"/>
              </w:rPr>
            </w:pPr>
          </w:p>
        </w:tc>
      </w:tr>
      <w:tr w14:paraId="6E4CF3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3C3376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w:t>
            </w:r>
          </w:p>
        </w:tc>
        <w:tc>
          <w:tcPr>
            <w:tcW w:w="851" w:type="dxa"/>
            <w:shd w:val="clear" w:color="auto" w:fill="FFFFFF"/>
            <w:vAlign w:val="center"/>
          </w:tcPr>
          <w:p w14:paraId="633192D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restart"/>
            <w:shd w:val="clear" w:color="auto" w:fill="auto"/>
            <w:vAlign w:val="center"/>
          </w:tcPr>
          <w:p w14:paraId="7FDBC1FB">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HP2600 1112 2621 2622 1111 2628 </w:t>
            </w:r>
            <w:r>
              <w:rPr>
                <w:rFonts w:ascii="Calibri" w:hAnsi="宋体" w:eastAsia="宋体" w:cs="宋体"/>
                <w:color w:val="000000"/>
                <w:kern w:val="0"/>
                <w:szCs w:val="21"/>
              </w:rPr>
              <w:t>HP</w:t>
            </w:r>
            <w:r>
              <w:rPr>
                <w:rFonts w:hint="eastAsia" w:ascii="Calibri" w:hAnsi="宋体" w:eastAsia="宋体" w:cs="宋体"/>
                <w:color w:val="000000"/>
                <w:kern w:val="0"/>
                <w:szCs w:val="21"/>
              </w:rPr>
              <w:t>2130 1110 2131</w:t>
            </w:r>
          </w:p>
        </w:tc>
        <w:tc>
          <w:tcPr>
            <w:tcW w:w="1275" w:type="dxa"/>
            <w:shd w:val="clear" w:color="auto" w:fill="auto"/>
            <w:vAlign w:val="center"/>
          </w:tcPr>
          <w:p w14:paraId="2CADC60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191C5B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705BD86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容量：20ml ； 符合ISO/IEC 24712标准：打印量：≥6,00页（5%覆盖率）</w:t>
            </w:r>
          </w:p>
        </w:tc>
        <w:tc>
          <w:tcPr>
            <w:tcW w:w="606" w:type="dxa"/>
            <w:shd w:val="clear" w:color="auto" w:fill="auto"/>
            <w:vAlign w:val="center"/>
          </w:tcPr>
          <w:p w14:paraId="0E899AB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002553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90.00 </w:t>
            </w:r>
          </w:p>
        </w:tc>
        <w:tc>
          <w:tcPr>
            <w:tcW w:w="656" w:type="dxa"/>
            <w:shd w:val="clear" w:color="auto" w:fill="auto"/>
            <w:vAlign w:val="center"/>
          </w:tcPr>
          <w:p w14:paraId="048B47C5">
            <w:pPr>
              <w:widowControl/>
              <w:spacing w:line="320" w:lineRule="exact"/>
              <w:rPr>
                <w:rFonts w:ascii="Calibri" w:hAnsi="宋体" w:eastAsia="宋体" w:cs="宋体"/>
                <w:color w:val="000000"/>
                <w:kern w:val="0"/>
                <w:szCs w:val="21"/>
              </w:rPr>
            </w:pPr>
          </w:p>
        </w:tc>
      </w:tr>
      <w:tr w14:paraId="7931C9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928881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12</w:t>
            </w:r>
          </w:p>
        </w:tc>
        <w:tc>
          <w:tcPr>
            <w:tcW w:w="851" w:type="dxa"/>
            <w:shd w:val="clear" w:color="auto" w:fill="FFFFFF"/>
            <w:vAlign w:val="center"/>
          </w:tcPr>
          <w:p w14:paraId="42FAD8B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vMerge w:val="continue"/>
            <w:shd w:val="clear" w:color="auto" w:fill="auto"/>
            <w:vAlign w:val="center"/>
          </w:tcPr>
          <w:p w14:paraId="2C58BAF3">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6308C74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2D1E82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29C4EA1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容量：21ml ； 符合ISO/IEC 24712标准：打印量：≥6,30页（5%覆盖率）</w:t>
            </w:r>
          </w:p>
        </w:tc>
        <w:tc>
          <w:tcPr>
            <w:tcW w:w="606" w:type="dxa"/>
            <w:shd w:val="clear" w:color="auto" w:fill="auto"/>
            <w:vAlign w:val="center"/>
          </w:tcPr>
          <w:p w14:paraId="0254D20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B0A9C2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93.00 </w:t>
            </w:r>
          </w:p>
        </w:tc>
        <w:tc>
          <w:tcPr>
            <w:tcW w:w="656" w:type="dxa"/>
            <w:shd w:val="clear" w:color="auto" w:fill="auto"/>
            <w:vAlign w:val="center"/>
          </w:tcPr>
          <w:p w14:paraId="3114774E">
            <w:pPr>
              <w:widowControl/>
              <w:spacing w:line="320" w:lineRule="exact"/>
              <w:rPr>
                <w:rFonts w:ascii="Calibri" w:hAnsi="宋体" w:eastAsia="宋体" w:cs="宋体"/>
                <w:color w:val="000000"/>
                <w:kern w:val="0"/>
                <w:szCs w:val="21"/>
              </w:rPr>
            </w:pPr>
          </w:p>
        </w:tc>
      </w:tr>
      <w:tr w14:paraId="692797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60F5D6B">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13</w:t>
            </w:r>
          </w:p>
        </w:tc>
        <w:tc>
          <w:tcPr>
            <w:tcW w:w="851" w:type="dxa"/>
            <w:shd w:val="clear" w:color="auto" w:fill="FFFFFF"/>
            <w:vAlign w:val="center"/>
          </w:tcPr>
          <w:p w14:paraId="167F8C8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363F6C97">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HP9010 9020 9012 9016 </w:t>
            </w:r>
          </w:p>
          <w:p w14:paraId="3A35AA42">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9018</w:t>
            </w:r>
          </w:p>
        </w:tc>
        <w:tc>
          <w:tcPr>
            <w:tcW w:w="1275" w:type="dxa"/>
            <w:shd w:val="clear" w:color="auto" w:fill="auto"/>
            <w:vAlign w:val="center"/>
          </w:tcPr>
          <w:p w14:paraId="37D171C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907BEC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392EDB6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容量：50ml ； 符合ISO/IEC 24712标准：打印量：≥1,000页（5%覆盖率）</w:t>
            </w:r>
          </w:p>
        </w:tc>
        <w:tc>
          <w:tcPr>
            <w:tcW w:w="606" w:type="dxa"/>
            <w:shd w:val="clear" w:color="auto" w:fill="auto"/>
            <w:vAlign w:val="center"/>
          </w:tcPr>
          <w:p w14:paraId="55A46CE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FF32D1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145.00 </w:t>
            </w:r>
          </w:p>
        </w:tc>
        <w:tc>
          <w:tcPr>
            <w:tcW w:w="656" w:type="dxa"/>
            <w:shd w:val="clear" w:color="auto" w:fill="auto"/>
            <w:vAlign w:val="center"/>
          </w:tcPr>
          <w:p w14:paraId="4F14B9C5">
            <w:pPr>
              <w:widowControl/>
              <w:spacing w:line="320" w:lineRule="exact"/>
              <w:rPr>
                <w:rFonts w:ascii="Calibri" w:hAnsi="宋体" w:eastAsia="宋体" w:cs="宋体"/>
                <w:color w:val="000000"/>
                <w:kern w:val="0"/>
                <w:szCs w:val="21"/>
              </w:rPr>
            </w:pPr>
          </w:p>
        </w:tc>
      </w:tr>
      <w:tr w14:paraId="2FE9B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EDF86AB">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14</w:t>
            </w:r>
          </w:p>
        </w:tc>
        <w:tc>
          <w:tcPr>
            <w:tcW w:w="851" w:type="dxa"/>
            <w:shd w:val="clear" w:color="auto" w:fill="FFFFFF"/>
            <w:vAlign w:val="center"/>
          </w:tcPr>
          <w:p w14:paraId="503E287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7BA3F921">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HP9010 9020 9012 9016 9018</w:t>
            </w:r>
          </w:p>
        </w:tc>
        <w:tc>
          <w:tcPr>
            <w:tcW w:w="1275" w:type="dxa"/>
            <w:shd w:val="clear" w:color="auto" w:fill="auto"/>
            <w:vAlign w:val="center"/>
          </w:tcPr>
          <w:p w14:paraId="5C99704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57464D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5D4CCC1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容量：25.5ml ； 符合ISO/IEC 24712标准：打印量：≥7,50页（5%覆盖率）</w:t>
            </w:r>
          </w:p>
        </w:tc>
        <w:tc>
          <w:tcPr>
            <w:tcW w:w="606" w:type="dxa"/>
            <w:shd w:val="clear" w:color="auto" w:fill="auto"/>
            <w:vAlign w:val="center"/>
          </w:tcPr>
          <w:p w14:paraId="663F701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ABC105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110.00 </w:t>
            </w:r>
          </w:p>
        </w:tc>
        <w:tc>
          <w:tcPr>
            <w:tcW w:w="656" w:type="dxa"/>
            <w:shd w:val="clear" w:color="auto" w:fill="auto"/>
            <w:vAlign w:val="center"/>
          </w:tcPr>
          <w:p w14:paraId="0BCC190D">
            <w:pPr>
              <w:widowControl/>
              <w:spacing w:line="320" w:lineRule="exact"/>
              <w:rPr>
                <w:rFonts w:ascii="Calibri" w:hAnsi="宋体" w:eastAsia="宋体" w:cs="宋体"/>
                <w:color w:val="000000"/>
                <w:kern w:val="0"/>
                <w:szCs w:val="21"/>
              </w:rPr>
            </w:pPr>
          </w:p>
        </w:tc>
      </w:tr>
      <w:tr w14:paraId="28FF7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5467F1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15</w:t>
            </w:r>
          </w:p>
        </w:tc>
        <w:tc>
          <w:tcPr>
            <w:tcW w:w="851" w:type="dxa"/>
            <w:shd w:val="clear" w:color="auto" w:fill="FFFFFF"/>
            <w:vAlign w:val="center"/>
          </w:tcPr>
          <w:p w14:paraId="6C879FC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2A097521">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CanonMG3080 TS3480 MG2400 MG2980 MX498 TS3180 TS3380 MG2580S</w:t>
            </w:r>
          </w:p>
        </w:tc>
        <w:tc>
          <w:tcPr>
            <w:tcW w:w="1275" w:type="dxa"/>
            <w:shd w:val="clear" w:color="auto" w:fill="auto"/>
            <w:vAlign w:val="center"/>
          </w:tcPr>
          <w:p w14:paraId="47DF32C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8AADFB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2E54716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容量：15ml ； 符合ISO/IEC 24712标准：打印量：≥5,00页（5%覆盖率）</w:t>
            </w:r>
          </w:p>
        </w:tc>
        <w:tc>
          <w:tcPr>
            <w:tcW w:w="606" w:type="dxa"/>
            <w:shd w:val="clear" w:color="auto" w:fill="auto"/>
            <w:vAlign w:val="center"/>
          </w:tcPr>
          <w:p w14:paraId="788E552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7668F5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95.00 </w:t>
            </w:r>
          </w:p>
        </w:tc>
        <w:tc>
          <w:tcPr>
            <w:tcW w:w="656" w:type="dxa"/>
            <w:shd w:val="clear" w:color="auto" w:fill="auto"/>
            <w:vAlign w:val="center"/>
          </w:tcPr>
          <w:p w14:paraId="0496D1E8">
            <w:pPr>
              <w:widowControl/>
              <w:spacing w:line="320" w:lineRule="exact"/>
              <w:rPr>
                <w:rFonts w:ascii="Calibri" w:hAnsi="宋体" w:eastAsia="宋体" w:cs="宋体"/>
                <w:color w:val="000000"/>
                <w:kern w:val="0"/>
                <w:szCs w:val="21"/>
              </w:rPr>
            </w:pPr>
          </w:p>
        </w:tc>
      </w:tr>
      <w:tr w14:paraId="612AE3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AEE3F72">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16</w:t>
            </w:r>
          </w:p>
        </w:tc>
        <w:tc>
          <w:tcPr>
            <w:tcW w:w="851" w:type="dxa"/>
            <w:shd w:val="clear" w:color="auto" w:fill="FFFFFF"/>
            <w:vAlign w:val="center"/>
          </w:tcPr>
          <w:p w14:paraId="5104E44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43B79A1E">
            <w:pPr>
              <w:widowControl/>
              <w:wordWrap w:val="0"/>
              <w:spacing w:line="320" w:lineRule="exact"/>
              <w:rPr>
                <w:rFonts w:ascii="Calibri" w:hAnsi="宋体" w:eastAsia="宋体" w:cs="Times New Roman"/>
                <w:szCs w:val="28"/>
              </w:rPr>
            </w:pPr>
            <w:r>
              <w:rPr>
                <w:rFonts w:hint="eastAsia" w:ascii="Calibri" w:hAnsi="宋体" w:eastAsia="宋体" w:cs="Times New Roman"/>
                <w:szCs w:val="28"/>
              </w:rPr>
              <w:t>CanonMG3080 TS3480 MG2400 MG2980 MX498 TS3180 TS3380 MG2580S</w:t>
            </w:r>
          </w:p>
        </w:tc>
        <w:tc>
          <w:tcPr>
            <w:tcW w:w="1275" w:type="dxa"/>
            <w:shd w:val="clear" w:color="auto" w:fill="auto"/>
            <w:vAlign w:val="center"/>
          </w:tcPr>
          <w:p w14:paraId="75A04E8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1F29FB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73E6DCC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容量：12ml ； 符合ISO/IEC 24712标准：打印量：≥4,00页（5%覆盖率）</w:t>
            </w:r>
          </w:p>
        </w:tc>
        <w:tc>
          <w:tcPr>
            <w:tcW w:w="606" w:type="dxa"/>
            <w:shd w:val="clear" w:color="auto" w:fill="auto"/>
            <w:vAlign w:val="center"/>
          </w:tcPr>
          <w:p w14:paraId="7AB0338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4B4AFB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112.00 </w:t>
            </w:r>
          </w:p>
        </w:tc>
        <w:tc>
          <w:tcPr>
            <w:tcW w:w="656" w:type="dxa"/>
            <w:shd w:val="clear" w:color="auto" w:fill="auto"/>
            <w:vAlign w:val="center"/>
          </w:tcPr>
          <w:p w14:paraId="32C5967C">
            <w:pPr>
              <w:widowControl/>
              <w:spacing w:line="320" w:lineRule="exact"/>
              <w:rPr>
                <w:rFonts w:ascii="Calibri" w:hAnsi="宋体" w:eastAsia="宋体" w:cs="宋体"/>
                <w:color w:val="000000"/>
                <w:kern w:val="0"/>
                <w:szCs w:val="21"/>
              </w:rPr>
            </w:pPr>
          </w:p>
        </w:tc>
      </w:tr>
      <w:tr w14:paraId="613DB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572C1C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17</w:t>
            </w:r>
          </w:p>
        </w:tc>
        <w:tc>
          <w:tcPr>
            <w:tcW w:w="851" w:type="dxa"/>
            <w:shd w:val="clear" w:color="auto" w:fill="FFFFFF"/>
            <w:vAlign w:val="center"/>
          </w:tcPr>
          <w:p w14:paraId="5E81155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191C4B80">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Epsonc5790a/5290</w:t>
            </w:r>
          </w:p>
        </w:tc>
        <w:tc>
          <w:tcPr>
            <w:tcW w:w="1275" w:type="dxa"/>
            <w:shd w:val="clear" w:color="auto" w:fill="auto"/>
            <w:vAlign w:val="center"/>
          </w:tcPr>
          <w:p w14:paraId="6D893D5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504577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529CC7C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容量：114ml ； 符合ISO/IEC 24712标准；打印量：≥2,500页（5%覆盖率）</w:t>
            </w:r>
          </w:p>
        </w:tc>
        <w:tc>
          <w:tcPr>
            <w:tcW w:w="606" w:type="dxa"/>
            <w:shd w:val="clear" w:color="auto" w:fill="auto"/>
            <w:vAlign w:val="center"/>
          </w:tcPr>
          <w:p w14:paraId="63A9CD3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432138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172.00 </w:t>
            </w:r>
          </w:p>
        </w:tc>
        <w:tc>
          <w:tcPr>
            <w:tcW w:w="656" w:type="dxa"/>
            <w:shd w:val="clear" w:color="auto" w:fill="auto"/>
            <w:vAlign w:val="center"/>
          </w:tcPr>
          <w:p w14:paraId="10247232">
            <w:pPr>
              <w:widowControl/>
              <w:spacing w:line="320" w:lineRule="exact"/>
              <w:rPr>
                <w:rFonts w:ascii="Calibri" w:hAnsi="宋体" w:eastAsia="宋体" w:cs="宋体"/>
                <w:color w:val="000000"/>
                <w:kern w:val="0"/>
                <w:szCs w:val="21"/>
              </w:rPr>
            </w:pPr>
          </w:p>
        </w:tc>
      </w:tr>
      <w:tr w14:paraId="3A653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6F84CA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18</w:t>
            </w:r>
          </w:p>
        </w:tc>
        <w:tc>
          <w:tcPr>
            <w:tcW w:w="851" w:type="dxa"/>
            <w:shd w:val="clear" w:color="auto" w:fill="FFFFFF"/>
            <w:vAlign w:val="center"/>
          </w:tcPr>
          <w:p w14:paraId="4EA2672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475D43DA">
            <w:pPr>
              <w:widowControl/>
              <w:wordWrap w:val="0"/>
              <w:spacing w:line="320" w:lineRule="exact"/>
              <w:rPr>
                <w:rFonts w:ascii="Calibri" w:hAnsi="宋体" w:eastAsia="宋体" w:cs="Times New Roman"/>
                <w:szCs w:val="28"/>
              </w:rPr>
            </w:pPr>
            <w:r>
              <w:rPr>
                <w:rFonts w:hint="eastAsia" w:ascii="Calibri" w:hAnsi="宋体" w:eastAsia="宋体" w:cs="Times New Roman"/>
                <w:szCs w:val="28"/>
              </w:rPr>
              <w:t>Epsonc5790a/5290</w:t>
            </w:r>
          </w:p>
        </w:tc>
        <w:tc>
          <w:tcPr>
            <w:tcW w:w="1275" w:type="dxa"/>
            <w:shd w:val="clear" w:color="auto" w:fill="auto"/>
            <w:vAlign w:val="center"/>
          </w:tcPr>
          <w:p w14:paraId="6000CA8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965753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644E2A8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容量：79ml ； 符合ISO/IEC 24712标准；打印量：≥1,800页（5%覆盖率）</w:t>
            </w:r>
          </w:p>
        </w:tc>
        <w:tc>
          <w:tcPr>
            <w:tcW w:w="606" w:type="dxa"/>
            <w:shd w:val="clear" w:color="auto" w:fill="auto"/>
            <w:vAlign w:val="center"/>
          </w:tcPr>
          <w:p w14:paraId="25C2405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82AB4B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172.00 </w:t>
            </w:r>
          </w:p>
        </w:tc>
        <w:tc>
          <w:tcPr>
            <w:tcW w:w="656" w:type="dxa"/>
            <w:shd w:val="clear" w:color="auto" w:fill="auto"/>
            <w:vAlign w:val="center"/>
          </w:tcPr>
          <w:p w14:paraId="09631D3C">
            <w:pPr>
              <w:widowControl/>
              <w:spacing w:line="320" w:lineRule="exact"/>
              <w:rPr>
                <w:rFonts w:ascii="Calibri" w:hAnsi="宋体" w:eastAsia="宋体" w:cs="宋体"/>
                <w:color w:val="000000"/>
                <w:kern w:val="0"/>
                <w:szCs w:val="21"/>
              </w:rPr>
            </w:pPr>
          </w:p>
        </w:tc>
      </w:tr>
      <w:tr w14:paraId="0D2986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714F12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19</w:t>
            </w:r>
          </w:p>
        </w:tc>
        <w:tc>
          <w:tcPr>
            <w:tcW w:w="851" w:type="dxa"/>
            <w:shd w:val="clear" w:color="auto" w:fill="FFFFFF"/>
            <w:vAlign w:val="center"/>
          </w:tcPr>
          <w:p w14:paraId="5973B16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466935D3">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Epson WF-4838 7848</w:t>
            </w:r>
          </w:p>
        </w:tc>
        <w:tc>
          <w:tcPr>
            <w:tcW w:w="1275" w:type="dxa"/>
            <w:shd w:val="clear" w:color="auto" w:fill="auto"/>
            <w:vAlign w:val="center"/>
          </w:tcPr>
          <w:p w14:paraId="4D42BA1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3E9E76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0F5F85E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纳米碳素墨水；容量：60ml； ISO 24712标准；打印量：≥4800页（A4幅面；5%覆盖率）</w:t>
            </w:r>
          </w:p>
        </w:tc>
        <w:tc>
          <w:tcPr>
            <w:tcW w:w="606" w:type="dxa"/>
            <w:shd w:val="clear" w:color="auto" w:fill="auto"/>
            <w:vAlign w:val="center"/>
          </w:tcPr>
          <w:p w14:paraId="5EA1CCA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0362B8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30.00 </w:t>
            </w:r>
          </w:p>
        </w:tc>
        <w:tc>
          <w:tcPr>
            <w:tcW w:w="656" w:type="dxa"/>
            <w:shd w:val="clear" w:color="auto" w:fill="auto"/>
            <w:vAlign w:val="center"/>
          </w:tcPr>
          <w:p w14:paraId="39304DE8">
            <w:pPr>
              <w:widowControl/>
              <w:spacing w:line="320" w:lineRule="exact"/>
              <w:rPr>
                <w:rFonts w:ascii="Calibri" w:hAnsi="宋体" w:eastAsia="宋体" w:cs="宋体"/>
                <w:color w:val="000000"/>
                <w:kern w:val="0"/>
                <w:szCs w:val="21"/>
              </w:rPr>
            </w:pPr>
          </w:p>
        </w:tc>
      </w:tr>
      <w:tr w14:paraId="5A58F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D24BC8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20</w:t>
            </w:r>
          </w:p>
        </w:tc>
        <w:tc>
          <w:tcPr>
            <w:tcW w:w="851" w:type="dxa"/>
            <w:shd w:val="clear" w:color="auto" w:fill="FFFFFF"/>
            <w:vAlign w:val="center"/>
          </w:tcPr>
          <w:p w14:paraId="5560D23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7E6D8602">
            <w:pPr>
              <w:widowControl/>
              <w:wordWrap w:val="0"/>
              <w:spacing w:line="320" w:lineRule="exact"/>
              <w:rPr>
                <w:rFonts w:ascii="Calibri" w:hAnsi="宋体" w:eastAsia="宋体" w:cs="Times New Roman"/>
                <w:szCs w:val="28"/>
              </w:rPr>
            </w:pPr>
            <w:r>
              <w:rPr>
                <w:rFonts w:hint="eastAsia" w:ascii="Calibri" w:hAnsi="宋体" w:eastAsia="宋体" w:cs="Times New Roman"/>
                <w:szCs w:val="28"/>
              </w:rPr>
              <w:t>Epson WF-4838 7848</w:t>
            </w:r>
          </w:p>
        </w:tc>
        <w:tc>
          <w:tcPr>
            <w:tcW w:w="1275" w:type="dxa"/>
            <w:shd w:val="clear" w:color="auto" w:fill="auto"/>
            <w:vAlign w:val="center"/>
          </w:tcPr>
          <w:p w14:paraId="4ABAE87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F762E0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73D0668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纳米碳素墨水；容量：60ml；ISO 24712标准; 彩色页：≥7500页（混合覆盖率）</w:t>
            </w:r>
          </w:p>
        </w:tc>
        <w:tc>
          <w:tcPr>
            <w:tcW w:w="606" w:type="dxa"/>
            <w:shd w:val="clear" w:color="auto" w:fill="auto"/>
            <w:vAlign w:val="center"/>
          </w:tcPr>
          <w:p w14:paraId="1CF96A4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76E488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30.00 </w:t>
            </w:r>
          </w:p>
        </w:tc>
        <w:tc>
          <w:tcPr>
            <w:tcW w:w="656" w:type="dxa"/>
            <w:shd w:val="clear" w:color="auto" w:fill="auto"/>
            <w:vAlign w:val="center"/>
          </w:tcPr>
          <w:p w14:paraId="4CE07798">
            <w:pPr>
              <w:widowControl/>
              <w:spacing w:line="320" w:lineRule="exact"/>
              <w:rPr>
                <w:rFonts w:ascii="Calibri" w:hAnsi="宋体" w:eastAsia="宋体" w:cs="宋体"/>
                <w:color w:val="000000"/>
                <w:kern w:val="0"/>
                <w:szCs w:val="21"/>
              </w:rPr>
            </w:pPr>
          </w:p>
        </w:tc>
      </w:tr>
      <w:tr w14:paraId="32D71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1071A3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21</w:t>
            </w:r>
          </w:p>
        </w:tc>
        <w:tc>
          <w:tcPr>
            <w:tcW w:w="851" w:type="dxa"/>
            <w:shd w:val="clear" w:color="auto" w:fill="FFFFFF"/>
            <w:vAlign w:val="center"/>
          </w:tcPr>
          <w:p w14:paraId="2885162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墨盒</w:t>
            </w:r>
          </w:p>
        </w:tc>
        <w:tc>
          <w:tcPr>
            <w:tcW w:w="3402" w:type="dxa"/>
            <w:shd w:val="clear" w:color="auto" w:fill="auto"/>
            <w:vAlign w:val="center"/>
          </w:tcPr>
          <w:p w14:paraId="14AED6A5">
            <w:pPr>
              <w:widowControl/>
              <w:wordWrap w:val="0"/>
              <w:spacing w:line="320" w:lineRule="exact"/>
              <w:rPr>
                <w:rFonts w:ascii="Calibri" w:hAnsi="宋体" w:eastAsia="宋体" w:cs="Times New Roman"/>
                <w:szCs w:val="28"/>
              </w:rPr>
            </w:pPr>
            <w:r>
              <w:rPr>
                <w:rFonts w:hint="eastAsia" w:ascii="Calibri" w:hAnsi="宋体" w:eastAsia="宋体" w:cs="Times New Roman"/>
                <w:szCs w:val="28"/>
              </w:rPr>
              <w:t>CanonPIXMAMG5480/5680/6380/IX6680/7180;MX928;iP7280</w:t>
            </w:r>
          </w:p>
        </w:tc>
        <w:tc>
          <w:tcPr>
            <w:tcW w:w="1275" w:type="dxa"/>
            <w:shd w:val="clear" w:color="auto" w:fill="auto"/>
            <w:vAlign w:val="center"/>
          </w:tcPr>
          <w:p w14:paraId="126D259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04743A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48FA5F6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智能芯片一体式，打印量：900≥页（A4幅面；5%覆盖率）</w:t>
            </w:r>
          </w:p>
        </w:tc>
        <w:tc>
          <w:tcPr>
            <w:tcW w:w="606" w:type="dxa"/>
            <w:shd w:val="clear" w:color="auto" w:fill="auto"/>
            <w:vAlign w:val="center"/>
          </w:tcPr>
          <w:p w14:paraId="482B3CE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DCB3DA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 </w:t>
            </w:r>
          </w:p>
        </w:tc>
        <w:tc>
          <w:tcPr>
            <w:tcW w:w="656" w:type="dxa"/>
            <w:shd w:val="clear" w:color="auto" w:fill="auto"/>
            <w:vAlign w:val="center"/>
          </w:tcPr>
          <w:p w14:paraId="39093F88">
            <w:pPr>
              <w:widowControl/>
              <w:spacing w:line="320" w:lineRule="exact"/>
              <w:rPr>
                <w:rFonts w:ascii="Calibri" w:hAnsi="宋体" w:eastAsia="宋体" w:cs="宋体"/>
                <w:color w:val="000000"/>
                <w:kern w:val="0"/>
                <w:szCs w:val="21"/>
              </w:rPr>
            </w:pPr>
          </w:p>
        </w:tc>
      </w:tr>
      <w:tr w14:paraId="1E9958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040391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22</w:t>
            </w:r>
          </w:p>
        </w:tc>
        <w:tc>
          <w:tcPr>
            <w:tcW w:w="851" w:type="dxa"/>
            <w:shd w:val="clear" w:color="auto" w:fill="FFFFFF"/>
            <w:vAlign w:val="center"/>
          </w:tcPr>
          <w:p w14:paraId="3ADBDD5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1FC6F0E1">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w:t>
            </w:r>
            <w:r>
              <w:rPr>
                <w:rFonts w:ascii="Calibri" w:hAnsi="宋体" w:eastAsia="宋体" w:cs="Times New Roman"/>
                <w:szCs w:val="28"/>
              </w:rPr>
              <w:t xml:space="preserve"> </w:t>
            </w:r>
            <w:r>
              <w:rPr>
                <w:rFonts w:hint="eastAsia" w:ascii="Calibri" w:hAnsi="宋体" w:eastAsia="宋体" w:cs="Times New Roman"/>
                <w:szCs w:val="28"/>
              </w:rPr>
              <w:t>Laser jet P1007/P1008/1106/1108/M126a/M126nw/M128fn /M128fp/M128fw/M226dn/M226dw/M202n/M202dw</w:t>
            </w:r>
          </w:p>
        </w:tc>
        <w:tc>
          <w:tcPr>
            <w:tcW w:w="1275" w:type="dxa"/>
            <w:shd w:val="clear" w:color="auto" w:fill="auto"/>
            <w:vAlign w:val="center"/>
          </w:tcPr>
          <w:p w14:paraId="2E13B84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591AC79">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009283A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打印量：≥1500页（A4幅面；5%覆盖率）；带芯片</w:t>
            </w:r>
          </w:p>
        </w:tc>
        <w:tc>
          <w:tcPr>
            <w:tcW w:w="606" w:type="dxa"/>
            <w:shd w:val="clear" w:color="auto" w:fill="auto"/>
            <w:vAlign w:val="center"/>
          </w:tcPr>
          <w:p w14:paraId="0FD0CA5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7EF92C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63.00 </w:t>
            </w:r>
          </w:p>
        </w:tc>
        <w:tc>
          <w:tcPr>
            <w:tcW w:w="656" w:type="dxa"/>
            <w:shd w:val="clear" w:color="auto" w:fill="auto"/>
            <w:vAlign w:val="center"/>
          </w:tcPr>
          <w:p w14:paraId="1CDE7E20">
            <w:pPr>
              <w:widowControl/>
              <w:spacing w:line="320" w:lineRule="exact"/>
              <w:rPr>
                <w:rFonts w:ascii="Calibri" w:hAnsi="宋体" w:eastAsia="宋体" w:cs="宋体"/>
                <w:color w:val="000000"/>
                <w:kern w:val="0"/>
                <w:szCs w:val="21"/>
              </w:rPr>
            </w:pPr>
          </w:p>
        </w:tc>
      </w:tr>
      <w:tr w14:paraId="66EFF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BEB065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23</w:t>
            </w:r>
          </w:p>
        </w:tc>
        <w:tc>
          <w:tcPr>
            <w:tcW w:w="851" w:type="dxa"/>
            <w:shd w:val="clear" w:color="auto" w:fill="FFFFFF"/>
            <w:vAlign w:val="center"/>
          </w:tcPr>
          <w:p w14:paraId="025FF5C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3663AA2E">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 color Laserjet M254dw/M254nw/M281FDN/M281FDW/M280NW</w:t>
            </w:r>
          </w:p>
        </w:tc>
        <w:tc>
          <w:tcPr>
            <w:tcW w:w="1275" w:type="dxa"/>
            <w:shd w:val="clear" w:color="auto" w:fill="auto"/>
            <w:vAlign w:val="center"/>
          </w:tcPr>
          <w:p w14:paraId="288481F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E7B277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55A4E8C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打印量：≥1400页（A4幅面；5%覆盖率）；带芯片</w:t>
            </w:r>
          </w:p>
        </w:tc>
        <w:tc>
          <w:tcPr>
            <w:tcW w:w="606" w:type="dxa"/>
            <w:shd w:val="clear" w:color="auto" w:fill="auto"/>
            <w:vAlign w:val="center"/>
          </w:tcPr>
          <w:p w14:paraId="3283D6B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6D106F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1C042AF0">
            <w:pPr>
              <w:widowControl/>
              <w:spacing w:line="320" w:lineRule="exact"/>
              <w:rPr>
                <w:rFonts w:ascii="Calibri" w:hAnsi="宋体" w:eastAsia="宋体" w:cs="宋体"/>
                <w:color w:val="000000"/>
                <w:kern w:val="0"/>
                <w:szCs w:val="21"/>
              </w:rPr>
            </w:pPr>
          </w:p>
        </w:tc>
      </w:tr>
      <w:tr w14:paraId="4EB10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EA7584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24</w:t>
            </w:r>
          </w:p>
        </w:tc>
        <w:tc>
          <w:tcPr>
            <w:tcW w:w="851" w:type="dxa"/>
            <w:shd w:val="clear" w:color="auto" w:fill="FFFFFF"/>
            <w:vAlign w:val="center"/>
          </w:tcPr>
          <w:p w14:paraId="14F3459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53C052A5">
            <w:pPr>
              <w:widowControl/>
              <w:wordWrap w:val="0"/>
              <w:autoSpaceDE w:val="0"/>
              <w:autoSpaceDN w:val="0"/>
              <w:spacing w:line="320" w:lineRule="exact"/>
              <w:rPr>
                <w:rFonts w:ascii="Calibri" w:hAnsi="宋体" w:eastAsia="宋体" w:cs="Times New Roman"/>
                <w:szCs w:val="28"/>
              </w:rPr>
            </w:pPr>
            <w:r>
              <w:rPr>
                <w:rFonts w:hint="eastAsia" w:ascii="Calibri" w:hAnsi="宋体" w:eastAsia="宋体" w:cs="Times New Roman"/>
                <w:szCs w:val="28"/>
              </w:rPr>
              <w:t>HP Color Laserjet M254dw/M254nw/M281FDN/M281FDW/M280NW</w:t>
            </w:r>
          </w:p>
        </w:tc>
        <w:tc>
          <w:tcPr>
            <w:tcW w:w="1275" w:type="dxa"/>
            <w:shd w:val="clear" w:color="auto" w:fill="auto"/>
            <w:vAlign w:val="center"/>
          </w:tcPr>
          <w:p w14:paraId="142F59A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78F7A7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565916E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打印量：≥1300页（A4幅面；5%覆盖率）；带芯片</w:t>
            </w:r>
          </w:p>
        </w:tc>
        <w:tc>
          <w:tcPr>
            <w:tcW w:w="606" w:type="dxa"/>
            <w:shd w:val="clear" w:color="auto" w:fill="auto"/>
            <w:vAlign w:val="center"/>
          </w:tcPr>
          <w:p w14:paraId="32D1158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A32D16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2A991B17">
            <w:pPr>
              <w:widowControl/>
              <w:spacing w:line="320" w:lineRule="exact"/>
              <w:rPr>
                <w:rFonts w:ascii="Calibri" w:hAnsi="宋体" w:eastAsia="宋体" w:cs="宋体"/>
                <w:color w:val="000000"/>
                <w:kern w:val="0"/>
                <w:szCs w:val="21"/>
              </w:rPr>
            </w:pPr>
          </w:p>
        </w:tc>
      </w:tr>
      <w:tr w14:paraId="5F8FF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8A71EC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25</w:t>
            </w:r>
          </w:p>
        </w:tc>
        <w:tc>
          <w:tcPr>
            <w:tcW w:w="851" w:type="dxa"/>
            <w:shd w:val="clear" w:color="auto" w:fill="FFFFFF"/>
            <w:vAlign w:val="center"/>
          </w:tcPr>
          <w:p w14:paraId="3E54A62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tcPr>
          <w:p w14:paraId="507671A4">
            <w:pPr>
              <w:widowControl/>
              <w:wordWrap w:val="0"/>
              <w:spacing w:line="320" w:lineRule="exact"/>
              <w:rPr>
                <w:rFonts w:ascii="Calibri" w:hAnsi="宋体" w:eastAsia="宋体" w:cs="Times New Roman"/>
                <w:szCs w:val="21"/>
              </w:rPr>
            </w:pPr>
            <w:r>
              <w:rPr>
                <w:rFonts w:hint="eastAsia" w:ascii="Calibri" w:hAnsi="宋体" w:eastAsia="宋体" w:cs="Times New Roman"/>
                <w:szCs w:val="21"/>
              </w:rPr>
              <w:t>奔图 P2206/P2206NW/M6202/M6202NW/M6603NW</w:t>
            </w:r>
          </w:p>
        </w:tc>
        <w:tc>
          <w:tcPr>
            <w:tcW w:w="1275" w:type="dxa"/>
            <w:shd w:val="clear" w:color="auto" w:fill="auto"/>
            <w:vAlign w:val="center"/>
          </w:tcPr>
          <w:p w14:paraId="6AF2941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729202E">
            <w:pPr>
              <w:widowControl/>
              <w:spacing w:line="320" w:lineRule="exact"/>
              <w:jc w:val="center"/>
              <w:rPr>
                <w:rFonts w:ascii="Calibri" w:hAnsi="宋体" w:eastAsia="宋体" w:cs="宋体"/>
                <w:color w:val="000000"/>
                <w:kern w:val="0"/>
                <w:szCs w:val="21"/>
              </w:rPr>
            </w:pPr>
          </w:p>
        </w:tc>
        <w:tc>
          <w:tcPr>
            <w:tcW w:w="4311" w:type="dxa"/>
            <w:shd w:val="clear" w:color="auto" w:fill="auto"/>
            <w:vAlign w:val="center"/>
          </w:tcPr>
          <w:p w14:paraId="7FC48A7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打印量：≥1600页（A4幅面；5%覆盖率）；带芯片</w:t>
            </w:r>
          </w:p>
        </w:tc>
        <w:tc>
          <w:tcPr>
            <w:tcW w:w="606" w:type="dxa"/>
            <w:shd w:val="clear" w:color="auto" w:fill="auto"/>
            <w:vAlign w:val="center"/>
          </w:tcPr>
          <w:p w14:paraId="32008D3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A35267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72.00 </w:t>
            </w:r>
          </w:p>
        </w:tc>
        <w:tc>
          <w:tcPr>
            <w:tcW w:w="656" w:type="dxa"/>
            <w:shd w:val="clear" w:color="auto" w:fill="auto"/>
            <w:vAlign w:val="center"/>
          </w:tcPr>
          <w:p w14:paraId="44111CF0">
            <w:pPr>
              <w:widowControl/>
              <w:spacing w:line="320" w:lineRule="exact"/>
              <w:rPr>
                <w:rFonts w:ascii="Calibri" w:hAnsi="宋体" w:eastAsia="宋体" w:cs="宋体"/>
                <w:color w:val="000000"/>
                <w:kern w:val="0"/>
                <w:szCs w:val="21"/>
              </w:rPr>
            </w:pPr>
          </w:p>
        </w:tc>
      </w:tr>
      <w:tr w14:paraId="6F07FF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06F584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26</w:t>
            </w:r>
          </w:p>
        </w:tc>
        <w:tc>
          <w:tcPr>
            <w:tcW w:w="851" w:type="dxa"/>
            <w:shd w:val="clear" w:color="auto" w:fill="FFFFFF"/>
            <w:vAlign w:val="center"/>
          </w:tcPr>
          <w:p w14:paraId="3A9AC8C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5F1649F8">
            <w:pPr>
              <w:widowControl/>
              <w:wordWrap w:val="0"/>
              <w:autoSpaceDE w:val="0"/>
              <w:autoSpaceDN w:val="0"/>
              <w:spacing w:line="320" w:lineRule="exact"/>
              <w:rPr>
                <w:rFonts w:ascii="Calibri" w:hAnsi="宋体" w:eastAsia="宋体" w:cs="宋体"/>
                <w:color w:val="000000"/>
                <w:kern w:val="0"/>
                <w:sz w:val="28"/>
                <w:szCs w:val="21"/>
              </w:rPr>
            </w:pPr>
            <w:r>
              <w:rPr>
                <w:rFonts w:hint="eastAsia" w:ascii="Calibri" w:hAnsi="宋体" w:eastAsia="宋体" w:cs="Times New Roman"/>
                <w:szCs w:val="28"/>
              </w:rPr>
              <w:t>HP</w:t>
            </w:r>
            <w:r>
              <w:rPr>
                <w:rFonts w:ascii="Calibri" w:hAnsi="宋体" w:eastAsia="宋体" w:cs="Times New Roman"/>
                <w:szCs w:val="28"/>
              </w:rPr>
              <w:t xml:space="preserve"> </w:t>
            </w:r>
            <w:r>
              <w:rPr>
                <w:rFonts w:hint="eastAsia" w:ascii="Calibri" w:hAnsi="宋体" w:eastAsia="宋体" w:cs="Times New Roman"/>
                <w:szCs w:val="28"/>
              </w:rPr>
              <w:t>Color</w:t>
            </w:r>
            <w:r>
              <w:rPr>
                <w:rFonts w:ascii="Calibri" w:hAnsi="宋体" w:eastAsia="宋体" w:cs="Times New Roman"/>
                <w:szCs w:val="28"/>
              </w:rPr>
              <w:t xml:space="preserve"> </w:t>
            </w:r>
            <w:r>
              <w:rPr>
                <w:rFonts w:hint="eastAsia" w:ascii="Calibri" w:hAnsi="宋体" w:eastAsia="宋体" w:cs="Times New Roman"/>
                <w:szCs w:val="28"/>
              </w:rPr>
              <w:t>LaserJet</w:t>
            </w:r>
            <w:r>
              <w:rPr>
                <w:rFonts w:ascii="Calibri" w:hAnsi="宋体" w:eastAsia="宋体" w:cs="Times New Roman"/>
                <w:szCs w:val="28"/>
              </w:rPr>
              <w:t xml:space="preserve"> </w:t>
            </w:r>
            <w:r>
              <w:rPr>
                <w:rFonts w:hint="eastAsia" w:ascii="Calibri" w:hAnsi="宋体" w:eastAsia="宋体" w:cs="Times New Roman"/>
                <w:szCs w:val="28"/>
              </w:rPr>
              <w:t>M252/252N/252DN/252DW,M277n/M277DW/</w:t>
            </w:r>
            <w:r>
              <w:rPr>
                <w:rFonts w:ascii="Calibri" w:hAnsi="宋体" w:eastAsia="宋体" w:cs="Times New Roman"/>
                <w:szCs w:val="28"/>
              </w:rPr>
              <w:t xml:space="preserve"> </w:t>
            </w:r>
            <w:r>
              <w:rPr>
                <w:rFonts w:hint="eastAsia" w:ascii="Calibri" w:hAnsi="宋体" w:eastAsia="宋体" w:cs="Times New Roman"/>
                <w:szCs w:val="28"/>
              </w:rPr>
              <w:t>274nn</w:t>
            </w:r>
          </w:p>
        </w:tc>
        <w:tc>
          <w:tcPr>
            <w:tcW w:w="1275" w:type="dxa"/>
            <w:shd w:val="clear" w:color="auto" w:fill="auto"/>
            <w:vAlign w:val="center"/>
          </w:tcPr>
          <w:p w14:paraId="7520A5B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081D8D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106859B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打印量：≥1500页（A4幅面；5%覆盖率）</w:t>
            </w:r>
          </w:p>
        </w:tc>
        <w:tc>
          <w:tcPr>
            <w:tcW w:w="606" w:type="dxa"/>
            <w:shd w:val="clear" w:color="auto" w:fill="auto"/>
            <w:vAlign w:val="center"/>
          </w:tcPr>
          <w:p w14:paraId="0E45ADE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22C2FC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143276E6">
            <w:pPr>
              <w:widowControl/>
              <w:spacing w:line="320" w:lineRule="exact"/>
              <w:rPr>
                <w:rFonts w:ascii="Calibri" w:hAnsi="宋体" w:eastAsia="宋体" w:cs="宋体"/>
                <w:color w:val="000000"/>
                <w:kern w:val="0"/>
                <w:szCs w:val="21"/>
              </w:rPr>
            </w:pPr>
          </w:p>
        </w:tc>
      </w:tr>
      <w:tr w14:paraId="665DF2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0EF296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27</w:t>
            </w:r>
          </w:p>
        </w:tc>
        <w:tc>
          <w:tcPr>
            <w:tcW w:w="851" w:type="dxa"/>
            <w:shd w:val="clear" w:color="auto" w:fill="FFFFFF"/>
            <w:vAlign w:val="center"/>
          </w:tcPr>
          <w:p w14:paraId="1214E09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45F8B7DA">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1B20C7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695557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39FCE2C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打印量：≥1400页（A4幅面；5%覆盖率）</w:t>
            </w:r>
          </w:p>
        </w:tc>
        <w:tc>
          <w:tcPr>
            <w:tcW w:w="606" w:type="dxa"/>
            <w:shd w:val="clear" w:color="auto" w:fill="auto"/>
            <w:vAlign w:val="center"/>
          </w:tcPr>
          <w:p w14:paraId="359545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A959C4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1899FBCF">
            <w:pPr>
              <w:widowControl/>
              <w:spacing w:line="320" w:lineRule="exact"/>
              <w:rPr>
                <w:rFonts w:ascii="Calibri" w:hAnsi="宋体" w:eastAsia="宋体" w:cs="宋体"/>
                <w:color w:val="000000"/>
                <w:kern w:val="0"/>
                <w:szCs w:val="21"/>
              </w:rPr>
            </w:pPr>
          </w:p>
        </w:tc>
      </w:tr>
      <w:tr w14:paraId="19265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D37166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28</w:t>
            </w:r>
          </w:p>
        </w:tc>
        <w:tc>
          <w:tcPr>
            <w:tcW w:w="851" w:type="dxa"/>
            <w:shd w:val="clear" w:color="auto" w:fill="FFFFFF"/>
            <w:vAlign w:val="center"/>
          </w:tcPr>
          <w:p w14:paraId="0562648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2AB747FD">
            <w:pPr>
              <w:widowControl/>
              <w:wordWrap w:val="0"/>
              <w:spacing w:line="320" w:lineRule="exact"/>
              <w:rPr>
                <w:rFonts w:ascii="Calibri" w:hAnsi="宋体" w:eastAsia="宋体" w:cs="Times New Roman"/>
                <w:szCs w:val="28"/>
              </w:rPr>
            </w:pPr>
            <w:r>
              <w:rPr>
                <w:rFonts w:ascii="Calibri" w:hAnsi="宋体" w:eastAsia="宋体" w:cs="Times New Roman"/>
                <w:szCs w:val="28"/>
              </w:rPr>
              <w:t>HP LaserJet 1010/1012/1015/1018/1020/1022/1022n/1022nw/3015/3020/3030/3050/3052/3055/M1005 MFP/M1300 MFP/1319f MFP</w:t>
            </w:r>
          </w:p>
          <w:p w14:paraId="5451908C">
            <w:pPr>
              <w:widowControl/>
              <w:wordWrap w:val="0"/>
              <w:spacing w:line="320" w:lineRule="exact"/>
              <w:rPr>
                <w:rFonts w:ascii="Calibri" w:hAnsi="宋体" w:eastAsia="宋体" w:cs="Times New Roman"/>
                <w:szCs w:val="28"/>
              </w:rPr>
            </w:pPr>
            <w:r>
              <w:rPr>
                <w:rFonts w:ascii="Calibri" w:hAnsi="宋体" w:eastAsia="宋体" w:cs="Times New Roman"/>
                <w:szCs w:val="28"/>
              </w:rPr>
              <w:t xml:space="preserve">CanonLBP2900/LBP2900+/LBP3000 </w:t>
            </w:r>
          </w:p>
        </w:tc>
        <w:tc>
          <w:tcPr>
            <w:tcW w:w="1275" w:type="dxa"/>
            <w:shd w:val="clear" w:color="auto" w:fill="auto"/>
            <w:vAlign w:val="center"/>
          </w:tcPr>
          <w:p w14:paraId="58232A5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81B4F00">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2AB28A3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打印量：≥2000页（A4幅面；5%覆盖率）</w:t>
            </w:r>
          </w:p>
        </w:tc>
        <w:tc>
          <w:tcPr>
            <w:tcW w:w="606" w:type="dxa"/>
            <w:shd w:val="clear" w:color="auto" w:fill="auto"/>
            <w:vAlign w:val="center"/>
          </w:tcPr>
          <w:p w14:paraId="1E6D4A4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1C8628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65.00 </w:t>
            </w:r>
          </w:p>
        </w:tc>
        <w:tc>
          <w:tcPr>
            <w:tcW w:w="656" w:type="dxa"/>
            <w:shd w:val="clear" w:color="auto" w:fill="auto"/>
            <w:vAlign w:val="center"/>
          </w:tcPr>
          <w:p w14:paraId="5F77FCB3">
            <w:pPr>
              <w:widowControl/>
              <w:spacing w:line="320" w:lineRule="exact"/>
              <w:rPr>
                <w:rFonts w:ascii="Calibri" w:hAnsi="宋体" w:eastAsia="宋体" w:cs="宋体"/>
                <w:color w:val="000000"/>
                <w:kern w:val="0"/>
                <w:szCs w:val="21"/>
              </w:rPr>
            </w:pPr>
          </w:p>
        </w:tc>
      </w:tr>
      <w:tr w14:paraId="4F143D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F3D165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29</w:t>
            </w:r>
          </w:p>
        </w:tc>
        <w:tc>
          <w:tcPr>
            <w:tcW w:w="851" w:type="dxa"/>
            <w:shd w:val="clear" w:color="auto" w:fill="FFFFFF"/>
            <w:vAlign w:val="center"/>
          </w:tcPr>
          <w:p w14:paraId="158E33D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0B676FE3">
            <w:pPr>
              <w:wordWrap w:val="0"/>
              <w:rPr>
                <w:rFonts w:ascii="Calibri" w:hAnsi="宋体" w:eastAsia="宋体" w:cs="宋体"/>
                <w:color w:val="000000"/>
                <w:kern w:val="0"/>
                <w:szCs w:val="21"/>
              </w:rPr>
            </w:pPr>
            <w:r>
              <w:rPr>
                <w:rFonts w:ascii="Calibri" w:hAnsi="宋体" w:eastAsia="宋体" w:cs="宋体"/>
                <w:color w:val="000000"/>
                <w:kern w:val="0"/>
                <w:szCs w:val="21"/>
              </w:rPr>
              <w:t>HP LaserJet Pro 100 color MFP M175nw/CP1025/1025nw;TopShot LaserJet Pro M275 MFP;</w:t>
            </w:r>
          </w:p>
        </w:tc>
        <w:tc>
          <w:tcPr>
            <w:tcW w:w="1275" w:type="dxa"/>
            <w:shd w:val="clear" w:color="auto" w:fill="auto"/>
            <w:vAlign w:val="center"/>
          </w:tcPr>
          <w:p w14:paraId="1A3C147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DE9A0C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硒鼓（黑）</w:t>
            </w:r>
          </w:p>
        </w:tc>
        <w:tc>
          <w:tcPr>
            <w:tcW w:w="4311" w:type="dxa"/>
            <w:shd w:val="clear" w:color="auto" w:fill="auto"/>
            <w:vAlign w:val="center"/>
          </w:tcPr>
          <w:p w14:paraId="56CA993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打印量：≥1200页（A4幅面；5%覆盖率）</w:t>
            </w:r>
          </w:p>
        </w:tc>
        <w:tc>
          <w:tcPr>
            <w:tcW w:w="606" w:type="dxa"/>
            <w:shd w:val="clear" w:color="auto" w:fill="auto"/>
            <w:vAlign w:val="center"/>
          </w:tcPr>
          <w:p w14:paraId="3564840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C2B0C5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4A84433C">
            <w:pPr>
              <w:widowControl/>
              <w:spacing w:line="320" w:lineRule="exact"/>
              <w:rPr>
                <w:rFonts w:ascii="Calibri" w:hAnsi="宋体" w:eastAsia="宋体" w:cs="宋体"/>
                <w:color w:val="000000"/>
                <w:kern w:val="0"/>
                <w:szCs w:val="21"/>
              </w:rPr>
            </w:pPr>
          </w:p>
        </w:tc>
      </w:tr>
      <w:tr w14:paraId="7EFA4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6871B4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30</w:t>
            </w:r>
          </w:p>
        </w:tc>
        <w:tc>
          <w:tcPr>
            <w:tcW w:w="851" w:type="dxa"/>
            <w:shd w:val="clear" w:color="auto" w:fill="FFFFFF"/>
            <w:vAlign w:val="center"/>
          </w:tcPr>
          <w:p w14:paraId="182E683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476084EE">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5CD889D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A2C956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1B6BA4C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打印量：≥1000页（A4幅面；5%覆盖率）</w:t>
            </w:r>
          </w:p>
        </w:tc>
        <w:tc>
          <w:tcPr>
            <w:tcW w:w="606" w:type="dxa"/>
            <w:shd w:val="clear" w:color="auto" w:fill="auto"/>
            <w:vAlign w:val="center"/>
          </w:tcPr>
          <w:p w14:paraId="0B9C0CA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C9D3CC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3731724A">
            <w:pPr>
              <w:widowControl/>
              <w:spacing w:line="320" w:lineRule="exact"/>
              <w:rPr>
                <w:rFonts w:ascii="Calibri" w:hAnsi="宋体" w:eastAsia="宋体" w:cs="宋体"/>
                <w:color w:val="000000"/>
                <w:kern w:val="0"/>
                <w:szCs w:val="21"/>
              </w:rPr>
            </w:pPr>
          </w:p>
        </w:tc>
      </w:tr>
      <w:tr w14:paraId="23A22C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34995F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31</w:t>
            </w:r>
          </w:p>
        </w:tc>
        <w:tc>
          <w:tcPr>
            <w:tcW w:w="851" w:type="dxa"/>
            <w:shd w:val="clear" w:color="auto" w:fill="FFFFFF"/>
            <w:vAlign w:val="center"/>
          </w:tcPr>
          <w:p w14:paraId="190B1E5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5A97C1E0">
            <w:pPr>
              <w:widowControl/>
              <w:wordWrap w:val="0"/>
              <w:spacing w:line="320" w:lineRule="exact"/>
              <w:rPr>
                <w:rFonts w:ascii="Calibri" w:hAnsi="宋体" w:eastAsia="宋体" w:cs="Times New Roman"/>
                <w:szCs w:val="28"/>
              </w:rPr>
            </w:pPr>
            <w:r>
              <w:rPr>
                <w:rFonts w:ascii="Calibri" w:hAnsi="宋体" w:eastAsia="宋体" w:cs="Times New Roman"/>
                <w:szCs w:val="28"/>
              </w:rPr>
              <w:t>HP LaserJet Pro 200 color Printer M251n</w:t>
            </w:r>
            <w:r>
              <w:rPr>
                <w:rFonts w:hint="eastAsia" w:ascii="Calibri" w:hAnsi="宋体" w:eastAsia="宋体" w:cs="Times New Roman"/>
                <w:szCs w:val="28"/>
              </w:rPr>
              <w:t>,</w:t>
            </w:r>
            <w:r>
              <w:rPr>
                <w:rFonts w:ascii="Calibri" w:hAnsi="宋体" w:eastAsia="宋体" w:cs="Times New Roman"/>
                <w:szCs w:val="28"/>
              </w:rPr>
              <w:t xml:space="preserve"> M276n/</w:t>
            </w:r>
            <w:r>
              <w:rPr>
                <w:rFonts w:hint="eastAsia" w:ascii="Calibri" w:hAnsi="宋体" w:eastAsia="宋体" w:cs="Times New Roman"/>
                <w:szCs w:val="28"/>
              </w:rPr>
              <w:t>f</w:t>
            </w:r>
            <w:r>
              <w:rPr>
                <w:rFonts w:ascii="Calibri" w:hAnsi="宋体" w:eastAsia="宋体" w:cs="Times New Roman"/>
                <w:szCs w:val="28"/>
              </w:rPr>
              <w:t>nw;</w:t>
            </w:r>
          </w:p>
          <w:p w14:paraId="0AF59927">
            <w:pPr>
              <w:widowControl/>
              <w:wordWrap w:val="0"/>
              <w:spacing w:line="320" w:lineRule="exact"/>
              <w:rPr>
                <w:rFonts w:ascii="Calibri" w:hAnsi="宋体" w:eastAsia="宋体" w:cs="Times New Roman"/>
                <w:szCs w:val="28"/>
              </w:rPr>
            </w:pPr>
            <w:r>
              <w:rPr>
                <w:rFonts w:ascii="Calibri" w:hAnsi="宋体" w:eastAsia="宋体" w:cs="Times New Roman"/>
                <w:szCs w:val="28"/>
              </w:rPr>
              <w:t>HP Color LaserJet CP1215/CP1217/CP1510/CP1514/CP1515n/CP1518ni/CM1312 MFP/CM1312n MFP/CM1312nfi MFP;</w:t>
            </w:r>
          </w:p>
          <w:p w14:paraId="0B011A6E">
            <w:pPr>
              <w:widowControl/>
              <w:wordWrap w:val="0"/>
              <w:spacing w:line="320" w:lineRule="exact"/>
              <w:rPr>
                <w:rFonts w:ascii="Calibri" w:hAnsi="宋体" w:eastAsia="宋体" w:cs="Times New Roman"/>
                <w:szCs w:val="28"/>
              </w:rPr>
            </w:pPr>
            <w:r>
              <w:rPr>
                <w:rFonts w:ascii="Calibri" w:hAnsi="宋体" w:eastAsia="宋体" w:cs="Times New Roman"/>
                <w:szCs w:val="28"/>
              </w:rPr>
              <w:t>HP LaserJet Pro CP1525n/CP1525nw/CM1415fn MFP/CM1415fnw MFP</w:t>
            </w:r>
          </w:p>
          <w:p w14:paraId="445F9659">
            <w:pPr>
              <w:widowControl/>
              <w:wordWrap w:val="0"/>
              <w:spacing w:line="320" w:lineRule="exact"/>
              <w:rPr>
                <w:rFonts w:ascii="Calibri" w:hAnsi="宋体" w:eastAsia="宋体" w:cs="Times New Roman"/>
                <w:szCs w:val="28"/>
              </w:rPr>
            </w:pPr>
            <w:r>
              <w:rPr>
                <w:rFonts w:ascii="Calibri" w:hAnsi="宋体" w:eastAsia="宋体" w:cs="Times New Roman"/>
                <w:szCs w:val="28"/>
              </w:rPr>
              <w:t>Canon LBP7110Cw/LBP7100Cn/iCMF8280Cw/iCMF8250Cn/iCMF8230Cn/iCMF8210Cn/iCMF628Cw/iCMF626Cn/iCMF623Cn/iCMF621CnCanon i-SENSYS LBP-7100CN/7110CW;SateraLBP7100C;Color imageCLASS MF8280Cw</w:t>
            </w:r>
          </w:p>
        </w:tc>
        <w:tc>
          <w:tcPr>
            <w:tcW w:w="1275" w:type="dxa"/>
            <w:shd w:val="clear" w:color="auto" w:fill="auto"/>
            <w:vAlign w:val="center"/>
          </w:tcPr>
          <w:p w14:paraId="2217AA8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0F4C5F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495C84C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打印量：≥2400页（A4幅面；5%覆盖率）</w:t>
            </w:r>
          </w:p>
        </w:tc>
        <w:tc>
          <w:tcPr>
            <w:tcW w:w="606" w:type="dxa"/>
            <w:shd w:val="clear" w:color="auto" w:fill="auto"/>
            <w:vAlign w:val="center"/>
          </w:tcPr>
          <w:p w14:paraId="7D5EA88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374070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053D819E">
            <w:pPr>
              <w:widowControl/>
              <w:spacing w:line="320" w:lineRule="exact"/>
              <w:rPr>
                <w:rFonts w:ascii="Calibri" w:hAnsi="宋体" w:eastAsia="宋体" w:cs="宋体"/>
                <w:color w:val="000000"/>
                <w:kern w:val="0"/>
                <w:szCs w:val="21"/>
              </w:rPr>
            </w:pPr>
          </w:p>
        </w:tc>
      </w:tr>
      <w:tr w14:paraId="5947DC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F834AB3">
            <w:pPr>
              <w:widowControl/>
              <w:spacing w:line="320" w:lineRule="exact"/>
              <w:jc w:val="center"/>
              <w:rPr>
                <w:rFonts w:ascii="Calibri" w:hAnsi="宋体" w:eastAsia="宋体" w:cs="宋体"/>
                <w:color w:val="000000"/>
                <w:kern w:val="0"/>
                <w:szCs w:val="21"/>
              </w:rPr>
            </w:pPr>
          </w:p>
          <w:p w14:paraId="0AD579A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32</w:t>
            </w:r>
          </w:p>
        </w:tc>
        <w:tc>
          <w:tcPr>
            <w:tcW w:w="851" w:type="dxa"/>
            <w:shd w:val="clear" w:color="auto" w:fill="FFFFFF"/>
            <w:vAlign w:val="center"/>
          </w:tcPr>
          <w:p w14:paraId="3AA930E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07C69020">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6793CC8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C1B2E8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29D44A0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打印量：≥1800页（A4幅面；5%覆盖率）</w:t>
            </w:r>
          </w:p>
        </w:tc>
        <w:tc>
          <w:tcPr>
            <w:tcW w:w="606" w:type="dxa"/>
            <w:shd w:val="clear" w:color="auto" w:fill="auto"/>
            <w:vAlign w:val="center"/>
          </w:tcPr>
          <w:p w14:paraId="5027F03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7373E6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0D60E542">
            <w:pPr>
              <w:widowControl/>
              <w:spacing w:line="320" w:lineRule="exact"/>
              <w:rPr>
                <w:rFonts w:ascii="Calibri" w:hAnsi="宋体" w:eastAsia="宋体" w:cs="宋体"/>
                <w:color w:val="000000"/>
                <w:kern w:val="0"/>
                <w:szCs w:val="21"/>
              </w:rPr>
            </w:pPr>
          </w:p>
        </w:tc>
      </w:tr>
      <w:tr w14:paraId="263D7A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4E4392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33</w:t>
            </w:r>
          </w:p>
        </w:tc>
        <w:tc>
          <w:tcPr>
            <w:tcW w:w="851" w:type="dxa"/>
            <w:shd w:val="clear" w:color="auto" w:fill="FFFFFF"/>
            <w:vAlign w:val="center"/>
          </w:tcPr>
          <w:p w14:paraId="32716EA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粉盒</w:t>
            </w:r>
          </w:p>
        </w:tc>
        <w:tc>
          <w:tcPr>
            <w:tcW w:w="3402" w:type="dxa"/>
            <w:vMerge w:val="restart"/>
            <w:shd w:val="clear" w:color="auto" w:fill="auto"/>
            <w:vAlign w:val="center"/>
          </w:tcPr>
          <w:p w14:paraId="44AEBC35">
            <w:pPr>
              <w:wordWrap w:val="0"/>
              <w:spacing w:line="320" w:lineRule="exact"/>
              <w:rPr>
                <w:rFonts w:ascii="Calibri" w:hAnsi="宋体" w:eastAsia="宋体" w:cs="Times New Roman"/>
                <w:szCs w:val="28"/>
              </w:rPr>
            </w:pPr>
            <w:r>
              <w:rPr>
                <w:rFonts w:hint="eastAsia" w:ascii="Calibri" w:hAnsi="宋体" w:eastAsia="宋体" w:cs="Times New Roman"/>
                <w:szCs w:val="28"/>
              </w:rPr>
              <w:t>HP Laserjet Pro M104a/M104W;MFP M132snw/M132fp/M132fw/M132nw</w:t>
            </w:r>
          </w:p>
        </w:tc>
        <w:tc>
          <w:tcPr>
            <w:tcW w:w="1275" w:type="dxa"/>
            <w:shd w:val="clear" w:color="auto" w:fill="auto"/>
            <w:vAlign w:val="center"/>
          </w:tcPr>
          <w:p w14:paraId="7E77184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9EBC352">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24B1051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打印量：≥1400页（A4幅面；5%覆盖率）</w:t>
            </w:r>
          </w:p>
        </w:tc>
        <w:tc>
          <w:tcPr>
            <w:tcW w:w="606" w:type="dxa"/>
            <w:shd w:val="clear" w:color="auto" w:fill="auto"/>
            <w:vAlign w:val="center"/>
          </w:tcPr>
          <w:p w14:paraId="361E320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F731AF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94.00 </w:t>
            </w:r>
          </w:p>
        </w:tc>
        <w:tc>
          <w:tcPr>
            <w:tcW w:w="656" w:type="dxa"/>
            <w:shd w:val="clear" w:color="auto" w:fill="auto"/>
            <w:vAlign w:val="center"/>
          </w:tcPr>
          <w:p w14:paraId="3DDEC522">
            <w:pPr>
              <w:widowControl/>
              <w:spacing w:line="320" w:lineRule="exact"/>
              <w:rPr>
                <w:rFonts w:ascii="Calibri" w:hAnsi="宋体" w:eastAsia="宋体" w:cs="宋体"/>
                <w:color w:val="000000"/>
                <w:kern w:val="0"/>
                <w:szCs w:val="21"/>
              </w:rPr>
            </w:pPr>
          </w:p>
        </w:tc>
      </w:tr>
      <w:tr w14:paraId="3506A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F9CCEF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34</w:t>
            </w:r>
          </w:p>
        </w:tc>
        <w:tc>
          <w:tcPr>
            <w:tcW w:w="851" w:type="dxa"/>
            <w:shd w:val="clear" w:color="auto" w:fill="FFFFFF"/>
            <w:vAlign w:val="center"/>
          </w:tcPr>
          <w:p w14:paraId="5DBC679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1FDEFCDA">
            <w:pPr>
              <w:widowControl/>
              <w:wordWrap w:val="0"/>
              <w:spacing w:line="320" w:lineRule="exact"/>
              <w:rPr>
                <w:rFonts w:ascii="Calibri" w:hAnsi="宋体" w:eastAsia="宋体" w:cs="Times New Roman"/>
                <w:szCs w:val="28"/>
              </w:rPr>
            </w:pPr>
          </w:p>
        </w:tc>
        <w:tc>
          <w:tcPr>
            <w:tcW w:w="1275" w:type="dxa"/>
            <w:shd w:val="clear" w:color="auto" w:fill="auto"/>
            <w:vAlign w:val="center"/>
          </w:tcPr>
          <w:p w14:paraId="4896E76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0371FD8">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3DCD96B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打印量：≥12000页（A4幅面；5%覆盖率）</w:t>
            </w:r>
          </w:p>
        </w:tc>
        <w:tc>
          <w:tcPr>
            <w:tcW w:w="606" w:type="dxa"/>
            <w:shd w:val="clear" w:color="auto" w:fill="auto"/>
            <w:vAlign w:val="center"/>
          </w:tcPr>
          <w:p w14:paraId="131C680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3D014E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120.00 </w:t>
            </w:r>
          </w:p>
        </w:tc>
        <w:tc>
          <w:tcPr>
            <w:tcW w:w="656" w:type="dxa"/>
            <w:shd w:val="clear" w:color="auto" w:fill="auto"/>
            <w:vAlign w:val="center"/>
          </w:tcPr>
          <w:p w14:paraId="20BE065C">
            <w:pPr>
              <w:widowControl/>
              <w:spacing w:line="320" w:lineRule="exact"/>
              <w:rPr>
                <w:rFonts w:ascii="Calibri" w:hAnsi="宋体" w:eastAsia="宋体" w:cs="宋体"/>
                <w:color w:val="000000"/>
                <w:kern w:val="0"/>
                <w:szCs w:val="21"/>
              </w:rPr>
            </w:pPr>
          </w:p>
        </w:tc>
      </w:tr>
      <w:tr w14:paraId="555DC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C0AC8E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35</w:t>
            </w:r>
          </w:p>
        </w:tc>
        <w:tc>
          <w:tcPr>
            <w:tcW w:w="851" w:type="dxa"/>
            <w:shd w:val="clear" w:color="auto" w:fill="FFFFFF"/>
            <w:vAlign w:val="center"/>
          </w:tcPr>
          <w:p w14:paraId="24C9FB7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73C1E5BD">
            <w:pPr>
              <w:wordWrap w:val="0"/>
              <w:spacing w:line="320" w:lineRule="exact"/>
              <w:rPr>
                <w:rFonts w:ascii="Calibri" w:hAnsi="宋体" w:eastAsia="宋体" w:cs="Times New Roman"/>
                <w:szCs w:val="28"/>
              </w:rPr>
            </w:pPr>
            <w:r>
              <w:rPr>
                <w:rFonts w:hint="eastAsia" w:ascii="Calibri" w:hAnsi="宋体" w:eastAsia="宋体" w:cs="Times New Roman"/>
                <w:szCs w:val="28"/>
              </w:rPr>
              <w:t>HP</w:t>
            </w:r>
            <w:r>
              <w:rPr>
                <w:rFonts w:ascii="Calibri" w:hAnsi="宋体" w:eastAsia="宋体" w:cs="Times New Roman"/>
                <w:szCs w:val="28"/>
              </w:rPr>
              <w:t xml:space="preserve"> </w:t>
            </w:r>
            <w:r>
              <w:rPr>
                <w:rFonts w:hint="eastAsia" w:ascii="Calibri" w:hAnsi="宋体" w:eastAsia="宋体" w:cs="Times New Roman"/>
                <w:szCs w:val="28"/>
              </w:rPr>
              <w:t>Color</w:t>
            </w:r>
            <w:r>
              <w:rPr>
                <w:rFonts w:ascii="Calibri" w:hAnsi="宋体" w:eastAsia="宋体" w:cs="Times New Roman"/>
                <w:szCs w:val="28"/>
              </w:rPr>
              <w:t xml:space="preserve"> </w:t>
            </w:r>
            <w:r>
              <w:rPr>
                <w:rFonts w:hint="eastAsia" w:ascii="Calibri" w:hAnsi="宋体" w:eastAsia="宋体" w:cs="Times New Roman"/>
                <w:szCs w:val="28"/>
              </w:rPr>
              <w:t>Laser 150a/150nw/MFP 179fnw/178nw</w:t>
            </w:r>
          </w:p>
        </w:tc>
        <w:tc>
          <w:tcPr>
            <w:tcW w:w="1275" w:type="dxa"/>
            <w:shd w:val="clear" w:color="auto" w:fill="auto"/>
            <w:vAlign w:val="center"/>
          </w:tcPr>
          <w:p w14:paraId="7097831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F8DC85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7D4AFB6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打印量：1000≥页（A4幅面；5%覆盖率）</w:t>
            </w:r>
          </w:p>
        </w:tc>
        <w:tc>
          <w:tcPr>
            <w:tcW w:w="606" w:type="dxa"/>
            <w:shd w:val="clear" w:color="auto" w:fill="auto"/>
            <w:vAlign w:val="center"/>
          </w:tcPr>
          <w:p w14:paraId="409C9EB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382117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3FE528DF">
            <w:pPr>
              <w:widowControl/>
              <w:spacing w:line="320" w:lineRule="exact"/>
              <w:rPr>
                <w:rFonts w:ascii="Calibri" w:hAnsi="宋体" w:eastAsia="宋体" w:cs="宋体"/>
                <w:color w:val="000000"/>
                <w:kern w:val="0"/>
                <w:szCs w:val="21"/>
              </w:rPr>
            </w:pPr>
          </w:p>
        </w:tc>
      </w:tr>
      <w:tr w14:paraId="6DCC8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A5A9AF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36</w:t>
            </w:r>
          </w:p>
        </w:tc>
        <w:tc>
          <w:tcPr>
            <w:tcW w:w="851" w:type="dxa"/>
            <w:shd w:val="clear" w:color="auto" w:fill="FFFFFF"/>
            <w:vAlign w:val="center"/>
          </w:tcPr>
          <w:p w14:paraId="50F6B7C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23F5889E">
            <w:pPr>
              <w:widowControl/>
              <w:wordWrap w:val="0"/>
              <w:spacing w:line="320" w:lineRule="exact"/>
              <w:rPr>
                <w:rFonts w:ascii="Calibri" w:hAnsi="宋体" w:eastAsia="宋体" w:cs="Times New Roman"/>
                <w:szCs w:val="28"/>
              </w:rPr>
            </w:pPr>
          </w:p>
        </w:tc>
        <w:tc>
          <w:tcPr>
            <w:tcW w:w="1275" w:type="dxa"/>
            <w:shd w:val="clear" w:color="auto" w:fill="auto"/>
            <w:vAlign w:val="center"/>
          </w:tcPr>
          <w:p w14:paraId="1D86CCC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76A845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2C63271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打印量：700≥页（A4幅面；5%覆盖率）</w:t>
            </w:r>
          </w:p>
        </w:tc>
        <w:tc>
          <w:tcPr>
            <w:tcW w:w="606" w:type="dxa"/>
            <w:shd w:val="clear" w:color="auto" w:fill="auto"/>
            <w:vAlign w:val="center"/>
          </w:tcPr>
          <w:p w14:paraId="72DE728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ADC2CC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4BAE0397">
            <w:pPr>
              <w:widowControl/>
              <w:spacing w:line="320" w:lineRule="exact"/>
              <w:rPr>
                <w:rFonts w:ascii="Calibri" w:hAnsi="宋体" w:eastAsia="宋体" w:cs="宋体"/>
                <w:color w:val="000000"/>
                <w:kern w:val="0"/>
                <w:szCs w:val="21"/>
              </w:rPr>
            </w:pPr>
          </w:p>
        </w:tc>
      </w:tr>
      <w:tr w14:paraId="78518E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B7151A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37</w:t>
            </w:r>
          </w:p>
        </w:tc>
        <w:tc>
          <w:tcPr>
            <w:tcW w:w="851" w:type="dxa"/>
            <w:shd w:val="clear" w:color="auto" w:fill="FFFFFF"/>
            <w:vAlign w:val="center"/>
          </w:tcPr>
          <w:p w14:paraId="2557171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粉盒</w:t>
            </w:r>
          </w:p>
        </w:tc>
        <w:tc>
          <w:tcPr>
            <w:tcW w:w="3402" w:type="dxa"/>
            <w:vMerge w:val="restart"/>
            <w:shd w:val="clear" w:color="auto" w:fill="auto"/>
            <w:vAlign w:val="center"/>
          </w:tcPr>
          <w:p w14:paraId="191CAA04">
            <w:pPr>
              <w:widowControl/>
              <w:wordWrap w:val="0"/>
              <w:spacing w:line="320" w:lineRule="exact"/>
              <w:rPr>
                <w:rFonts w:ascii="Calibri" w:hAnsi="宋体" w:eastAsia="宋体" w:cs="Times New Roman"/>
                <w:szCs w:val="28"/>
              </w:rPr>
            </w:pPr>
            <w:r>
              <w:rPr>
                <w:rFonts w:hint="eastAsia" w:ascii="Calibri" w:hAnsi="宋体" w:eastAsia="宋体" w:cs="Times New Roman"/>
                <w:szCs w:val="28"/>
              </w:rPr>
              <w:t>兄弟HL-2560DN/ DCP-7180DN/ DCP-7080D/ DCP-7080/ MFC-7480D/ MFC-7380</w:t>
            </w:r>
            <w:r>
              <w:rPr>
                <w:rFonts w:hint="eastAsia" w:ascii="Calibri" w:hAnsi="宋体" w:eastAsia="宋体" w:cs="Times New Roman"/>
                <w:szCs w:val="28"/>
              </w:rPr>
              <w:br w:type="textWrapping"/>
            </w:r>
            <w:r>
              <w:rPr>
                <w:rFonts w:ascii="Calibri" w:hAnsi="宋体" w:eastAsia="宋体" w:cs="Times New Roman"/>
                <w:szCs w:val="28"/>
              </w:rPr>
              <w:t>联想</w:t>
            </w:r>
            <w:r>
              <w:rPr>
                <w:rFonts w:hint="eastAsia" w:ascii="Calibri" w:hAnsi="宋体" w:eastAsia="宋体" w:cs="Times New Roman"/>
                <w:szCs w:val="28"/>
              </w:rPr>
              <w:t xml:space="preserve">405D/LJ2455D/LJ2605D/LJ2655DN/M7455DNF/M7605D/M7615DNA/M7655DHF M7675DXF/M7400 </w:t>
            </w:r>
          </w:p>
        </w:tc>
        <w:tc>
          <w:tcPr>
            <w:tcW w:w="1275" w:type="dxa"/>
            <w:shd w:val="clear" w:color="auto" w:fill="auto"/>
            <w:vAlign w:val="center"/>
          </w:tcPr>
          <w:p w14:paraId="7BB30FD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F731095">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1C4FF29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打印量：2600≥页（A4幅面；5%覆盖率）</w:t>
            </w:r>
          </w:p>
        </w:tc>
        <w:tc>
          <w:tcPr>
            <w:tcW w:w="606" w:type="dxa"/>
            <w:shd w:val="clear" w:color="auto" w:fill="auto"/>
            <w:vAlign w:val="center"/>
          </w:tcPr>
          <w:p w14:paraId="4219F86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95C2D3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60.00 </w:t>
            </w:r>
          </w:p>
        </w:tc>
        <w:tc>
          <w:tcPr>
            <w:tcW w:w="656" w:type="dxa"/>
            <w:shd w:val="clear" w:color="auto" w:fill="auto"/>
            <w:vAlign w:val="center"/>
          </w:tcPr>
          <w:p w14:paraId="603F529F">
            <w:pPr>
              <w:widowControl/>
              <w:spacing w:line="320" w:lineRule="exact"/>
              <w:rPr>
                <w:rFonts w:ascii="Calibri" w:hAnsi="宋体" w:eastAsia="宋体" w:cs="宋体"/>
                <w:color w:val="000000"/>
                <w:kern w:val="0"/>
                <w:szCs w:val="21"/>
              </w:rPr>
            </w:pPr>
          </w:p>
        </w:tc>
      </w:tr>
      <w:tr w14:paraId="5A1627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BC479D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38</w:t>
            </w:r>
          </w:p>
        </w:tc>
        <w:tc>
          <w:tcPr>
            <w:tcW w:w="851" w:type="dxa"/>
            <w:shd w:val="clear" w:color="auto" w:fill="FFFFFF"/>
            <w:vAlign w:val="center"/>
          </w:tcPr>
          <w:p w14:paraId="6B823E2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7E969E40">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341FFD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60118C0">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FFFFFF"/>
            <w:vAlign w:val="center"/>
          </w:tcPr>
          <w:p w14:paraId="331F4D6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打印量：≥12000页（A4幅面；5%覆盖率）</w:t>
            </w:r>
          </w:p>
        </w:tc>
        <w:tc>
          <w:tcPr>
            <w:tcW w:w="606" w:type="dxa"/>
            <w:shd w:val="clear" w:color="auto" w:fill="auto"/>
            <w:vAlign w:val="center"/>
          </w:tcPr>
          <w:p w14:paraId="52E91F1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45B8C4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87.00 </w:t>
            </w:r>
          </w:p>
        </w:tc>
        <w:tc>
          <w:tcPr>
            <w:tcW w:w="656" w:type="dxa"/>
            <w:shd w:val="clear" w:color="auto" w:fill="auto"/>
            <w:vAlign w:val="center"/>
          </w:tcPr>
          <w:p w14:paraId="57224DF9">
            <w:pPr>
              <w:widowControl/>
              <w:spacing w:line="320" w:lineRule="exact"/>
              <w:rPr>
                <w:rFonts w:ascii="Calibri" w:hAnsi="宋体" w:eastAsia="宋体" w:cs="宋体"/>
                <w:color w:val="000000"/>
                <w:kern w:val="0"/>
                <w:szCs w:val="21"/>
              </w:rPr>
            </w:pPr>
          </w:p>
        </w:tc>
      </w:tr>
      <w:tr w14:paraId="4C64A5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F01648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39</w:t>
            </w:r>
          </w:p>
        </w:tc>
        <w:tc>
          <w:tcPr>
            <w:tcW w:w="851" w:type="dxa"/>
            <w:shd w:val="clear" w:color="auto" w:fill="FFFFFF"/>
            <w:vAlign w:val="center"/>
          </w:tcPr>
          <w:p w14:paraId="137A30F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51B61840">
            <w:pPr>
              <w:widowControl/>
              <w:wordWrap w:val="0"/>
              <w:spacing w:line="320" w:lineRule="exact"/>
              <w:rPr>
                <w:rFonts w:ascii="Calibri" w:hAnsi="宋体" w:eastAsia="宋体" w:cs="Times New Roman"/>
                <w:szCs w:val="28"/>
              </w:rPr>
            </w:pPr>
            <w:r>
              <w:rPr>
                <w:rFonts w:hint="eastAsia" w:ascii="Calibri" w:hAnsi="宋体" w:eastAsia="宋体" w:cs="Times New Roman"/>
                <w:szCs w:val="28"/>
              </w:rPr>
              <w:t>Canon i-SENSYS LBP-7100CN/7110CW;SateraLBP7100C;Color imageCLASS MF8280Cw</w:t>
            </w:r>
          </w:p>
        </w:tc>
        <w:tc>
          <w:tcPr>
            <w:tcW w:w="1275" w:type="dxa"/>
            <w:shd w:val="clear" w:color="auto" w:fill="auto"/>
            <w:vAlign w:val="center"/>
          </w:tcPr>
          <w:p w14:paraId="51CD2DE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76620C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340343F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符合ISO/IEC 24712标准；打印量：≥2,400页（5%覆盖率）</w:t>
            </w:r>
          </w:p>
        </w:tc>
        <w:tc>
          <w:tcPr>
            <w:tcW w:w="606" w:type="dxa"/>
            <w:shd w:val="clear" w:color="auto" w:fill="auto"/>
            <w:vAlign w:val="center"/>
          </w:tcPr>
          <w:p w14:paraId="7C520E0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2F0F31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20AA9D63">
            <w:pPr>
              <w:widowControl/>
              <w:spacing w:line="320" w:lineRule="exact"/>
              <w:rPr>
                <w:rFonts w:ascii="Calibri" w:hAnsi="宋体" w:eastAsia="宋体" w:cs="宋体"/>
                <w:color w:val="000000"/>
                <w:kern w:val="0"/>
                <w:szCs w:val="21"/>
              </w:rPr>
            </w:pPr>
          </w:p>
        </w:tc>
      </w:tr>
      <w:tr w14:paraId="7CD48B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C272A2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40</w:t>
            </w:r>
          </w:p>
        </w:tc>
        <w:tc>
          <w:tcPr>
            <w:tcW w:w="851" w:type="dxa"/>
            <w:shd w:val="clear" w:color="auto" w:fill="FFFFFF"/>
            <w:vAlign w:val="center"/>
          </w:tcPr>
          <w:p w14:paraId="1588310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24CE52E8">
            <w:pPr>
              <w:widowControl/>
              <w:wordWrap w:val="0"/>
              <w:spacing w:line="320" w:lineRule="exact"/>
              <w:rPr>
                <w:rFonts w:ascii="Calibri" w:hAnsi="宋体" w:eastAsia="宋体" w:cs="Times New Roman"/>
                <w:szCs w:val="28"/>
              </w:rPr>
            </w:pPr>
          </w:p>
        </w:tc>
        <w:tc>
          <w:tcPr>
            <w:tcW w:w="1275" w:type="dxa"/>
            <w:shd w:val="clear" w:color="auto" w:fill="auto"/>
            <w:vAlign w:val="center"/>
          </w:tcPr>
          <w:p w14:paraId="1A4F54F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07A600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21C34C3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符合ISO/IEC 24712标准；打印量：≥1,800页（5%覆盖率）</w:t>
            </w:r>
          </w:p>
        </w:tc>
        <w:tc>
          <w:tcPr>
            <w:tcW w:w="606" w:type="dxa"/>
            <w:shd w:val="clear" w:color="auto" w:fill="auto"/>
            <w:vAlign w:val="center"/>
          </w:tcPr>
          <w:p w14:paraId="5C4F485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8984A6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356B9F8C">
            <w:pPr>
              <w:widowControl/>
              <w:spacing w:line="320" w:lineRule="exact"/>
              <w:rPr>
                <w:rFonts w:ascii="Calibri" w:hAnsi="宋体" w:eastAsia="宋体" w:cs="宋体"/>
                <w:color w:val="000000"/>
                <w:kern w:val="0"/>
                <w:szCs w:val="21"/>
              </w:rPr>
            </w:pPr>
          </w:p>
        </w:tc>
      </w:tr>
      <w:tr w14:paraId="6EABDD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109340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41</w:t>
            </w:r>
          </w:p>
        </w:tc>
        <w:tc>
          <w:tcPr>
            <w:tcW w:w="851" w:type="dxa"/>
            <w:shd w:val="clear" w:color="auto" w:fill="FFFFFF"/>
            <w:vAlign w:val="center"/>
          </w:tcPr>
          <w:p w14:paraId="591CDEA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4396BA22">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 Color LaserJet Pro M452dw/M452dn/M452nw/MFP M477fdw/M477dnM477n/M377dw</w:t>
            </w:r>
          </w:p>
        </w:tc>
        <w:tc>
          <w:tcPr>
            <w:tcW w:w="1275" w:type="dxa"/>
            <w:shd w:val="clear" w:color="auto" w:fill="auto"/>
            <w:vAlign w:val="center"/>
          </w:tcPr>
          <w:p w14:paraId="086F8D4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A8AEDD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7ED2911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符合ISO/IEC 24712标准；打印量：≥2,400页（5%覆盖率）</w:t>
            </w:r>
          </w:p>
        </w:tc>
        <w:tc>
          <w:tcPr>
            <w:tcW w:w="606" w:type="dxa"/>
            <w:shd w:val="clear" w:color="auto" w:fill="auto"/>
            <w:vAlign w:val="center"/>
          </w:tcPr>
          <w:p w14:paraId="6F16011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A34BD6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120.00 </w:t>
            </w:r>
          </w:p>
        </w:tc>
        <w:tc>
          <w:tcPr>
            <w:tcW w:w="656" w:type="dxa"/>
            <w:shd w:val="clear" w:color="auto" w:fill="auto"/>
            <w:vAlign w:val="center"/>
          </w:tcPr>
          <w:p w14:paraId="1453D1FF">
            <w:pPr>
              <w:widowControl/>
              <w:spacing w:line="320" w:lineRule="exact"/>
              <w:rPr>
                <w:rFonts w:ascii="Calibri" w:hAnsi="宋体" w:eastAsia="宋体" w:cs="宋体"/>
                <w:color w:val="000000"/>
                <w:kern w:val="0"/>
                <w:szCs w:val="21"/>
              </w:rPr>
            </w:pPr>
          </w:p>
        </w:tc>
      </w:tr>
      <w:tr w14:paraId="651137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25C9A3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42</w:t>
            </w:r>
          </w:p>
        </w:tc>
        <w:tc>
          <w:tcPr>
            <w:tcW w:w="851" w:type="dxa"/>
            <w:shd w:val="clear" w:color="auto" w:fill="FFFFFF"/>
            <w:vAlign w:val="center"/>
          </w:tcPr>
          <w:p w14:paraId="4595046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00D79847">
            <w:pPr>
              <w:widowControl/>
              <w:wordWrap w:val="0"/>
              <w:spacing w:line="320" w:lineRule="exact"/>
              <w:rPr>
                <w:rFonts w:ascii="Calibri" w:hAnsi="宋体" w:eastAsia="宋体" w:cs="Times New Roman"/>
                <w:szCs w:val="28"/>
              </w:rPr>
            </w:pPr>
          </w:p>
        </w:tc>
        <w:tc>
          <w:tcPr>
            <w:tcW w:w="1275" w:type="dxa"/>
            <w:shd w:val="clear" w:color="auto" w:fill="auto"/>
            <w:vAlign w:val="center"/>
          </w:tcPr>
          <w:p w14:paraId="69F984A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461EE1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5BF84A0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符合ISO/IEC 24712标准；打印量：≥2,400页（5%覆盖率）</w:t>
            </w:r>
          </w:p>
        </w:tc>
        <w:tc>
          <w:tcPr>
            <w:tcW w:w="606" w:type="dxa"/>
            <w:shd w:val="clear" w:color="auto" w:fill="auto"/>
            <w:vAlign w:val="center"/>
          </w:tcPr>
          <w:p w14:paraId="5F3D3F5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BB4DBE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120.00 </w:t>
            </w:r>
          </w:p>
        </w:tc>
        <w:tc>
          <w:tcPr>
            <w:tcW w:w="656" w:type="dxa"/>
            <w:shd w:val="clear" w:color="auto" w:fill="auto"/>
            <w:vAlign w:val="center"/>
          </w:tcPr>
          <w:p w14:paraId="74651630">
            <w:pPr>
              <w:widowControl/>
              <w:spacing w:line="320" w:lineRule="exact"/>
              <w:rPr>
                <w:rFonts w:ascii="Calibri" w:hAnsi="宋体" w:eastAsia="宋体" w:cs="宋体"/>
                <w:color w:val="000000"/>
                <w:kern w:val="0"/>
                <w:szCs w:val="21"/>
              </w:rPr>
            </w:pPr>
          </w:p>
        </w:tc>
      </w:tr>
      <w:tr w14:paraId="1D85AD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08B4AA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43</w:t>
            </w:r>
          </w:p>
        </w:tc>
        <w:tc>
          <w:tcPr>
            <w:tcW w:w="851" w:type="dxa"/>
            <w:shd w:val="clear" w:color="auto" w:fill="FFFFFF"/>
            <w:vAlign w:val="center"/>
          </w:tcPr>
          <w:p w14:paraId="5ABC772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粉盒</w:t>
            </w:r>
          </w:p>
        </w:tc>
        <w:tc>
          <w:tcPr>
            <w:tcW w:w="3402" w:type="dxa"/>
            <w:shd w:val="clear" w:color="auto" w:fill="auto"/>
            <w:vAlign w:val="center"/>
          </w:tcPr>
          <w:p w14:paraId="0B342F19">
            <w:pPr>
              <w:widowControl/>
              <w:wordWrap w:val="0"/>
              <w:spacing w:line="320" w:lineRule="exact"/>
              <w:rPr>
                <w:rFonts w:ascii="Calibri" w:hAnsi="宋体" w:eastAsia="宋体" w:cs="Times New Roman"/>
                <w:szCs w:val="28"/>
              </w:rPr>
            </w:pPr>
            <w:r>
              <w:rPr>
                <w:rFonts w:hint="eastAsia" w:ascii="Calibri" w:hAnsi="宋体" w:eastAsia="宋体" w:cs="Times New Roman"/>
                <w:szCs w:val="28"/>
              </w:rPr>
              <w:t>BrotherHL-1118/MFC-1813/1818/DCP-1518Lenovo</w:t>
            </w:r>
            <w:r>
              <w:rPr>
                <w:rFonts w:ascii="Calibri" w:hAnsi="宋体" w:eastAsia="宋体" w:cs="Times New Roman"/>
                <w:szCs w:val="28"/>
              </w:rPr>
              <w:t xml:space="preserve"> </w:t>
            </w:r>
            <w:r>
              <w:rPr>
                <w:rFonts w:hint="eastAsia" w:ascii="Calibri" w:hAnsi="宋体" w:eastAsia="宋体" w:cs="Times New Roman"/>
                <w:szCs w:val="28"/>
              </w:rPr>
              <w:t>S1801/S2001/M1840/M2040/F2070/F2071H</w:t>
            </w:r>
          </w:p>
        </w:tc>
        <w:tc>
          <w:tcPr>
            <w:tcW w:w="1275" w:type="dxa"/>
            <w:shd w:val="clear" w:color="auto" w:fill="auto"/>
            <w:vAlign w:val="center"/>
          </w:tcPr>
          <w:p w14:paraId="6BFF855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4AAF102">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6CECBF8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打印量：1500≥页（A4幅面；5%覆盖率）</w:t>
            </w:r>
          </w:p>
        </w:tc>
        <w:tc>
          <w:tcPr>
            <w:tcW w:w="606" w:type="dxa"/>
            <w:shd w:val="clear" w:color="auto" w:fill="auto"/>
            <w:vAlign w:val="center"/>
          </w:tcPr>
          <w:p w14:paraId="517D7EA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670C56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60.00 </w:t>
            </w:r>
          </w:p>
        </w:tc>
        <w:tc>
          <w:tcPr>
            <w:tcW w:w="656" w:type="dxa"/>
            <w:shd w:val="clear" w:color="auto" w:fill="auto"/>
            <w:vAlign w:val="center"/>
          </w:tcPr>
          <w:p w14:paraId="3F50E59E">
            <w:pPr>
              <w:widowControl/>
              <w:spacing w:line="320" w:lineRule="exact"/>
              <w:rPr>
                <w:rFonts w:ascii="Calibri" w:hAnsi="宋体" w:eastAsia="宋体" w:cs="宋体"/>
                <w:color w:val="000000"/>
                <w:kern w:val="0"/>
                <w:szCs w:val="21"/>
              </w:rPr>
            </w:pPr>
          </w:p>
        </w:tc>
      </w:tr>
      <w:tr w14:paraId="3A142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C6D1FA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44</w:t>
            </w:r>
          </w:p>
        </w:tc>
        <w:tc>
          <w:tcPr>
            <w:tcW w:w="851" w:type="dxa"/>
            <w:shd w:val="clear" w:color="auto" w:fill="FFFFFF"/>
            <w:vAlign w:val="center"/>
          </w:tcPr>
          <w:p w14:paraId="716528D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50DD40CF">
            <w:pPr>
              <w:widowControl/>
              <w:wordWrap w:val="0"/>
              <w:spacing w:line="320" w:lineRule="exact"/>
              <w:rPr>
                <w:rFonts w:ascii="Calibri" w:hAnsi="宋体" w:eastAsia="宋体" w:cs="Times New Roman"/>
                <w:szCs w:val="28"/>
              </w:rPr>
            </w:pPr>
            <w:r>
              <w:rPr>
                <w:rFonts w:hint="eastAsia" w:ascii="Calibri" w:hAnsi="宋体" w:eastAsia="宋体" w:cs="Times New Roman"/>
                <w:szCs w:val="28"/>
              </w:rPr>
              <w:t>BrotherHL-1118/MFC-1813/1818/DCP-1518LenovoS1801/S2001/M1840/M2040/F2070/F2071H</w:t>
            </w:r>
          </w:p>
        </w:tc>
        <w:tc>
          <w:tcPr>
            <w:tcW w:w="1275" w:type="dxa"/>
            <w:shd w:val="clear" w:color="auto" w:fill="auto"/>
            <w:vAlign w:val="center"/>
          </w:tcPr>
          <w:p w14:paraId="530C2AB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4D00022">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0AA1D4A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打印量：10000≥页（A4幅面；5%覆盖率）</w:t>
            </w:r>
          </w:p>
        </w:tc>
        <w:tc>
          <w:tcPr>
            <w:tcW w:w="606" w:type="dxa"/>
            <w:shd w:val="clear" w:color="auto" w:fill="auto"/>
            <w:vAlign w:val="center"/>
          </w:tcPr>
          <w:p w14:paraId="7D68866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DF9E96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95.00 </w:t>
            </w:r>
          </w:p>
        </w:tc>
        <w:tc>
          <w:tcPr>
            <w:tcW w:w="656" w:type="dxa"/>
            <w:shd w:val="clear" w:color="auto" w:fill="auto"/>
            <w:vAlign w:val="center"/>
          </w:tcPr>
          <w:p w14:paraId="677CCEBD">
            <w:pPr>
              <w:widowControl/>
              <w:spacing w:line="320" w:lineRule="exact"/>
              <w:rPr>
                <w:rFonts w:ascii="Calibri" w:hAnsi="宋体" w:eastAsia="宋体" w:cs="宋体"/>
                <w:color w:val="000000"/>
                <w:kern w:val="0"/>
                <w:szCs w:val="21"/>
              </w:rPr>
            </w:pPr>
          </w:p>
        </w:tc>
      </w:tr>
      <w:tr w14:paraId="2F1BB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256991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45</w:t>
            </w:r>
          </w:p>
        </w:tc>
        <w:tc>
          <w:tcPr>
            <w:tcW w:w="851" w:type="dxa"/>
            <w:shd w:val="clear" w:color="auto" w:fill="FFFFFF"/>
            <w:vAlign w:val="center"/>
          </w:tcPr>
          <w:p w14:paraId="3F3D126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24F6DE18">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 color Laserjet M254dw/M254nw/M281FDN/M281FDW/M280NW</w:t>
            </w:r>
          </w:p>
        </w:tc>
        <w:tc>
          <w:tcPr>
            <w:tcW w:w="1275" w:type="dxa"/>
            <w:shd w:val="clear" w:color="auto" w:fill="auto"/>
            <w:vAlign w:val="center"/>
          </w:tcPr>
          <w:p w14:paraId="2DB303C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7A5BB72">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3C14D4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打印量：1400≥页（A4幅面；5%覆盖率）</w:t>
            </w:r>
          </w:p>
        </w:tc>
        <w:tc>
          <w:tcPr>
            <w:tcW w:w="606" w:type="dxa"/>
            <w:shd w:val="clear" w:color="auto" w:fill="auto"/>
            <w:vAlign w:val="center"/>
          </w:tcPr>
          <w:p w14:paraId="0626A63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3C3DB3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5BBE504E">
            <w:pPr>
              <w:widowControl/>
              <w:spacing w:line="320" w:lineRule="exact"/>
              <w:rPr>
                <w:rFonts w:ascii="Calibri" w:hAnsi="宋体" w:eastAsia="宋体" w:cs="宋体"/>
                <w:color w:val="000000"/>
                <w:kern w:val="0"/>
                <w:szCs w:val="21"/>
              </w:rPr>
            </w:pPr>
          </w:p>
        </w:tc>
      </w:tr>
      <w:tr w14:paraId="393F4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4BF367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46</w:t>
            </w:r>
          </w:p>
        </w:tc>
        <w:tc>
          <w:tcPr>
            <w:tcW w:w="851" w:type="dxa"/>
            <w:shd w:val="clear" w:color="auto" w:fill="FFFFFF"/>
            <w:vAlign w:val="center"/>
          </w:tcPr>
          <w:p w14:paraId="4698385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58B6FACF">
            <w:pPr>
              <w:widowControl/>
              <w:wordWrap w:val="0"/>
              <w:spacing w:line="320" w:lineRule="exact"/>
              <w:rPr>
                <w:rFonts w:ascii="Calibri" w:hAnsi="宋体" w:eastAsia="宋体" w:cs="Times New Roman"/>
                <w:szCs w:val="28"/>
              </w:rPr>
            </w:pPr>
          </w:p>
        </w:tc>
        <w:tc>
          <w:tcPr>
            <w:tcW w:w="1275" w:type="dxa"/>
            <w:shd w:val="clear" w:color="auto" w:fill="auto"/>
            <w:vAlign w:val="center"/>
          </w:tcPr>
          <w:p w14:paraId="7EC0CBC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556D023">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彩</w:t>
            </w:r>
          </w:p>
        </w:tc>
        <w:tc>
          <w:tcPr>
            <w:tcW w:w="4311" w:type="dxa"/>
            <w:shd w:val="clear" w:color="auto" w:fill="auto"/>
            <w:vAlign w:val="center"/>
          </w:tcPr>
          <w:p w14:paraId="2E7B9AC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打印量：1300≥页（A4幅面；5%覆盖率）</w:t>
            </w:r>
          </w:p>
        </w:tc>
        <w:tc>
          <w:tcPr>
            <w:tcW w:w="606" w:type="dxa"/>
            <w:shd w:val="clear" w:color="auto" w:fill="auto"/>
            <w:vAlign w:val="center"/>
          </w:tcPr>
          <w:p w14:paraId="56ED390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5B29E7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75.00 </w:t>
            </w:r>
          </w:p>
        </w:tc>
        <w:tc>
          <w:tcPr>
            <w:tcW w:w="656" w:type="dxa"/>
            <w:shd w:val="clear" w:color="auto" w:fill="auto"/>
            <w:vAlign w:val="center"/>
          </w:tcPr>
          <w:p w14:paraId="1076D111">
            <w:pPr>
              <w:widowControl/>
              <w:spacing w:line="320" w:lineRule="exact"/>
              <w:rPr>
                <w:rFonts w:ascii="Calibri" w:hAnsi="宋体" w:eastAsia="宋体" w:cs="宋体"/>
                <w:color w:val="000000"/>
                <w:kern w:val="0"/>
                <w:szCs w:val="21"/>
              </w:rPr>
            </w:pPr>
          </w:p>
        </w:tc>
      </w:tr>
      <w:tr w14:paraId="3CD84E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AA331A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47</w:t>
            </w:r>
          </w:p>
        </w:tc>
        <w:tc>
          <w:tcPr>
            <w:tcW w:w="851" w:type="dxa"/>
            <w:shd w:val="clear" w:color="auto" w:fill="FFFFFF"/>
            <w:vAlign w:val="center"/>
          </w:tcPr>
          <w:p w14:paraId="71B5C1B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64D48934">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 Color Laserjet M154A/M154NW,M180/180N/M181/M181FW</w:t>
            </w:r>
          </w:p>
        </w:tc>
        <w:tc>
          <w:tcPr>
            <w:tcW w:w="1275" w:type="dxa"/>
            <w:shd w:val="clear" w:color="auto" w:fill="auto"/>
            <w:vAlign w:val="center"/>
          </w:tcPr>
          <w:p w14:paraId="48A06AE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D32FA8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37C23DF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打印量：1000≥页（A4幅面；5%覆盖率）</w:t>
            </w:r>
          </w:p>
        </w:tc>
        <w:tc>
          <w:tcPr>
            <w:tcW w:w="606" w:type="dxa"/>
            <w:shd w:val="clear" w:color="auto" w:fill="auto"/>
            <w:vAlign w:val="center"/>
          </w:tcPr>
          <w:p w14:paraId="31CF677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CC2534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460159A1">
            <w:pPr>
              <w:widowControl/>
              <w:spacing w:line="320" w:lineRule="exact"/>
              <w:rPr>
                <w:rFonts w:ascii="Calibri" w:hAnsi="宋体" w:eastAsia="宋体" w:cs="宋体"/>
                <w:color w:val="000000"/>
                <w:kern w:val="0"/>
                <w:szCs w:val="21"/>
              </w:rPr>
            </w:pPr>
          </w:p>
        </w:tc>
      </w:tr>
      <w:tr w14:paraId="575300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13A1D4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48</w:t>
            </w:r>
          </w:p>
        </w:tc>
        <w:tc>
          <w:tcPr>
            <w:tcW w:w="851" w:type="dxa"/>
            <w:shd w:val="clear" w:color="auto" w:fill="FFFFFF"/>
            <w:vAlign w:val="center"/>
          </w:tcPr>
          <w:p w14:paraId="3D813B9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21D76500">
            <w:pPr>
              <w:widowControl/>
              <w:wordWrap w:val="0"/>
              <w:spacing w:line="320" w:lineRule="exact"/>
              <w:rPr>
                <w:rFonts w:ascii="Calibri" w:hAnsi="宋体" w:eastAsia="宋体" w:cs="Times New Roman"/>
                <w:szCs w:val="28"/>
              </w:rPr>
            </w:pPr>
          </w:p>
        </w:tc>
        <w:tc>
          <w:tcPr>
            <w:tcW w:w="1275" w:type="dxa"/>
            <w:shd w:val="clear" w:color="auto" w:fill="auto"/>
            <w:vAlign w:val="center"/>
          </w:tcPr>
          <w:p w14:paraId="5F4A685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492E74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52BF04F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打印量：900≥页（A4幅面；5%覆盖率）</w:t>
            </w:r>
          </w:p>
        </w:tc>
        <w:tc>
          <w:tcPr>
            <w:tcW w:w="606" w:type="dxa"/>
            <w:shd w:val="clear" w:color="auto" w:fill="auto"/>
            <w:vAlign w:val="center"/>
          </w:tcPr>
          <w:p w14:paraId="052ECC8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F692B7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105.00 </w:t>
            </w:r>
          </w:p>
        </w:tc>
        <w:tc>
          <w:tcPr>
            <w:tcW w:w="656" w:type="dxa"/>
            <w:shd w:val="clear" w:color="auto" w:fill="auto"/>
            <w:vAlign w:val="center"/>
          </w:tcPr>
          <w:p w14:paraId="30B62916">
            <w:pPr>
              <w:widowControl/>
              <w:spacing w:line="320" w:lineRule="exact"/>
              <w:rPr>
                <w:rFonts w:ascii="Calibri" w:hAnsi="宋体" w:eastAsia="宋体" w:cs="宋体"/>
                <w:color w:val="000000"/>
                <w:kern w:val="0"/>
                <w:szCs w:val="21"/>
              </w:rPr>
            </w:pPr>
          </w:p>
        </w:tc>
      </w:tr>
      <w:tr w14:paraId="4F9FE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640F12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49</w:t>
            </w:r>
          </w:p>
        </w:tc>
        <w:tc>
          <w:tcPr>
            <w:tcW w:w="851" w:type="dxa"/>
            <w:shd w:val="clear" w:color="auto" w:fill="FFFFFF"/>
            <w:vAlign w:val="center"/>
          </w:tcPr>
          <w:p w14:paraId="2470666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0715FD60">
            <w:pPr>
              <w:widowControl/>
              <w:wordWrap w:val="0"/>
              <w:spacing w:line="320" w:lineRule="exact"/>
              <w:rPr>
                <w:rFonts w:ascii="Calibri" w:hAnsi="宋体" w:eastAsia="宋体" w:cs="Times New Roman"/>
                <w:szCs w:val="28"/>
              </w:rPr>
            </w:pPr>
            <w:r>
              <w:rPr>
                <w:rFonts w:hint="eastAsia" w:ascii="Calibri" w:hAnsi="宋体" w:eastAsia="宋体" w:cs="Times New Roman"/>
                <w:szCs w:val="28"/>
              </w:rPr>
              <w:t>Canon i-SENSYS LBP621Cw/ LBP623Cdn/ LBP623Cdw/  imageCLASS MF641Cw/ iC MF643Cdw/ iC MF645Cx</w:t>
            </w:r>
          </w:p>
        </w:tc>
        <w:tc>
          <w:tcPr>
            <w:tcW w:w="1275" w:type="dxa"/>
            <w:shd w:val="clear" w:color="auto" w:fill="auto"/>
            <w:vAlign w:val="center"/>
          </w:tcPr>
          <w:p w14:paraId="71A611E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B0AD14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390C119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打印量：1500≥页（A4幅面；5%覆盖率）</w:t>
            </w:r>
          </w:p>
        </w:tc>
        <w:tc>
          <w:tcPr>
            <w:tcW w:w="606" w:type="dxa"/>
            <w:shd w:val="clear" w:color="auto" w:fill="auto"/>
            <w:vAlign w:val="center"/>
          </w:tcPr>
          <w:p w14:paraId="1F0AFA6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334747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127.00 </w:t>
            </w:r>
          </w:p>
        </w:tc>
        <w:tc>
          <w:tcPr>
            <w:tcW w:w="656" w:type="dxa"/>
            <w:shd w:val="clear" w:color="auto" w:fill="auto"/>
            <w:vAlign w:val="center"/>
          </w:tcPr>
          <w:p w14:paraId="0E64E488">
            <w:pPr>
              <w:widowControl/>
              <w:spacing w:line="320" w:lineRule="exact"/>
              <w:rPr>
                <w:rFonts w:ascii="Calibri" w:hAnsi="宋体" w:eastAsia="宋体" w:cs="宋体"/>
                <w:color w:val="000000"/>
                <w:kern w:val="0"/>
                <w:szCs w:val="21"/>
              </w:rPr>
            </w:pPr>
          </w:p>
        </w:tc>
      </w:tr>
      <w:tr w14:paraId="374A0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557078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50</w:t>
            </w:r>
          </w:p>
        </w:tc>
        <w:tc>
          <w:tcPr>
            <w:tcW w:w="851" w:type="dxa"/>
            <w:shd w:val="clear" w:color="auto" w:fill="FFFFFF"/>
            <w:vAlign w:val="center"/>
          </w:tcPr>
          <w:p w14:paraId="36C8E27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continue"/>
            <w:vAlign w:val="center"/>
          </w:tcPr>
          <w:p w14:paraId="53A5DFCD">
            <w:pPr>
              <w:widowControl/>
              <w:wordWrap w:val="0"/>
              <w:spacing w:line="320" w:lineRule="exact"/>
              <w:rPr>
                <w:rFonts w:ascii="Calibri" w:hAnsi="宋体" w:eastAsia="宋体" w:cs="Times New Roman"/>
                <w:szCs w:val="28"/>
              </w:rPr>
            </w:pPr>
          </w:p>
        </w:tc>
        <w:tc>
          <w:tcPr>
            <w:tcW w:w="1275" w:type="dxa"/>
            <w:shd w:val="clear" w:color="auto" w:fill="auto"/>
            <w:vAlign w:val="center"/>
          </w:tcPr>
          <w:p w14:paraId="1D87A81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8496F4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343EAB3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打印量：1200≥页（A4幅面；5%覆盖率）</w:t>
            </w:r>
          </w:p>
        </w:tc>
        <w:tc>
          <w:tcPr>
            <w:tcW w:w="606" w:type="dxa"/>
            <w:shd w:val="clear" w:color="auto" w:fill="auto"/>
            <w:vAlign w:val="center"/>
          </w:tcPr>
          <w:p w14:paraId="633C490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ACB8EA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127.00 </w:t>
            </w:r>
          </w:p>
        </w:tc>
        <w:tc>
          <w:tcPr>
            <w:tcW w:w="656" w:type="dxa"/>
            <w:shd w:val="clear" w:color="auto" w:fill="auto"/>
            <w:vAlign w:val="center"/>
          </w:tcPr>
          <w:p w14:paraId="0E2B8996">
            <w:pPr>
              <w:widowControl/>
              <w:spacing w:line="320" w:lineRule="exact"/>
              <w:rPr>
                <w:rFonts w:ascii="Calibri" w:hAnsi="宋体" w:eastAsia="宋体" w:cs="宋体"/>
                <w:color w:val="000000"/>
                <w:kern w:val="0"/>
                <w:szCs w:val="21"/>
              </w:rPr>
            </w:pPr>
          </w:p>
        </w:tc>
      </w:tr>
      <w:tr w14:paraId="419B6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D81A8A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51</w:t>
            </w:r>
          </w:p>
        </w:tc>
        <w:tc>
          <w:tcPr>
            <w:tcW w:w="851" w:type="dxa"/>
            <w:shd w:val="clear" w:color="auto" w:fill="FFFFFF"/>
            <w:vAlign w:val="center"/>
          </w:tcPr>
          <w:p w14:paraId="62307AF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vMerge w:val="restart"/>
            <w:shd w:val="clear" w:color="auto" w:fill="auto"/>
            <w:vAlign w:val="center"/>
          </w:tcPr>
          <w:p w14:paraId="78EB3810">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HPColorLaserJetM252/252N/252DN/252DW,M277n/M277DW</w:t>
            </w:r>
          </w:p>
        </w:tc>
        <w:tc>
          <w:tcPr>
            <w:tcW w:w="1275" w:type="dxa"/>
            <w:shd w:val="clear" w:color="auto" w:fill="auto"/>
            <w:vAlign w:val="center"/>
          </w:tcPr>
          <w:p w14:paraId="72D2BD3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9B0D28D">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2F8A254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打印量：10000≥页（A4幅面；5%覆盖率）</w:t>
            </w:r>
          </w:p>
        </w:tc>
        <w:tc>
          <w:tcPr>
            <w:tcW w:w="606" w:type="dxa"/>
            <w:shd w:val="clear" w:color="auto" w:fill="auto"/>
            <w:vAlign w:val="center"/>
          </w:tcPr>
          <w:p w14:paraId="61C57F5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0B234C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96.00 </w:t>
            </w:r>
          </w:p>
        </w:tc>
        <w:tc>
          <w:tcPr>
            <w:tcW w:w="656" w:type="dxa"/>
            <w:shd w:val="clear" w:color="auto" w:fill="auto"/>
            <w:vAlign w:val="center"/>
          </w:tcPr>
          <w:p w14:paraId="7FA03EF0">
            <w:pPr>
              <w:widowControl/>
              <w:spacing w:line="320" w:lineRule="exact"/>
              <w:rPr>
                <w:rFonts w:ascii="Calibri" w:hAnsi="宋体" w:eastAsia="宋体" w:cs="宋体"/>
                <w:color w:val="000000"/>
                <w:kern w:val="0"/>
                <w:szCs w:val="21"/>
              </w:rPr>
            </w:pPr>
          </w:p>
        </w:tc>
      </w:tr>
      <w:tr w14:paraId="241F02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296D49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52</w:t>
            </w:r>
          </w:p>
        </w:tc>
        <w:tc>
          <w:tcPr>
            <w:tcW w:w="851" w:type="dxa"/>
            <w:shd w:val="clear" w:color="auto" w:fill="FFFFFF"/>
            <w:vAlign w:val="center"/>
          </w:tcPr>
          <w:p w14:paraId="6F65653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粉盒</w:t>
            </w:r>
          </w:p>
        </w:tc>
        <w:tc>
          <w:tcPr>
            <w:tcW w:w="3402" w:type="dxa"/>
            <w:vMerge w:val="continue"/>
            <w:vAlign w:val="center"/>
          </w:tcPr>
          <w:p w14:paraId="1FE7CA38">
            <w:pPr>
              <w:widowControl/>
              <w:wordWrap w:val="0"/>
              <w:spacing w:line="320" w:lineRule="exact"/>
              <w:rPr>
                <w:rFonts w:ascii="Calibri" w:hAnsi="宋体" w:eastAsia="宋体" w:cs="Times New Roman"/>
                <w:szCs w:val="28"/>
              </w:rPr>
            </w:pPr>
          </w:p>
        </w:tc>
        <w:tc>
          <w:tcPr>
            <w:tcW w:w="1275" w:type="dxa"/>
            <w:shd w:val="clear" w:color="auto" w:fill="auto"/>
            <w:vAlign w:val="center"/>
          </w:tcPr>
          <w:p w14:paraId="1A45806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75C3394">
            <w:pPr>
              <w:widowControl/>
              <w:spacing w:line="320" w:lineRule="exact"/>
              <w:jc w:val="center"/>
              <w:rPr>
                <w:rFonts w:ascii="Calibri" w:hAnsi="宋体" w:eastAsia="宋体" w:cs="宋体"/>
                <w:color w:val="000000"/>
                <w:kern w:val="0"/>
                <w:szCs w:val="21"/>
              </w:rPr>
            </w:pPr>
            <w:r>
              <w:rPr>
                <w:rFonts w:ascii="Calibri" w:hAnsi="宋体" w:eastAsia="宋体" w:cs="宋体"/>
                <w:color w:val="000000"/>
                <w:kern w:val="0"/>
                <w:szCs w:val="21"/>
              </w:rPr>
              <w:t>黑</w:t>
            </w:r>
          </w:p>
        </w:tc>
        <w:tc>
          <w:tcPr>
            <w:tcW w:w="4311" w:type="dxa"/>
            <w:shd w:val="clear" w:color="auto" w:fill="auto"/>
            <w:vAlign w:val="center"/>
          </w:tcPr>
          <w:p w14:paraId="2733A32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打印量：1500≥页（A4幅面；5%覆盖率）</w:t>
            </w:r>
          </w:p>
        </w:tc>
        <w:tc>
          <w:tcPr>
            <w:tcW w:w="606" w:type="dxa"/>
            <w:shd w:val="clear" w:color="auto" w:fill="auto"/>
            <w:vAlign w:val="center"/>
          </w:tcPr>
          <w:p w14:paraId="03063EA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19D297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60.00 </w:t>
            </w:r>
          </w:p>
        </w:tc>
        <w:tc>
          <w:tcPr>
            <w:tcW w:w="656" w:type="dxa"/>
            <w:shd w:val="clear" w:color="auto" w:fill="auto"/>
            <w:vAlign w:val="center"/>
          </w:tcPr>
          <w:p w14:paraId="254D5E15">
            <w:pPr>
              <w:widowControl/>
              <w:spacing w:line="320" w:lineRule="exact"/>
              <w:rPr>
                <w:rFonts w:ascii="Calibri" w:hAnsi="宋体" w:eastAsia="宋体" w:cs="宋体"/>
                <w:color w:val="000000"/>
                <w:kern w:val="0"/>
                <w:szCs w:val="21"/>
              </w:rPr>
            </w:pPr>
          </w:p>
        </w:tc>
      </w:tr>
      <w:tr w14:paraId="67891F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4B1BA8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53</w:t>
            </w:r>
          </w:p>
        </w:tc>
        <w:tc>
          <w:tcPr>
            <w:tcW w:w="851" w:type="dxa"/>
            <w:shd w:val="clear" w:color="auto" w:fill="FFFFFF"/>
            <w:vAlign w:val="center"/>
          </w:tcPr>
          <w:p w14:paraId="414DCF0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610CB874">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 LaserJet P2035/P2035n/P2055d/P2055dn/P2055x;</w:t>
            </w:r>
          </w:p>
          <w:p w14:paraId="400D23B7">
            <w:pPr>
              <w:widowControl/>
              <w:wordWrap w:val="0"/>
              <w:spacing w:line="320" w:lineRule="exact"/>
              <w:rPr>
                <w:rFonts w:ascii="Calibri" w:hAnsi="宋体" w:eastAsia="宋体" w:cs="Times New Roman"/>
                <w:szCs w:val="28"/>
              </w:rPr>
            </w:pPr>
            <w:r>
              <w:rPr>
                <w:rFonts w:hint="eastAsia" w:ascii="Calibri" w:hAnsi="宋体" w:eastAsia="宋体" w:cs="Times New Roman"/>
                <w:szCs w:val="28"/>
              </w:rPr>
              <w:t xml:space="preserve">Canon i-SENSYS LBP6300dn/6310dn/6650dn/6670dn/6680x/MF5840dn/MF5880dn/MF5940dn/MF5980dw;LBP6300/6300dn/6600/6650/6650dn/MF5870dn/MF5980dw     </w:t>
            </w:r>
          </w:p>
        </w:tc>
        <w:tc>
          <w:tcPr>
            <w:tcW w:w="1275" w:type="dxa"/>
            <w:shd w:val="clear" w:color="auto" w:fill="auto"/>
            <w:vAlign w:val="center"/>
          </w:tcPr>
          <w:p w14:paraId="531FFAB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CE168F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3E85821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打印量：2300≥页（A4幅面；5%覆盖率）</w:t>
            </w:r>
          </w:p>
        </w:tc>
        <w:tc>
          <w:tcPr>
            <w:tcW w:w="606" w:type="dxa"/>
            <w:shd w:val="clear" w:color="auto" w:fill="auto"/>
            <w:vAlign w:val="center"/>
          </w:tcPr>
          <w:p w14:paraId="22DC471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7A0AAB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90.00 </w:t>
            </w:r>
          </w:p>
        </w:tc>
        <w:tc>
          <w:tcPr>
            <w:tcW w:w="656" w:type="dxa"/>
            <w:shd w:val="clear" w:color="auto" w:fill="auto"/>
            <w:vAlign w:val="center"/>
          </w:tcPr>
          <w:p w14:paraId="69C28C31">
            <w:pPr>
              <w:widowControl/>
              <w:spacing w:line="320" w:lineRule="exact"/>
              <w:rPr>
                <w:rFonts w:ascii="Calibri" w:hAnsi="宋体" w:eastAsia="宋体" w:cs="宋体"/>
                <w:color w:val="000000"/>
                <w:kern w:val="0"/>
                <w:szCs w:val="21"/>
              </w:rPr>
            </w:pPr>
          </w:p>
        </w:tc>
      </w:tr>
      <w:tr w14:paraId="702C53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29A7EB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54</w:t>
            </w:r>
          </w:p>
        </w:tc>
        <w:tc>
          <w:tcPr>
            <w:tcW w:w="851" w:type="dxa"/>
            <w:shd w:val="clear" w:color="auto" w:fill="FFFFFF"/>
            <w:vAlign w:val="center"/>
          </w:tcPr>
          <w:p w14:paraId="4BFB43F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硒鼓</w:t>
            </w:r>
          </w:p>
        </w:tc>
        <w:tc>
          <w:tcPr>
            <w:tcW w:w="3402" w:type="dxa"/>
            <w:shd w:val="clear" w:color="auto" w:fill="auto"/>
            <w:vAlign w:val="center"/>
          </w:tcPr>
          <w:p w14:paraId="016B1148">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 M435NW M701 M706</w:t>
            </w:r>
          </w:p>
        </w:tc>
        <w:tc>
          <w:tcPr>
            <w:tcW w:w="1275" w:type="dxa"/>
            <w:shd w:val="clear" w:color="auto" w:fill="auto"/>
            <w:vAlign w:val="center"/>
          </w:tcPr>
          <w:p w14:paraId="0382B3A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831CB0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3945CE7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分体式墨仓设计；ISO 24711标准；打印量：2300≥页（A4幅面；5%覆盖率）</w:t>
            </w:r>
          </w:p>
        </w:tc>
        <w:tc>
          <w:tcPr>
            <w:tcW w:w="606" w:type="dxa"/>
            <w:shd w:val="clear" w:color="auto" w:fill="auto"/>
            <w:vAlign w:val="center"/>
          </w:tcPr>
          <w:p w14:paraId="460DC74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9A2BCC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255.00 </w:t>
            </w:r>
          </w:p>
        </w:tc>
        <w:tc>
          <w:tcPr>
            <w:tcW w:w="656" w:type="dxa"/>
            <w:shd w:val="clear" w:color="auto" w:fill="auto"/>
            <w:vAlign w:val="center"/>
          </w:tcPr>
          <w:p w14:paraId="133194F6">
            <w:pPr>
              <w:widowControl/>
              <w:spacing w:line="320" w:lineRule="exact"/>
              <w:rPr>
                <w:rFonts w:ascii="Calibri" w:hAnsi="宋体" w:eastAsia="宋体" w:cs="宋体"/>
                <w:color w:val="000000"/>
                <w:kern w:val="0"/>
                <w:szCs w:val="21"/>
              </w:rPr>
            </w:pPr>
          </w:p>
        </w:tc>
      </w:tr>
      <w:tr w14:paraId="382E29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F8636B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55</w:t>
            </w:r>
          </w:p>
        </w:tc>
        <w:tc>
          <w:tcPr>
            <w:tcW w:w="851" w:type="dxa"/>
            <w:shd w:val="clear" w:color="auto" w:fill="FFFFFF"/>
            <w:vAlign w:val="center"/>
          </w:tcPr>
          <w:p w14:paraId="0AEE5CC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756B1F94">
            <w:pPr>
              <w:widowControl/>
              <w:wordWrap w:val="0"/>
              <w:spacing w:line="320" w:lineRule="exact"/>
              <w:rPr>
                <w:rFonts w:ascii="Calibri" w:hAnsi="宋体" w:eastAsia="宋体" w:cs="Times New Roman"/>
                <w:szCs w:val="28"/>
              </w:rPr>
            </w:pPr>
            <w:r>
              <w:rPr>
                <w:rFonts w:hint="eastAsia" w:ascii="Calibri" w:hAnsi="宋体" w:eastAsia="宋体" w:cs="Times New Roman"/>
                <w:szCs w:val="28"/>
              </w:rPr>
              <w:t>CanonG1800 G2800 G4800 G1810 G2810 G3810 G4810</w:t>
            </w:r>
          </w:p>
        </w:tc>
        <w:tc>
          <w:tcPr>
            <w:tcW w:w="1275" w:type="dxa"/>
            <w:shd w:val="clear" w:color="auto" w:fill="auto"/>
            <w:vAlign w:val="center"/>
          </w:tcPr>
          <w:p w14:paraId="29A75B5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466F14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4C438CE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容量：135ml ； 符合ISO/IEC 24712标准；打印量：≥2,600页（5%覆盖率）</w:t>
            </w:r>
          </w:p>
        </w:tc>
        <w:tc>
          <w:tcPr>
            <w:tcW w:w="606" w:type="dxa"/>
            <w:shd w:val="clear" w:color="auto" w:fill="auto"/>
            <w:vAlign w:val="center"/>
          </w:tcPr>
          <w:p w14:paraId="568279A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680CFE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25.50 </w:t>
            </w:r>
          </w:p>
        </w:tc>
        <w:tc>
          <w:tcPr>
            <w:tcW w:w="656" w:type="dxa"/>
            <w:shd w:val="clear" w:color="auto" w:fill="auto"/>
            <w:vAlign w:val="center"/>
          </w:tcPr>
          <w:p w14:paraId="76B5D15F">
            <w:pPr>
              <w:widowControl/>
              <w:spacing w:line="320" w:lineRule="exact"/>
              <w:rPr>
                <w:rFonts w:ascii="Calibri" w:hAnsi="宋体" w:eastAsia="宋体" w:cs="宋体"/>
                <w:color w:val="000000"/>
                <w:kern w:val="0"/>
                <w:szCs w:val="21"/>
              </w:rPr>
            </w:pPr>
          </w:p>
        </w:tc>
      </w:tr>
      <w:tr w14:paraId="6F575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E00436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56</w:t>
            </w:r>
          </w:p>
        </w:tc>
        <w:tc>
          <w:tcPr>
            <w:tcW w:w="851" w:type="dxa"/>
            <w:shd w:val="clear" w:color="auto" w:fill="FFFFFF"/>
            <w:vAlign w:val="center"/>
          </w:tcPr>
          <w:p w14:paraId="4B27BE6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FFFFFF"/>
            <w:vAlign w:val="center"/>
          </w:tcPr>
          <w:p w14:paraId="4EC087C1">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CanonG1800 G2800 G4800 G1810 G2810 G3810 G4810</w:t>
            </w:r>
          </w:p>
        </w:tc>
        <w:tc>
          <w:tcPr>
            <w:tcW w:w="1275" w:type="dxa"/>
            <w:shd w:val="clear" w:color="auto" w:fill="auto"/>
            <w:vAlign w:val="center"/>
          </w:tcPr>
          <w:p w14:paraId="4B24C72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CF8634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400490C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容量：70ml ； 符合ISO/IEC 24712标准；打印量：≥2,300页（5%覆盖率）</w:t>
            </w:r>
          </w:p>
        </w:tc>
        <w:tc>
          <w:tcPr>
            <w:tcW w:w="606" w:type="dxa"/>
            <w:shd w:val="clear" w:color="auto" w:fill="auto"/>
            <w:vAlign w:val="center"/>
          </w:tcPr>
          <w:p w14:paraId="0A32E5C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DA6DC9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 </w:t>
            </w:r>
          </w:p>
        </w:tc>
        <w:tc>
          <w:tcPr>
            <w:tcW w:w="656" w:type="dxa"/>
            <w:shd w:val="clear" w:color="auto" w:fill="auto"/>
            <w:vAlign w:val="center"/>
          </w:tcPr>
          <w:p w14:paraId="65685A26">
            <w:pPr>
              <w:widowControl/>
              <w:spacing w:line="320" w:lineRule="exact"/>
              <w:rPr>
                <w:rFonts w:ascii="Calibri" w:hAnsi="宋体" w:eastAsia="宋体" w:cs="宋体"/>
                <w:color w:val="000000"/>
                <w:kern w:val="0"/>
                <w:szCs w:val="21"/>
              </w:rPr>
            </w:pPr>
          </w:p>
        </w:tc>
      </w:tr>
      <w:tr w14:paraId="3F5AE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56B208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57</w:t>
            </w:r>
          </w:p>
        </w:tc>
        <w:tc>
          <w:tcPr>
            <w:tcW w:w="851" w:type="dxa"/>
            <w:shd w:val="clear" w:color="auto" w:fill="FFFFFF"/>
            <w:vAlign w:val="center"/>
          </w:tcPr>
          <w:p w14:paraId="79CA766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672E7968">
            <w:pPr>
              <w:widowControl/>
              <w:wordWrap w:val="0"/>
              <w:spacing w:line="320" w:lineRule="exact"/>
              <w:rPr>
                <w:rFonts w:ascii="Calibri" w:hAnsi="宋体" w:eastAsia="宋体" w:cs="Times New Roman"/>
                <w:szCs w:val="28"/>
              </w:rPr>
            </w:pPr>
            <w:r>
              <w:rPr>
                <w:rFonts w:hint="eastAsia" w:ascii="Calibri" w:hAnsi="宋体" w:eastAsia="宋体" w:cs="Times New Roman"/>
                <w:szCs w:val="28"/>
              </w:rPr>
              <w:t>Epson 墨仓式® L8168/L8188</w:t>
            </w:r>
          </w:p>
        </w:tc>
        <w:tc>
          <w:tcPr>
            <w:tcW w:w="1275" w:type="dxa"/>
            <w:shd w:val="clear" w:color="auto" w:fill="auto"/>
            <w:vAlign w:val="center"/>
          </w:tcPr>
          <w:p w14:paraId="7CF478F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9D2D64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3872732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微压电式喷头一体设计；容量：25ml，约ISO 24711标准1200页（5%覆盖率）  </w:t>
            </w:r>
          </w:p>
        </w:tc>
        <w:tc>
          <w:tcPr>
            <w:tcW w:w="606" w:type="dxa"/>
            <w:shd w:val="clear" w:color="auto" w:fill="auto"/>
            <w:vAlign w:val="center"/>
          </w:tcPr>
          <w:p w14:paraId="19B7619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B2815A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16.00 </w:t>
            </w:r>
          </w:p>
        </w:tc>
        <w:tc>
          <w:tcPr>
            <w:tcW w:w="656" w:type="dxa"/>
            <w:shd w:val="clear" w:color="auto" w:fill="auto"/>
            <w:vAlign w:val="center"/>
          </w:tcPr>
          <w:p w14:paraId="3BD39729">
            <w:pPr>
              <w:widowControl/>
              <w:spacing w:line="320" w:lineRule="exact"/>
              <w:rPr>
                <w:rFonts w:ascii="Calibri" w:hAnsi="宋体" w:eastAsia="宋体" w:cs="宋体"/>
                <w:color w:val="000000"/>
                <w:kern w:val="0"/>
                <w:szCs w:val="21"/>
              </w:rPr>
            </w:pPr>
          </w:p>
        </w:tc>
      </w:tr>
      <w:tr w14:paraId="4E161D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CFDC05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58</w:t>
            </w:r>
          </w:p>
        </w:tc>
        <w:tc>
          <w:tcPr>
            <w:tcW w:w="851" w:type="dxa"/>
            <w:shd w:val="clear" w:color="auto" w:fill="FFFFFF"/>
            <w:vAlign w:val="center"/>
          </w:tcPr>
          <w:p w14:paraId="4DC8DDB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2DEF7979">
            <w:pPr>
              <w:widowControl/>
              <w:wordWrap w:val="0"/>
              <w:spacing w:line="320" w:lineRule="exact"/>
              <w:rPr>
                <w:rFonts w:ascii="Calibri" w:hAnsi="宋体" w:eastAsia="宋体" w:cs="Times New Roman"/>
                <w:szCs w:val="28"/>
              </w:rPr>
            </w:pPr>
            <w:r>
              <w:rPr>
                <w:rFonts w:hint="eastAsia" w:ascii="Calibri" w:hAnsi="宋体" w:eastAsia="宋体" w:cs="Times New Roman"/>
                <w:szCs w:val="28"/>
              </w:rPr>
              <w:t>Epson 墨仓式® L8168/L8188</w:t>
            </w:r>
          </w:p>
        </w:tc>
        <w:tc>
          <w:tcPr>
            <w:tcW w:w="1275" w:type="dxa"/>
            <w:shd w:val="clear" w:color="auto" w:fill="auto"/>
            <w:vAlign w:val="center"/>
          </w:tcPr>
          <w:p w14:paraId="5713DA5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FAB3A9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56F321D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微压电式喷头一体设计；容量：25ml，约ISO 24711标准1200页（5%覆盖率）  </w:t>
            </w:r>
          </w:p>
        </w:tc>
        <w:tc>
          <w:tcPr>
            <w:tcW w:w="606" w:type="dxa"/>
            <w:shd w:val="clear" w:color="auto" w:fill="auto"/>
            <w:vAlign w:val="center"/>
          </w:tcPr>
          <w:p w14:paraId="486652C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881968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22.00 </w:t>
            </w:r>
          </w:p>
        </w:tc>
        <w:tc>
          <w:tcPr>
            <w:tcW w:w="656" w:type="dxa"/>
            <w:shd w:val="clear" w:color="auto" w:fill="auto"/>
            <w:vAlign w:val="center"/>
          </w:tcPr>
          <w:p w14:paraId="3E7949EF">
            <w:pPr>
              <w:widowControl/>
              <w:spacing w:line="320" w:lineRule="exact"/>
              <w:rPr>
                <w:rFonts w:ascii="Calibri" w:hAnsi="宋体" w:eastAsia="宋体" w:cs="宋体"/>
                <w:color w:val="000000"/>
                <w:kern w:val="0"/>
                <w:szCs w:val="21"/>
              </w:rPr>
            </w:pPr>
          </w:p>
        </w:tc>
      </w:tr>
      <w:tr w14:paraId="542E7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1833D3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59</w:t>
            </w:r>
          </w:p>
        </w:tc>
        <w:tc>
          <w:tcPr>
            <w:tcW w:w="851" w:type="dxa"/>
            <w:shd w:val="clear" w:color="auto" w:fill="FFFFFF"/>
            <w:vAlign w:val="center"/>
          </w:tcPr>
          <w:p w14:paraId="62D0095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620469A9">
            <w:pPr>
              <w:widowControl/>
              <w:wordWrap w:val="0"/>
              <w:spacing w:line="320" w:lineRule="exact"/>
              <w:rPr>
                <w:rFonts w:ascii="Calibri" w:hAnsi="宋体" w:eastAsia="宋体" w:cs="Times New Roman"/>
                <w:szCs w:val="28"/>
              </w:rPr>
            </w:pPr>
            <w:r>
              <w:rPr>
                <w:rFonts w:hint="eastAsia" w:ascii="Calibri" w:hAnsi="宋体" w:eastAsia="宋体" w:cs="Times New Roman"/>
                <w:szCs w:val="28"/>
              </w:rPr>
              <w:t>HP310 410 411 510 518 531 519 585 589</w:t>
            </w:r>
          </w:p>
        </w:tc>
        <w:tc>
          <w:tcPr>
            <w:tcW w:w="1275" w:type="dxa"/>
            <w:shd w:val="clear" w:color="auto" w:fill="auto"/>
            <w:vAlign w:val="center"/>
          </w:tcPr>
          <w:p w14:paraId="5E5664A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360B9A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20BF2B1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容量：70ml ； 符合ISO/IEC 24712标准：打印量：≥2,300页（5%覆盖率）</w:t>
            </w:r>
          </w:p>
        </w:tc>
        <w:tc>
          <w:tcPr>
            <w:tcW w:w="606" w:type="dxa"/>
            <w:shd w:val="clear" w:color="auto" w:fill="auto"/>
            <w:vAlign w:val="center"/>
          </w:tcPr>
          <w:p w14:paraId="60E4C8A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3F28A7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 </w:t>
            </w:r>
          </w:p>
        </w:tc>
        <w:tc>
          <w:tcPr>
            <w:tcW w:w="656" w:type="dxa"/>
            <w:shd w:val="clear" w:color="auto" w:fill="auto"/>
            <w:vAlign w:val="center"/>
          </w:tcPr>
          <w:p w14:paraId="4AB67189">
            <w:pPr>
              <w:widowControl/>
              <w:spacing w:line="320" w:lineRule="exact"/>
              <w:rPr>
                <w:rFonts w:ascii="Calibri" w:hAnsi="宋体" w:eastAsia="宋体" w:cs="宋体"/>
                <w:color w:val="000000"/>
                <w:kern w:val="0"/>
                <w:szCs w:val="21"/>
              </w:rPr>
            </w:pPr>
          </w:p>
        </w:tc>
      </w:tr>
      <w:tr w14:paraId="68EE3B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5759B6A">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60</w:t>
            </w:r>
          </w:p>
        </w:tc>
        <w:tc>
          <w:tcPr>
            <w:tcW w:w="851" w:type="dxa"/>
            <w:shd w:val="clear" w:color="auto" w:fill="FFFFFF"/>
            <w:vAlign w:val="center"/>
          </w:tcPr>
          <w:p w14:paraId="5BD7EE6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FFFFFF"/>
            <w:vAlign w:val="center"/>
          </w:tcPr>
          <w:p w14:paraId="05E298ED">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HP310 410 411 510 518 531 519 585 589</w:t>
            </w:r>
          </w:p>
        </w:tc>
        <w:tc>
          <w:tcPr>
            <w:tcW w:w="1275" w:type="dxa"/>
            <w:shd w:val="clear" w:color="auto" w:fill="auto"/>
            <w:vAlign w:val="center"/>
          </w:tcPr>
          <w:p w14:paraId="611180F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78D0E1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7961A4E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容量：70ml ； 符合ISO/IEC 24712标准：打印量：≥2,300页（5%覆盖率）</w:t>
            </w:r>
          </w:p>
        </w:tc>
        <w:tc>
          <w:tcPr>
            <w:tcW w:w="606" w:type="dxa"/>
            <w:shd w:val="clear" w:color="auto" w:fill="auto"/>
            <w:vAlign w:val="center"/>
          </w:tcPr>
          <w:p w14:paraId="3200F09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91A984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 </w:t>
            </w:r>
          </w:p>
        </w:tc>
        <w:tc>
          <w:tcPr>
            <w:tcW w:w="656" w:type="dxa"/>
            <w:shd w:val="clear" w:color="auto" w:fill="auto"/>
            <w:vAlign w:val="center"/>
          </w:tcPr>
          <w:p w14:paraId="3C502027">
            <w:pPr>
              <w:widowControl/>
              <w:spacing w:line="320" w:lineRule="exact"/>
              <w:rPr>
                <w:rFonts w:ascii="Calibri" w:hAnsi="宋体" w:eastAsia="宋体" w:cs="宋体"/>
                <w:color w:val="000000"/>
                <w:kern w:val="0"/>
                <w:szCs w:val="21"/>
              </w:rPr>
            </w:pPr>
          </w:p>
        </w:tc>
      </w:tr>
      <w:tr w14:paraId="508AD6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66E8F33">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61</w:t>
            </w:r>
          </w:p>
        </w:tc>
        <w:tc>
          <w:tcPr>
            <w:tcW w:w="851" w:type="dxa"/>
            <w:shd w:val="clear" w:color="auto" w:fill="FFFFFF"/>
            <w:vAlign w:val="center"/>
          </w:tcPr>
          <w:p w14:paraId="2A78533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651E68CF">
            <w:pPr>
              <w:widowControl/>
              <w:wordWrap w:val="0"/>
              <w:spacing w:line="320" w:lineRule="exact"/>
              <w:rPr>
                <w:rFonts w:ascii="Calibri" w:hAnsi="宋体" w:eastAsia="宋体" w:cs="Times New Roman"/>
                <w:szCs w:val="28"/>
              </w:rPr>
            </w:pPr>
            <w:r>
              <w:rPr>
                <w:rFonts w:hint="eastAsia" w:ascii="Calibri" w:hAnsi="宋体" w:eastAsia="宋体" w:cs="Times New Roman"/>
                <w:szCs w:val="28"/>
              </w:rPr>
              <w:t>Epson</w:t>
            </w:r>
            <w:r>
              <w:rPr>
                <w:rFonts w:ascii="Calibri" w:hAnsi="宋体" w:eastAsia="宋体" w:cs="Times New Roman"/>
                <w:szCs w:val="28"/>
              </w:rPr>
              <w:t xml:space="preserve"> </w:t>
            </w:r>
            <w:r>
              <w:rPr>
                <w:rFonts w:hint="eastAsia" w:ascii="Calibri" w:hAnsi="宋体" w:eastAsia="宋体" w:cs="Times New Roman"/>
                <w:szCs w:val="28"/>
              </w:rPr>
              <w:t>L15168 L15158</w:t>
            </w:r>
          </w:p>
        </w:tc>
        <w:tc>
          <w:tcPr>
            <w:tcW w:w="1275" w:type="dxa"/>
            <w:shd w:val="clear" w:color="auto" w:fill="auto"/>
            <w:vAlign w:val="center"/>
          </w:tcPr>
          <w:p w14:paraId="5AA7ADA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DBCF0E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auto"/>
            <w:vAlign w:val="center"/>
          </w:tcPr>
          <w:p w14:paraId="04737C1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容量：127ml ； 符合ISO/IEC 24712标准：打印量：≥2,850页（5%覆盖率）</w:t>
            </w:r>
          </w:p>
        </w:tc>
        <w:tc>
          <w:tcPr>
            <w:tcW w:w="606" w:type="dxa"/>
            <w:shd w:val="clear" w:color="auto" w:fill="auto"/>
            <w:vAlign w:val="center"/>
          </w:tcPr>
          <w:p w14:paraId="5D6CE0B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34F59C3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52.00 </w:t>
            </w:r>
          </w:p>
        </w:tc>
        <w:tc>
          <w:tcPr>
            <w:tcW w:w="656" w:type="dxa"/>
            <w:shd w:val="clear" w:color="auto" w:fill="auto"/>
            <w:vAlign w:val="center"/>
          </w:tcPr>
          <w:p w14:paraId="4D765AEB">
            <w:pPr>
              <w:widowControl/>
              <w:spacing w:line="320" w:lineRule="exact"/>
              <w:rPr>
                <w:rFonts w:ascii="Calibri" w:hAnsi="宋体" w:eastAsia="宋体" w:cs="宋体"/>
                <w:color w:val="000000"/>
                <w:kern w:val="0"/>
                <w:szCs w:val="21"/>
              </w:rPr>
            </w:pPr>
          </w:p>
        </w:tc>
      </w:tr>
      <w:tr w14:paraId="1F0E68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9413FD3">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62</w:t>
            </w:r>
          </w:p>
        </w:tc>
        <w:tc>
          <w:tcPr>
            <w:tcW w:w="851" w:type="dxa"/>
            <w:shd w:val="clear" w:color="auto" w:fill="FFFFFF"/>
            <w:vAlign w:val="center"/>
          </w:tcPr>
          <w:p w14:paraId="573A82D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FFFFFF"/>
            <w:vAlign w:val="center"/>
          </w:tcPr>
          <w:p w14:paraId="7AB9DE8C">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Epson L15168 L15158</w:t>
            </w:r>
          </w:p>
        </w:tc>
        <w:tc>
          <w:tcPr>
            <w:tcW w:w="1275" w:type="dxa"/>
            <w:shd w:val="clear" w:color="auto" w:fill="auto"/>
            <w:vAlign w:val="center"/>
          </w:tcPr>
          <w:p w14:paraId="479B916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625EFA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auto"/>
            <w:vAlign w:val="center"/>
          </w:tcPr>
          <w:p w14:paraId="68681F0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容量：70ml ； 符合ISO/IEC 24712标准：打印量：≥2,300页（5%覆盖率）</w:t>
            </w:r>
          </w:p>
        </w:tc>
        <w:tc>
          <w:tcPr>
            <w:tcW w:w="606" w:type="dxa"/>
            <w:shd w:val="clear" w:color="auto" w:fill="auto"/>
            <w:vAlign w:val="center"/>
          </w:tcPr>
          <w:p w14:paraId="7D7B3A5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B79090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52.00 </w:t>
            </w:r>
          </w:p>
        </w:tc>
        <w:tc>
          <w:tcPr>
            <w:tcW w:w="656" w:type="dxa"/>
            <w:shd w:val="clear" w:color="auto" w:fill="auto"/>
            <w:vAlign w:val="center"/>
          </w:tcPr>
          <w:p w14:paraId="6D5CE01B">
            <w:pPr>
              <w:widowControl/>
              <w:spacing w:line="320" w:lineRule="exact"/>
              <w:rPr>
                <w:rFonts w:ascii="Calibri" w:hAnsi="宋体" w:eastAsia="宋体" w:cs="宋体"/>
                <w:color w:val="000000"/>
                <w:kern w:val="0"/>
                <w:szCs w:val="21"/>
              </w:rPr>
            </w:pPr>
          </w:p>
        </w:tc>
      </w:tr>
      <w:tr w14:paraId="5B178D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6C8870C">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63</w:t>
            </w:r>
          </w:p>
        </w:tc>
        <w:tc>
          <w:tcPr>
            <w:tcW w:w="851" w:type="dxa"/>
            <w:shd w:val="clear" w:color="auto" w:fill="FFFFFF"/>
            <w:vAlign w:val="center"/>
          </w:tcPr>
          <w:p w14:paraId="55F1975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30480FD1">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EpsonL111X L310X L326X L355X L5198 L5298 L1218</w:t>
            </w:r>
          </w:p>
        </w:tc>
        <w:tc>
          <w:tcPr>
            <w:tcW w:w="1275" w:type="dxa"/>
            <w:shd w:val="clear" w:color="auto" w:fill="auto"/>
            <w:vAlign w:val="center"/>
          </w:tcPr>
          <w:p w14:paraId="5793A0A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58673A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220F400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容量：100ml ； 符合ISO/IEC 24712标准；打印量：≥2,000页（5%覆盖率）</w:t>
            </w:r>
          </w:p>
        </w:tc>
        <w:tc>
          <w:tcPr>
            <w:tcW w:w="606" w:type="dxa"/>
            <w:shd w:val="clear" w:color="auto" w:fill="auto"/>
            <w:vAlign w:val="center"/>
          </w:tcPr>
          <w:p w14:paraId="3E184A7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4EED0F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18D2691F">
            <w:pPr>
              <w:widowControl/>
              <w:spacing w:line="320" w:lineRule="exact"/>
              <w:rPr>
                <w:rFonts w:ascii="Calibri" w:hAnsi="宋体" w:eastAsia="宋体" w:cs="宋体"/>
                <w:color w:val="000000"/>
                <w:kern w:val="0"/>
                <w:szCs w:val="21"/>
              </w:rPr>
            </w:pPr>
          </w:p>
        </w:tc>
      </w:tr>
      <w:tr w14:paraId="7B5D3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1929290">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64</w:t>
            </w:r>
          </w:p>
        </w:tc>
        <w:tc>
          <w:tcPr>
            <w:tcW w:w="851" w:type="dxa"/>
            <w:shd w:val="clear" w:color="auto" w:fill="FFFFFF"/>
            <w:vAlign w:val="center"/>
          </w:tcPr>
          <w:p w14:paraId="5F0D6EA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FFFFFF"/>
            <w:vAlign w:val="center"/>
          </w:tcPr>
          <w:p w14:paraId="215A3244">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EpsonL111X L310X L326X L355X L5198 L5298 L1218</w:t>
            </w:r>
          </w:p>
        </w:tc>
        <w:tc>
          <w:tcPr>
            <w:tcW w:w="1275" w:type="dxa"/>
            <w:shd w:val="clear" w:color="auto" w:fill="auto"/>
            <w:vAlign w:val="center"/>
          </w:tcPr>
          <w:p w14:paraId="1C47266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098429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1C403FA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容量：100ml ； 符合ISO/IEC 24712标准：打印量：≥2,000页（5%覆盖率）</w:t>
            </w:r>
          </w:p>
        </w:tc>
        <w:tc>
          <w:tcPr>
            <w:tcW w:w="606" w:type="dxa"/>
            <w:shd w:val="clear" w:color="auto" w:fill="auto"/>
            <w:vAlign w:val="center"/>
          </w:tcPr>
          <w:p w14:paraId="67D7A3F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6BB20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63D8485E">
            <w:pPr>
              <w:widowControl/>
              <w:spacing w:line="320" w:lineRule="exact"/>
              <w:rPr>
                <w:rFonts w:ascii="Calibri" w:hAnsi="宋体" w:eastAsia="宋体" w:cs="宋体"/>
                <w:color w:val="000000"/>
                <w:kern w:val="0"/>
                <w:szCs w:val="21"/>
              </w:rPr>
            </w:pPr>
          </w:p>
        </w:tc>
      </w:tr>
      <w:tr w14:paraId="664132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2EBB758">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65</w:t>
            </w:r>
          </w:p>
        </w:tc>
        <w:tc>
          <w:tcPr>
            <w:tcW w:w="851" w:type="dxa"/>
            <w:shd w:val="clear" w:color="auto" w:fill="FFFFFF"/>
            <w:vAlign w:val="center"/>
          </w:tcPr>
          <w:p w14:paraId="67E5702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auto"/>
            <w:vAlign w:val="center"/>
          </w:tcPr>
          <w:p w14:paraId="680B6E90">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EpsonL415X L416X L616X L617X L6298 L6268 L6198</w:t>
            </w:r>
          </w:p>
        </w:tc>
        <w:tc>
          <w:tcPr>
            <w:tcW w:w="1275" w:type="dxa"/>
            <w:shd w:val="clear" w:color="auto" w:fill="auto"/>
            <w:vAlign w:val="center"/>
          </w:tcPr>
          <w:p w14:paraId="199D7C9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9C113A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黑</w:t>
            </w:r>
          </w:p>
        </w:tc>
        <w:tc>
          <w:tcPr>
            <w:tcW w:w="4311" w:type="dxa"/>
            <w:shd w:val="clear" w:color="auto" w:fill="FFFFFF"/>
            <w:vAlign w:val="center"/>
          </w:tcPr>
          <w:p w14:paraId="0F1CD2D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容量：100ml ； 符合ISO/IEC 24712标准；打印量：≥2,000页（5%覆盖率）</w:t>
            </w:r>
          </w:p>
        </w:tc>
        <w:tc>
          <w:tcPr>
            <w:tcW w:w="606" w:type="dxa"/>
            <w:shd w:val="clear" w:color="auto" w:fill="auto"/>
            <w:vAlign w:val="center"/>
          </w:tcPr>
          <w:p w14:paraId="5FD1CA7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E5105D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5559849C">
            <w:pPr>
              <w:widowControl/>
              <w:spacing w:line="320" w:lineRule="exact"/>
              <w:rPr>
                <w:rFonts w:ascii="Calibri" w:hAnsi="宋体" w:eastAsia="宋体" w:cs="宋体"/>
                <w:color w:val="000000"/>
                <w:kern w:val="0"/>
                <w:szCs w:val="21"/>
              </w:rPr>
            </w:pPr>
          </w:p>
        </w:tc>
      </w:tr>
      <w:tr w14:paraId="30CB78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E37A28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66</w:t>
            </w:r>
          </w:p>
        </w:tc>
        <w:tc>
          <w:tcPr>
            <w:tcW w:w="851" w:type="dxa"/>
            <w:shd w:val="clear" w:color="auto" w:fill="FFFFFF"/>
            <w:vAlign w:val="center"/>
          </w:tcPr>
          <w:p w14:paraId="67634B0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墨水</w:t>
            </w:r>
          </w:p>
        </w:tc>
        <w:tc>
          <w:tcPr>
            <w:tcW w:w="3402" w:type="dxa"/>
            <w:shd w:val="clear" w:color="auto" w:fill="FFFFFF"/>
            <w:vAlign w:val="center"/>
          </w:tcPr>
          <w:p w14:paraId="6742C6C7">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EpsonL111X L310X L326X L355X L5198 L5298 L1218</w:t>
            </w:r>
          </w:p>
        </w:tc>
        <w:tc>
          <w:tcPr>
            <w:tcW w:w="1275" w:type="dxa"/>
            <w:shd w:val="clear" w:color="auto" w:fill="auto"/>
            <w:vAlign w:val="center"/>
          </w:tcPr>
          <w:p w14:paraId="07D09BB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8F2394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w:t>
            </w:r>
          </w:p>
        </w:tc>
        <w:tc>
          <w:tcPr>
            <w:tcW w:w="4311" w:type="dxa"/>
            <w:shd w:val="clear" w:color="auto" w:fill="FFFFFF"/>
            <w:vAlign w:val="center"/>
          </w:tcPr>
          <w:p w14:paraId="2F8D5B4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容量：100ml ； 符合ISO/IEC 24712标准；打印量：≥2,000页（5%覆盖率）</w:t>
            </w:r>
          </w:p>
        </w:tc>
        <w:tc>
          <w:tcPr>
            <w:tcW w:w="606" w:type="dxa"/>
            <w:shd w:val="clear" w:color="auto" w:fill="auto"/>
            <w:vAlign w:val="center"/>
          </w:tcPr>
          <w:p w14:paraId="5CF3628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0177D3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202B1B85">
            <w:pPr>
              <w:widowControl/>
              <w:spacing w:line="320" w:lineRule="exact"/>
              <w:rPr>
                <w:rFonts w:ascii="Calibri" w:hAnsi="宋体" w:eastAsia="宋体" w:cs="宋体"/>
                <w:color w:val="000000"/>
                <w:kern w:val="0"/>
                <w:szCs w:val="21"/>
              </w:rPr>
            </w:pPr>
          </w:p>
        </w:tc>
      </w:tr>
      <w:tr w14:paraId="7C7A20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8E68D38">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67</w:t>
            </w:r>
          </w:p>
        </w:tc>
        <w:tc>
          <w:tcPr>
            <w:tcW w:w="851" w:type="dxa"/>
            <w:shd w:val="clear" w:color="auto" w:fill="FFFFFF"/>
            <w:vAlign w:val="center"/>
          </w:tcPr>
          <w:p w14:paraId="0FC4660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复印纸</w:t>
            </w:r>
          </w:p>
        </w:tc>
        <w:tc>
          <w:tcPr>
            <w:tcW w:w="3402" w:type="dxa"/>
            <w:shd w:val="clear" w:color="auto" w:fill="FFFFFF"/>
            <w:vAlign w:val="center"/>
          </w:tcPr>
          <w:p w14:paraId="7C8AD55C">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5281AD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E99891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A3  70g 500张/包</w:t>
            </w:r>
          </w:p>
        </w:tc>
        <w:tc>
          <w:tcPr>
            <w:tcW w:w="4311" w:type="dxa"/>
            <w:shd w:val="clear" w:color="auto" w:fill="FFFFFF"/>
            <w:vAlign w:val="center"/>
          </w:tcPr>
          <w:p w14:paraId="032CDDA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白色；500张/包；一箱:4包；定量：70g/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w:t>
            </w:r>
            <w:r>
              <w:rPr>
                <w:rFonts w:hint="eastAsia" w:ascii="Calibri" w:hAnsi="宋体" w:eastAsia="宋体" w:cs="宋体"/>
                <w:color w:val="000000"/>
                <w:kern w:val="0"/>
                <w:szCs w:val="21"/>
              </w:rPr>
              <w:t>ISO 11475标准106%（CIE白度）</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技术要求：1、满足GB/T 24988-2020</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2、所供产品外包装的品牌、规格、克数、包装的完整性须符合相关行业规范；符合国家标准。</w:t>
            </w:r>
          </w:p>
        </w:tc>
        <w:tc>
          <w:tcPr>
            <w:tcW w:w="606" w:type="dxa"/>
            <w:shd w:val="clear" w:color="auto" w:fill="FFFFFF"/>
            <w:vAlign w:val="center"/>
          </w:tcPr>
          <w:p w14:paraId="6B3FD5C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0AFA625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165.00 </w:t>
            </w:r>
          </w:p>
        </w:tc>
        <w:tc>
          <w:tcPr>
            <w:tcW w:w="656" w:type="dxa"/>
            <w:shd w:val="clear" w:color="auto" w:fill="auto"/>
            <w:vAlign w:val="center"/>
          </w:tcPr>
          <w:p w14:paraId="429C2D1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1箱4包</w:t>
            </w:r>
          </w:p>
        </w:tc>
      </w:tr>
      <w:tr w14:paraId="4E700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44EC518">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68</w:t>
            </w:r>
          </w:p>
        </w:tc>
        <w:tc>
          <w:tcPr>
            <w:tcW w:w="851" w:type="dxa"/>
            <w:shd w:val="clear" w:color="auto" w:fill="FFFFFF"/>
            <w:vAlign w:val="center"/>
          </w:tcPr>
          <w:p w14:paraId="0CEC1A3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复印纸</w:t>
            </w:r>
          </w:p>
        </w:tc>
        <w:tc>
          <w:tcPr>
            <w:tcW w:w="3402" w:type="dxa"/>
            <w:shd w:val="clear" w:color="auto" w:fill="FFFFFF"/>
            <w:vAlign w:val="center"/>
          </w:tcPr>
          <w:p w14:paraId="58B56FA3">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4388B60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0D5207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A4</w:t>
            </w:r>
            <w:r>
              <w:rPr>
                <w:rFonts w:ascii="Calibri" w:hAnsi="宋体" w:eastAsia="宋体" w:cs="宋体"/>
                <w:color w:val="000000"/>
                <w:kern w:val="0"/>
                <w:szCs w:val="21"/>
              </w:rPr>
              <w:t xml:space="preserve"> </w:t>
            </w:r>
            <w:r>
              <w:rPr>
                <w:rFonts w:hint="eastAsia" w:ascii="Calibri" w:hAnsi="宋体" w:eastAsia="宋体" w:cs="宋体"/>
                <w:color w:val="000000"/>
                <w:kern w:val="0"/>
                <w:szCs w:val="21"/>
              </w:rPr>
              <w:t xml:space="preserve">70g </w:t>
            </w:r>
          </w:p>
          <w:p w14:paraId="6EBB0C8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500张/包</w:t>
            </w:r>
          </w:p>
        </w:tc>
        <w:tc>
          <w:tcPr>
            <w:tcW w:w="4311" w:type="dxa"/>
            <w:shd w:val="clear" w:color="auto" w:fill="auto"/>
            <w:vAlign w:val="center"/>
          </w:tcPr>
          <w:p w14:paraId="18DC211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白色；500张/包；1箱/8包；定量：70g/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。技术要求：</w:t>
            </w:r>
            <w:r>
              <w:rPr>
                <w:rFonts w:hint="eastAsia" w:ascii="Calibri" w:hAnsi="宋体" w:eastAsia="宋体" w:cs="宋体"/>
                <w:color w:val="000000"/>
                <w:kern w:val="0"/>
                <w:szCs w:val="21"/>
              </w:rPr>
              <w:t>1、满足GB/T 24988-2020。2、所供产品外包装的品牌、规格、克数、包装的完整性须符合相关行业规范；符合国家标准。</w:t>
            </w:r>
          </w:p>
        </w:tc>
        <w:tc>
          <w:tcPr>
            <w:tcW w:w="606" w:type="dxa"/>
            <w:shd w:val="clear" w:color="auto" w:fill="FFFFFF"/>
            <w:vAlign w:val="center"/>
          </w:tcPr>
          <w:p w14:paraId="4FEE09A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79F5428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165.00 </w:t>
            </w:r>
          </w:p>
        </w:tc>
        <w:tc>
          <w:tcPr>
            <w:tcW w:w="656" w:type="dxa"/>
            <w:shd w:val="clear" w:color="auto" w:fill="auto"/>
            <w:vAlign w:val="center"/>
          </w:tcPr>
          <w:p w14:paraId="51052BD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1箱8包</w:t>
            </w:r>
          </w:p>
        </w:tc>
      </w:tr>
      <w:tr w14:paraId="2D6BE1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BCAA57B">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69</w:t>
            </w:r>
          </w:p>
        </w:tc>
        <w:tc>
          <w:tcPr>
            <w:tcW w:w="851" w:type="dxa"/>
            <w:shd w:val="clear" w:color="auto" w:fill="FFFFFF"/>
            <w:vAlign w:val="center"/>
          </w:tcPr>
          <w:p w14:paraId="683B398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复印纸</w:t>
            </w:r>
          </w:p>
        </w:tc>
        <w:tc>
          <w:tcPr>
            <w:tcW w:w="3402" w:type="dxa"/>
            <w:shd w:val="clear" w:color="auto" w:fill="FFFFFF"/>
            <w:vAlign w:val="center"/>
          </w:tcPr>
          <w:p w14:paraId="431A9B5A">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6EC6A51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497DED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A5</w:t>
            </w:r>
            <w:r>
              <w:rPr>
                <w:rFonts w:ascii="Calibri" w:hAnsi="宋体" w:eastAsia="宋体" w:cs="宋体"/>
                <w:color w:val="000000"/>
                <w:kern w:val="0"/>
                <w:szCs w:val="21"/>
              </w:rPr>
              <w:t xml:space="preserve"> </w:t>
            </w:r>
            <w:r>
              <w:rPr>
                <w:rFonts w:hint="eastAsia" w:ascii="Calibri" w:hAnsi="宋体" w:eastAsia="宋体" w:cs="宋体"/>
                <w:color w:val="000000"/>
                <w:kern w:val="0"/>
                <w:szCs w:val="21"/>
              </w:rPr>
              <w:t>70g</w:t>
            </w:r>
          </w:p>
          <w:p w14:paraId="55B80B3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 xml:space="preserve"> 1000张/包</w:t>
            </w:r>
          </w:p>
        </w:tc>
        <w:tc>
          <w:tcPr>
            <w:tcW w:w="4311" w:type="dxa"/>
            <w:shd w:val="clear" w:color="auto" w:fill="auto"/>
            <w:vAlign w:val="center"/>
          </w:tcPr>
          <w:p w14:paraId="10932F1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白色；1000张/包；1箱/8包；定量：70g/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。技术要求：</w:t>
            </w:r>
            <w:r>
              <w:rPr>
                <w:rFonts w:hint="eastAsia" w:ascii="Calibri" w:hAnsi="宋体" w:eastAsia="宋体" w:cs="宋体"/>
                <w:color w:val="000000"/>
                <w:kern w:val="0"/>
                <w:szCs w:val="21"/>
              </w:rPr>
              <w:t>1、满足GB/T 24988-2020。2、所供产品外包装的品牌、规格、克数、包装的完整性须符合相关行业规范；符合国家标准。</w:t>
            </w:r>
          </w:p>
        </w:tc>
        <w:tc>
          <w:tcPr>
            <w:tcW w:w="606" w:type="dxa"/>
            <w:shd w:val="clear" w:color="auto" w:fill="FFFFFF"/>
            <w:vAlign w:val="center"/>
          </w:tcPr>
          <w:p w14:paraId="79829E0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22F6865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150.00 </w:t>
            </w:r>
          </w:p>
        </w:tc>
        <w:tc>
          <w:tcPr>
            <w:tcW w:w="656" w:type="dxa"/>
            <w:shd w:val="clear" w:color="auto" w:fill="auto"/>
            <w:vAlign w:val="center"/>
          </w:tcPr>
          <w:p w14:paraId="668C3F7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1箱8包</w:t>
            </w:r>
          </w:p>
        </w:tc>
      </w:tr>
      <w:tr w14:paraId="308A0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EB96500">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70</w:t>
            </w:r>
          </w:p>
        </w:tc>
        <w:tc>
          <w:tcPr>
            <w:tcW w:w="851" w:type="dxa"/>
            <w:shd w:val="clear" w:color="auto" w:fill="FFFFFF"/>
            <w:vAlign w:val="center"/>
          </w:tcPr>
          <w:p w14:paraId="4964650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彩色复印纸</w:t>
            </w:r>
          </w:p>
        </w:tc>
        <w:tc>
          <w:tcPr>
            <w:tcW w:w="3402" w:type="dxa"/>
            <w:shd w:val="clear" w:color="auto" w:fill="FFFFFF"/>
            <w:vAlign w:val="center"/>
          </w:tcPr>
          <w:p w14:paraId="2B838D17">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0C867E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346B36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A4</w:t>
            </w:r>
          </w:p>
        </w:tc>
        <w:tc>
          <w:tcPr>
            <w:tcW w:w="4311" w:type="dxa"/>
            <w:shd w:val="clear" w:color="auto" w:fill="FFFFFF"/>
            <w:vAlign w:val="center"/>
          </w:tcPr>
          <w:p w14:paraId="5A5D4FF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粉色；100张/包；一箱：5包定量：70g/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技术要求：1、满足GB/T 24988-2020</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2、所供产品外包装的品牌、规格、克数、包装的完整性须符合相关行业规范；符合国家标准。</w:t>
            </w:r>
          </w:p>
        </w:tc>
        <w:tc>
          <w:tcPr>
            <w:tcW w:w="606" w:type="dxa"/>
            <w:shd w:val="clear" w:color="auto" w:fill="FFFFFF"/>
            <w:vAlign w:val="center"/>
          </w:tcPr>
          <w:p w14:paraId="48D1462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包</w:t>
            </w:r>
          </w:p>
        </w:tc>
        <w:tc>
          <w:tcPr>
            <w:tcW w:w="993" w:type="dxa"/>
            <w:shd w:val="clear" w:color="auto" w:fill="auto"/>
            <w:vAlign w:val="center"/>
          </w:tcPr>
          <w:p w14:paraId="1F7DA32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31E81C14">
            <w:pPr>
              <w:widowControl/>
              <w:spacing w:line="320" w:lineRule="exact"/>
              <w:rPr>
                <w:rFonts w:ascii="Calibri" w:hAnsi="宋体" w:eastAsia="宋体" w:cs="宋体"/>
                <w:color w:val="000000"/>
                <w:kern w:val="0"/>
                <w:szCs w:val="21"/>
              </w:rPr>
            </w:pPr>
          </w:p>
        </w:tc>
      </w:tr>
      <w:tr w14:paraId="11A432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9F2AE7B">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71</w:t>
            </w:r>
          </w:p>
        </w:tc>
        <w:tc>
          <w:tcPr>
            <w:tcW w:w="851" w:type="dxa"/>
            <w:shd w:val="clear" w:color="auto" w:fill="FFFFFF"/>
            <w:vAlign w:val="center"/>
          </w:tcPr>
          <w:p w14:paraId="2E1C7E1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彩色复印纸</w:t>
            </w:r>
          </w:p>
        </w:tc>
        <w:tc>
          <w:tcPr>
            <w:tcW w:w="3402" w:type="dxa"/>
            <w:shd w:val="clear" w:color="auto" w:fill="FFFFFF"/>
            <w:vAlign w:val="center"/>
          </w:tcPr>
          <w:p w14:paraId="161D6D21">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01F056B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C3C82F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A5</w:t>
            </w:r>
          </w:p>
        </w:tc>
        <w:tc>
          <w:tcPr>
            <w:tcW w:w="4311" w:type="dxa"/>
            <w:shd w:val="clear" w:color="auto" w:fill="auto"/>
            <w:vAlign w:val="center"/>
          </w:tcPr>
          <w:p w14:paraId="387A77E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白色、黄色、粉色、绿色；100张/包；16包/1箱/500张；定量：70g/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技术要求：1、满足GB/T 24988-2020</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2、所供产品外包装的品牌、规格、克数、包装的完整性须符合相关行业规范；LOGO清晰、印刷精美，符合国家标准。</w:t>
            </w:r>
          </w:p>
        </w:tc>
        <w:tc>
          <w:tcPr>
            <w:tcW w:w="606" w:type="dxa"/>
            <w:shd w:val="clear" w:color="auto" w:fill="FFFFFF"/>
            <w:vAlign w:val="center"/>
          </w:tcPr>
          <w:p w14:paraId="4D5604A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包</w:t>
            </w:r>
          </w:p>
        </w:tc>
        <w:tc>
          <w:tcPr>
            <w:tcW w:w="993" w:type="dxa"/>
            <w:shd w:val="clear" w:color="auto" w:fill="auto"/>
            <w:vAlign w:val="center"/>
          </w:tcPr>
          <w:p w14:paraId="77FC3AB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7.50 </w:t>
            </w:r>
          </w:p>
        </w:tc>
        <w:tc>
          <w:tcPr>
            <w:tcW w:w="656" w:type="dxa"/>
            <w:shd w:val="clear" w:color="auto" w:fill="auto"/>
            <w:vAlign w:val="center"/>
          </w:tcPr>
          <w:p w14:paraId="2264D74C">
            <w:pPr>
              <w:widowControl/>
              <w:spacing w:line="320" w:lineRule="exact"/>
              <w:rPr>
                <w:rFonts w:ascii="Calibri" w:hAnsi="宋体" w:eastAsia="宋体" w:cs="宋体"/>
                <w:color w:val="000000"/>
                <w:kern w:val="0"/>
                <w:szCs w:val="21"/>
              </w:rPr>
            </w:pPr>
          </w:p>
        </w:tc>
      </w:tr>
      <w:tr w14:paraId="2E8198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3280767">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72</w:t>
            </w:r>
          </w:p>
        </w:tc>
        <w:tc>
          <w:tcPr>
            <w:tcW w:w="851" w:type="dxa"/>
            <w:shd w:val="clear" w:color="auto" w:fill="FFFFFF"/>
            <w:vAlign w:val="center"/>
          </w:tcPr>
          <w:p w14:paraId="11B0F1E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彩卡纸</w:t>
            </w:r>
          </w:p>
        </w:tc>
        <w:tc>
          <w:tcPr>
            <w:tcW w:w="3402" w:type="dxa"/>
            <w:shd w:val="clear" w:color="auto" w:fill="FFFFFF"/>
            <w:vAlign w:val="center"/>
          </w:tcPr>
          <w:p w14:paraId="4C3E066F">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0289BB6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8E7012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A4</w:t>
            </w:r>
          </w:p>
        </w:tc>
        <w:tc>
          <w:tcPr>
            <w:tcW w:w="4311" w:type="dxa"/>
            <w:shd w:val="clear" w:color="auto" w:fill="FFFFFF"/>
            <w:vAlign w:val="center"/>
          </w:tcPr>
          <w:p w14:paraId="51254CB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颜色：白色；定量：180g/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w:t>
            </w:r>
          </w:p>
        </w:tc>
        <w:tc>
          <w:tcPr>
            <w:tcW w:w="606" w:type="dxa"/>
            <w:shd w:val="clear" w:color="auto" w:fill="FFFFFF"/>
            <w:vAlign w:val="center"/>
          </w:tcPr>
          <w:p w14:paraId="1EFC841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包</w:t>
            </w:r>
          </w:p>
        </w:tc>
        <w:tc>
          <w:tcPr>
            <w:tcW w:w="993" w:type="dxa"/>
            <w:shd w:val="clear" w:color="auto" w:fill="auto"/>
            <w:vAlign w:val="center"/>
          </w:tcPr>
          <w:p w14:paraId="5863182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22.50 </w:t>
            </w:r>
          </w:p>
        </w:tc>
        <w:tc>
          <w:tcPr>
            <w:tcW w:w="656" w:type="dxa"/>
            <w:shd w:val="clear" w:color="auto" w:fill="auto"/>
            <w:vAlign w:val="center"/>
          </w:tcPr>
          <w:p w14:paraId="6CA26ECD">
            <w:pPr>
              <w:widowControl/>
              <w:spacing w:line="320" w:lineRule="exact"/>
              <w:rPr>
                <w:rFonts w:ascii="Calibri" w:hAnsi="宋体" w:eastAsia="宋体" w:cs="宋体"/>
                <w:color w:val="000000"/>
                <w:kern w:val="0"/>
                <w:szCs w:val="21"/>
              </w:rPr>
            </w:pPr>
          </w:p>
        </w:tc>
      </w:tr>
      <w:tr w14:paraId="1AB218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CB5BB9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73</w:t>
            </w:r>
          </w:p>
        </w:tc>
        <w:tc>
          <w:tcPr>
            <w:tcW w:w="851" w:type="dxa"/>
            <w:shd w:val="clear" w:color="auto" w:fill="FFFFFF"/>
            <w:vAlign w:val="center"/>
          </w:tcPr>
          <w:p w14:paraId="22EAAA5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凭证纸</w:t>
            </w:r>
          </w:p>
        </w:tc>
        <w:tc>
          <w:tcPr>
            <w:tcW w:w="3402" w:type="dxa"/>
            <w:shd w:val="clear" w:color="auto" w:fill="FFFFFF"/>
            <w:vAlign w:val="center"/>
          </w:tcPr>
          <w:p w14:paraId="1F9653BB">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6516EB4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B4CBB1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241*140</w:t>
            </w:r>
          </w:p>
        </w:tc>
        <w:tc>
          <w:tcPr>
            <w:tcW w:w="4311" w:type="dxa"/>
            <w:shd w:val="clear" w:color="auto" w:fill="FFFFFF"/>
            <w:vAlign w:val="center"/>
          </w:tcPr>
          <w:p w14:paraId="09B13E7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尺寸240*140mm；80g/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w:t>
            </w:r>
            <w:r>
              <w:rPr>
                <w:rFonts w:hint="eastAsia" w:ascii="Calibri" w:hAnsi="宋体" w:eastAsia="宋体" w:cs="宋体"/>
                <w:color w:val="000000"/>
                <w:kern w:val="0"/>
                <w:szCs w:val="21"/>
              </w:rPr>
              <w:t>500张/包</w:t>
            </w:r>
          </w:p>
        </w:tc>
        <w:tc>
          <w:tcPr>
            <w:tcW w:w="606" w:type="dxa"/>
            <w:shd w:val="clear" w:color="auto" w:fill="FFFFFF"/>
            <w:vAlign w:val="center"/>
          </w:tcPr>
          <w:p w14:paraId="6FB6130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包</w:t>
            </w:r>
          </w:p>
        </w:tc>
        <w:tc>
          <w:tcPr>
            <w:tcW w:w="993" w:type="dxa"/>
            <w:shd w:val="clear" w:color="auto" w:fill="auto"/>
            <w:vAlign w:val="center"/>
          </w:tcPr>
          <w:p w14:paraId="3705BFE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24.75 </w:t>
            </w:r>
          </w:p>
        </w:tc>
        <w:tc>
          <w:tcPr>
            <w:tcW w:w="656" w:type="dxa"/>
            <w:shd w:val="clear" w:color="auto" w:fill="auto"/>
            <w:vAlign w:val="center"/>
          </w:tcPr>
          <w:p w14:paraId="72A0B7A5">
            <w:pPr>
              <w:widowControl/>
              <w:spacing w:line="320" w:lineRule="exact"/>
              <w:rPr>
                <w:rFonts w:ascii="Calibri" w:hAnsi="宋体" w:eastAsia="宋体" w:cs="宋体"/>
                <w:color w:val="000000"/>
                <w:kern w:val="0"/>
                <w:szCs w:val="21"/>
              </w:rPr>
            </w:pPr>
          </w:p>
        </w:tc>
      </w:tr>
      <w:tr w14:paraId="748805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D71EF05">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74</w:t>
            </w:r>
          </w:p>
        </w:tc>
        <w:tc>
          <w:tcPr>
            <w:tcW w:w="851" w:type="dxa"/>
            <w:shd w:val="clear" w:color="auto" w:fill="FFFFFF"/>
            <w:vAlign w:val="center"/>
          </w:tcPr>
          <w:p w14:paraId="56EB66E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打印纸</w:t>
            </w:r>
          </w:p>
        </w:tc>
        <w:tc>
          <w:tcPr>
            <w:tcW w:w="3402" w:type="dxa"/>
            <w:shd w:val="clear" w:color="auto" w:fill="FFFFFF"/>
            <w:vAlign w:val="center"/>
          </w:tcPr>
          <w:p w14:paraId="1FD6E4AA">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120F0B3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62D7B4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241-1</w:t>
            </w:r>
          </w:p>
        </w:tc>
        <w:tc>
          <w:tcPr>
            <w:tcW w:w="4311" w:type="dxa"/>
            <w:shd w:val="clear" w:color="auto" w:fill="auto"/>
            <w:vAlign w:val="center"/>
          </w:tcPr>
          <w:p w14:paraId="79DED4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单联整张全白不撕边；1000页/盒；≥70g/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高白双胶；</w:t>
            </w:r>
          </w:p>
        </w:tc>
        <w:tc>
          <w:tcPr>
            <w:tcW w:w="606" w:type="dxa"/>
            <w:shd w:val="clear" w:color="auto" w:fill="FFFFFF"/>
            <w:vAlign w:val="center"/>
          </w:tcPr>
          <w:p w14:paraId="7488CCB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3F2358D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95.00 </w:t>
            </w:r>
          </w:p>
        </w:tc>
        <w:tc>
          <w:tcPr>
            <w:tcW w:w="656" w:type="dxa"/>
            <w:shd w:val="clear" w:color="auto" w:fill="auto"/>
            <w:vAlign w:val="center"/>
          </w:tcPr>
          <w:p w14:paraId="4A13CC0E">
            <w:pPr>
              <w:widowControl/>
              <w:spacing w:line="320" w:lineRule="exact"/>
              <w:rPr>
                <w:rFonts w:ascii="Calibri" w:hAnsi="宋体" w:eastAsia="宋体" w:cs="宋体"/>
                <w:color w:val="000000"/>
                <w:kern w:val="0"/>
                <w:szCs w:val="21"/>
              </w:rPr>
            </w:pPr>
          </w:p>
        </w:tc>
      </w:tr>
      <w:tr w14:paraId="3C381F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1445C32">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75</w:t>
            </w:r>
          </w:p>
        </w:tc>
        <w:tc>
          <w:tcPr>
            <w:tcW w:w="851" w:type="dxa"/>
            <w:shd w:val="clear" w:color="auto" w:fill="FFFFFF"/>
            <w:vAlign w:val="center"/>
          </w:tcPr>
          <w:p w14:paraId="5691B5E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打印纸</w:t>
            </w:r>
          </w:p>
        </w:tc>
        <w:tc>
          <w:tcPr>
            <w:tcW w:w="3402" w:type="dxa"/>
            <w:shd w:val="clear" w:color="auto" w:fill="FFFFFF"/>
            <w:vAlign w:val="center"/>
          </w:tcPr>
          <w:p w14:paraId="2EFCC45A">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32056B3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4EEF18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241-2</w:t>
            </w:r>
          </w:p>
        </w:tc>
        <w:tc>
          <w:tcPr>
            <w:tcW w:w="4311" w:type="dxa"/>
            <w:shd w:val="clear" w:color="auto" w:fill="auto"/>
            <w:vAlign w:val="center"/>
          </w:tcPr>
          <w:p w14:paraId="2DB3912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两联不撕边或1/2等分彩（白、红）；1000页/盒；无碳复写纸，上纸≥45g/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，下纸≥</w:t>
            </w:r>
            <w:r>
              <w:rPr>
                <w:rFonts w:hint="eastAsia" w:ascii="Calibri" w:hAnsi="宋体" w:eastAsia="宋体" w:cs="宋体"/>
                <w:color w:val="000000"/>
                <w:kern w:val="0"/>
                <w:szCs w:val="21"/>
              </w:rPr>
              <w:t>47g/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，显色灵敏度</w:t>
            </w:r>
            <w:r>
              <w:rPr>
                <w:rFonts w:hint="eastAsia" w:ascii="Calibri" w:hAnsi="宋体" w:eastAsia="宋体" w:cs="宋体"/>
                <w:color w:val="000000"/>
                <w:kern w:val="0"/>
                <w:szCs w:val="21"/>
              </w:rPr>
              <w:t>&gt;95，不透明度&gt;68%；</w:t>
            </w:r>
          </w:p>
        </w:tc>
        <w:tc>
          <w:tcPr>
            <w:tcW w:w="606" w:type="dxa"/>
            <w:shd w:val="clear" w:color="auto" w:fill="FFFFFF"/>
            <w:vAlign w:val="center"/>
          </w:tcPr>
          <w:p w14:paraId="5CD4038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4C97DF4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100.00 </w:t>
            </w:r>
          </w:p>
        </w:tc>
        <w:tc>
          <w:tcPr>
            <w:tcW w:w="656" w:type="dxa"/>
            <w:shd w:val="clear" w:color="auto" w:fill="auto"/>
            <w:vAlign w:val="center"/>
          </w:tcPr>
          <w:p w14:paraId="795E92F1">
            <w:pPr>
              <w:widowControl/>
              <w:spacing w:line="320" w:lineRule="exact"/>
              <w:rPr>
                <w:rFonts w:ascii="Calibri" w:hAnsi="宋体" w:eastAsia="宋体" w:cs="宋体"/>
                <w:color w:val="000000"/>
                <w:kern w:val="0"/>
                <w:szCs w:val="21"/>
              </w:rPr>
            </w:pPr>
          </w:p>
        </w:tc>
      </w:tr>
      <w:tr w14:paraId="4F9743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00C77DC">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76</w:t>
            </w:r>
          </w:p>
        </w:tc>
        <w:tc>
          <w:tcPr>
            <w:tcW w:w="851" w:type="dxa"/>
            <w:shd w:val="clear" w:color="auto" w:fill="FFFFFF"/>
            <w:vAlign w:val="center"/>
          </w:tcPr>
          <w:p w14:paraId="095F24F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打印纸</w:t>
            </w:r>
          </w:p>
        </w:tc>
        <w:tc>
          <w:tcPr>
            <w:tcW w:w="3402" w:type="dxa"/>
            <w:shd w:val="clear" w:color="auto" w:fill="FFFFFF"/>
            <w:vAlign w:val="center"/>
          </w:tcPr>
          <w:p w14:paraId="2219DCBE">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553623A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190304E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241-3</w:t>
            </w:r>
          </w:p>
        </w:tc>
        <w:tc>
          <w:tcPr>
            <w:tcW w:w="4311" w:type="dxa"/>
            <w:shd w:val="clear" w:color="auto" w:fill="auto"/>
            <w:vAlign w:val="center"/>
          </w:tcPr>
          <w:p w14:paraId="23DFEB1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三联  不撕边或1/2等分彩（白、红、蓝）；1000页/盒；无碳复写纸，上纸≥45g/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，中纸≥</w:t>
            </w:r>
            <w:r>
              <w:rPr>
                <w:rFonts w:hint="eastAsia" w:ascii="Calibri" w:hAnsi="宋体" w:eastAsia="宋体" w:cs="宋体"/>
                <w:color w:val="000000"/>
                <w:kern w:val="0"/>
                <w:szCs w:val="21"/>
              </w:rPr>
              <w:t>52g/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，下纸≥</w:t>
            </w:r>
            <w:r>
              <w:rPr>
                <w:rFonts w:hint="eastAsia" w:ascii="Calibri" w:hAnsi="宋体" w:eastAsia="宋体" w:cs="宋体"/>
                <w:color w:val="000000"/>
                <w:kern w:val="0"/>
                <w:szCs w:val="21"/>
              </w:rPr>
              <w:t>47g/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，显色灵敏度</w:t>
            </w:r>
            <w:r>
              <w:rPr>
                <w:rFonts w:hint="eastAsia" w:ascii="Calibri" w:hAnsi="宋体" w:eastAsia="宋体" w:cs="宋体"/>
                <w:color w:val="000000"/>
                <w:kern w:val="0"/>
                <w:szCs w:val="21"/>
              </w:rPr>
              <w:t>&gt;95，不透明度&gt;68%；</w:t>
            </w:r>
          </w:p>
        </w:tc>
        <w:tc>
          <w:tcPr>
            <w:tcW w:w="606" w:type="dxa"/>
            <w:shd w:val="clear" w:color="auto" w:fill="FFFFFF"/>
            <w:vAlign w:val="center"/>
          </w:tcPr>
          <w:p w14:paraId="604A645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20F7292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124.00 </w:t>
            </w:r>
          </w:p>
        </w:tc>
        <w:tc>
          <w:tcPr>
            <w:tcW w:w="656" w:type="dxa"/>
            <w:shd w:val="clear" w:color="auto" w:fill="auto"/>
            <w:vAlign w:val="center"/>
          </w:tcPr>
          <w:p w14:paraId="44F39490">
            <w:pPr>
              <w:widowControl/>
              <w:spacing w:line="320" w:lineRule="exact"/>
              <w:rPr>
                <w:rFonts w:ascii="Calibri" w:hAnsi="宋体" w:eastAsia="宋体" w:cs="宋体"/>
                <w:color w:val="000000"/>
                <w:kern w:val="0"/>
                <w:szCs w:val="21"/>
              </w:rPr>
            </w:pPr>
          </w:p>
        </w:tc>
      </w:tr>
      <w:tr w14:paraId="2A8C9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90F5572">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77</w:t>
            </w:r>
          </w:p>
        </w:tc>
        <w:tc>
          <w:tcPr>
            <w:tcW w:w="851" w:type="dxa"/>
            <w:shd w:val="clear" w:color="auto" w:fill="FFFFFF"/>
            <w:vAlign w:val="center"/>
          </w:tcPr>
          <w:p w14:paraId="5C4DECC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打印纸</w:t>
            </w:r>
          </w:p>
        </w:tc>
        <w:tc>
          <w:tcPr>
            <w:tcW w:w="3402" w:type="dxa"/>
            <w:shd w:val="clear" w:color="auto" w:fill="FFFFFF"/>
            <w:vAlign w:val="center"/>
          </w:tcPr>
          <w:p w14:paraId="34824E03">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05F7A54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88B722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241-4</w:t>
            </w:r>
          </w:p>
        </w:tc>
        <w:tc>
          <w:tcPr>
            <w:tcW w:w="4311" w:type="dxa"/>
            <w:shd w:val="clear" w:color="auto" w:fill="auto"/>
            <w:vAlign w:val="center"/>
          </w:tcPr>
          <w:p w14:paraId="68A6025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四联 不撕边或1/2等分彩（白、红、蓝、黄）；1000页/盒；无碳复写纸，上纸≥45g/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，中纸≥</w:t>
            </w:r>
            <w:r>
              <w:rPr>
                <w:rFonts w:hint="eastAsia" w:ascii="Calibri" w:hAnsi="宋体" w:eastAsia="宋体" w:cs="宋体"/>
                <w:color w:val="000000"/>
                <w:kern w:val="0"/>
                <w:szCs w:val="21"/>
              </w:rPr>
              <w:t>52g/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，下纸≥</w:t>
            </w:r>
            <w:r>
              <w:rPr>
                <w:rFonts w:hint="eastAsia" w:ascii="Calibri" w:hAnsi="宋体" w:eastAsia="宋体" w:cs="宋体"/>
                <w:color w:val="000000"/>
                <w:kern w:val="0"/>
                <w:szCs w:val="21"/>
              </w:rPr>
              <w:t>47g/</w:t>
            </w:r>
            <w:r>
              <w:rPr>
                <w:rFonts w:hint="eastAsia" w:ascii="Calibri" w:hAnsi="宋体" w:eastAsia="宋体" w:cs="Batang"/>
                <w:color w:val="000000"/>
                <w:kern w:val="0"/>
                <w:szCs w:val="21"/>
              </w:rPr>
              <w:t>㎡</w:t>
            </w:r>
            <w:r>
              <w:rPr>
                <w:rFonts w:hint="eastAsia" w:ascii="Calibri" w:hAnsi="宋体" w:eastAsia="宋体" w:cs="微软雅黑"/>
                <w:color w:val="000000"/>
                <w:kern w:val="0"/>
                <w:szCs w:val="21"/>
              </w:rPr>
              <w:t>，显色灵敏度</w:t>
            </w:r>
            <w:r>
              <w:rPr>
                <w:rFonts w:hint="eastAsia" w:ascii="Calibri" w:hAnsi="宋体" w:eastAsia="宋体" w:cs="宋体"/>
                <w:color w:val="000000"/>
                <w:kern w:val="0"/>
                <w:szCs w:val="21"/>
              </w:rPr>
              <w:t>&gt;95，不透明度&gt;68%；</w:t>
            </w:r>
          </w:p>
        </w:tc>
        <w:tc>
          <w:tcPr>
            <w:tcW w:w="606" w:type="dxa"/>
            <w:shd w:val="clear" w:color="auto" w:fill="FFFFFF"/>
            <w:vAlign w:val="center"/>
          </w:tcPr>
          <w:p w14:paraId="43B5108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1448297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139.00 </w:t>
            </w:r>
          </w:p>
        </w:tc>
        <w:tc>
          <w:tcPr>
            <w:tcW w:w="656" w:type="dxa"/>
            <w:shd w:val="clear" w:color="auto" w:fill="auto"/>
            <w:vAlign w:val="center"/>
          </w:tcPr>
          <w:p w14:paraId="2F6AAD71">
            <w:pPr>
              <w:widowControl/>
              <w:spacing w:line="320" w:lineRule="exact"/>
              <w:rPr>
                <w:rFonts w:ascii="Calibri" w:hAnsi="宋体" w:eastAsia="宋体" w:cs="宋体"/>
                <w:color w:val="000000"/>
                <w:kern w:val="0"/>
                <w:szCs w:val="21"/>
              </w:rPr>
            </w:pPr>
          </w:p>
        </w:tc>
      </w:tr>
      <w:tr w14:paraId="4D52BA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E6DED8B">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78</w:t>
            </w:r>
          </w:p>
        </w:tc>
        <w:tc>
          <w:tcPr>
            <w:tcW w:w="851" w:type="dxa"/>
            <w:shd w:val="clear" w:color="auto" w:fill="FFFFFF"/>
            <w:vAlign w:val="center"/>
          </w:tcPr>
          <w:p w14:paraId="0A3EDFD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打印纸</w:t>
            </w:r>
          </w:p>
        </w:tc>
        <w:tc>
          <w:tcPr>
            <w:tcW w:w="3402" w:type="dxa"/>
            <w:shd w:val="clear" w:color="auto" w:fill="FFFFFF"/>
            <w:vAlign w:val="center"/>
          </w:tcPr>
          <w:p w14:paraId="291DF5C7">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D6A8F6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C0B965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381-1</w:t>
            </w:r>
          </w:p>
        </w:tc>
        <w:tc>
          <w:tcPr>
            <w:tcW w:w="4311" w:type="dxa"/>
            <w:shd w:val="clear" w:color="auto" w:fill="FFFFFF"/>
            <w:vAlign w:val="center"/>
          </w:tcPr>
          <w:p w14:paraId="6394600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381mm*279.4mm，1000张/箱</w:t>
            </w:r>
          </w:p>
        </w:tc>
        <w:tc>
          <w:tcPr>
            <w:tcW w:w="606" w:type="dxa"/>
            <w:shd w:val="clear" w:color="auto" w:fill="FFFFFF"/>
            <w:vAlign w:val="center"/>
          </w:tcPr>
          <w:p w14:paraId="4E35ACB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7C2FA1B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144.00 </w:t>
            </w:r>
          </w:p>
        </w:tc>
        <w:tc>
          <w:tcPr>
            <w:tcW w:w="656" w:type="dxa"/>
            <w:shd w:val="clear" w:color="auto" w:fill="auto"/>
            <w:vAlign w:val="center"/>
          </w:tcPr>
          <w:p w14:paraId="4A5C2DB8">
            <w:pPr>
              <w:widowControl/>
              <w:spacing w:line="320" w:lineRule="exact"/>
              <w:rPr>
                <w:rFonts w:ascii="Calibri" w:hAnsi="宋体" w:eastAsia="宋体" w:cs="宋体"/>
                <w:color w:val="000000"/>
                <w:kern w:val="0"/>
                <w:szCs w:val="21"/>
              </w:rPr>
            </w:pPr>
          </w:p>
        </w:tc>
      </w:tr>
      <w:tr w14:paraId="5C5118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9D8AEDE">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79</w:t>
            </w:r>
          </w:p>
        </w:tc>
        <w:tc>
          <w:tcPr>
            <w:tcW w:w="851" w:type="dxa"/>
            <w:shd w:val="clear" w:color="auto" w:fill="FFFFFF"/>
            <w:vAlign w:val="center"/>
          </w:tcPr>
          <w:p w14:paraId="08B9660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打印纸</w:t>
            </w:r>
          </w:p>
        </w:tc>
        <w:tc>
          <w:tcPr>
            <w:tcW w:w="3402" w:type="dxa"/>
            <w:shd w:val="clear" w:color="auto" w:fill="FFFFFF"/>
            <w:vAlign w:val="center"/>
          </w:tcPr>
          <w:p w14:paraId="4B8BB2E5">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495AD64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CDC436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120-2  1/3 彩</w:t>
            </w:r>
          </w:p>
        </w:tc>
        <w:tc>
          <w:tcPr>
            <w:tcW w:w="4311" w:type="dxa"/>
            <w:shd w:val="clear" w:color="auto" w:fill="FFFFFF"/>
            <w:vAlign w:val="center"/>
          </w:tcPr>
          <w:p w14:paraId="6911C04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120mm*93mm,2联</w:t>
            </w:r>
            <w:r>
              <w:rPr>
                <w:rFonts w:ascii="Calibri" w:hAnsi="宋体" w:eastAsia="宋体" w:cs="宋体"/>
                <w:color w:val="000000"/>
                <w:kern w:val="0"/>
                <w:szCs w:val="21"/>
              </w:rPr>
              <w:t>3</w:t>
            </w:r>
            <w:r>
              <w:rPr>
                <w:rFonts w:hint="eastAsia" w:ascii="Calibri" w:hAnsi="宋体" w:eastAsia="宋体" w:cs="宋体"/>
                <w:color w:val="000000"/>
                <w:kern w:val="0"/>
                <w:szCs w:val="21"/>
              </w:rPr>
              <w:t>等份，2000张/箱</w:t>
            </w:r>
          </w:p>
        </w:tc>
        <w:tc>
          <w:tcPr>
            <w:tcW w:w="606" w:type="dxa"/>
            <w:shd w:val="clear" w:color="auto" w:fill="FFFFFF"/>
            <w:vAlign w:val="center"/>
          </w:tcPr>
          <w:p w14:paraId="690AF83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箱</w:t>
            </w:r>
          </w:p>
        </w:tc>
        <w:tc>
          <w:tcPr>
            <w:tcW w:w="993" w:type="dxa"/>
            <w:shd w:val="clear" w:color="auto" w:fill="auto"/>
            <w:vAlign w:val="center"/>
          </w:tcPr>
          <w:p w14:paraId="64E0BF8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110.00 </w:t>
            </w:r>
          </w:p>
        </w:tc>
        <w:tc>
          <w:tcPr>
            <w:tcW w:w="656" w:type="dxa"/>
            <w:shd w:val="clear" w:color="auto" w:fill="auto"/>
            <w:vAlign w:val="center"/>
          </w:tcPr>
          <w:p w14:paraId="1D1F7ED3">
            <w:pPr>
              <w:widowControl/>
              <w:spacing w:line="320" w:lineRule="exact"/>
              <w:rPr>
                <w:rFonts w:ascii="Calibri" w:hAnsi="宋体" w:eastAsia="宋体" w:cs="宋体"/>
                <w:color w:val="000000"/>
                <w:kern w:val="0"/>
                <w:szCs w:val="21"/>
              </w:rPr>
            </w:pPr>
          </w:p>
        </w:tc>
      </w:tr>
      <w:tr w14:paraId="376DC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E2B9AC2">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80</w:t>
            </w:r>
          </w:p>
        </w:tc>
        <w:tc>
          <w:tcPr>
            <w:tcW w:w="851" w:type="dxa"/>
            <w:shd w:val="clear" w:color="auto" w:fill="FFFFFF"/>
            <w:vAlign w:val="center"/>
          </w:tcPr>
          <w:p w14:paraId="59DCC10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热敏纸</w:t>
            </w:r>
          </w:p>
        </w:tc>
        <w:tc>
          <w:tcPr>
            <w:tcW w:w="3402" w:type="dxa"/>
            <w:shd w:val="clear" w:color="auto" w:fill="FFFFFF"/>
            <w:vAlign w:val="center"/>
          </w:tcPr>
          <w:p w14:paraId="04E5ADAB">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A442C3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4615BE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110*100</w:t>
            </w:r>
          </w:p>
        </w:tc>
        <w:tc>
          <w:tcPr>
            <w:tcW w:w="4311" w:type="dxa"/>
            <w:shd w:val="clear" w:color="auto" w:fill="FFFFFF"/>
            <w:vAlign w:val="center"/>
          </w:tcPr>
          <w:p w14:paraId="460F74A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规格：标签长110mm*宽100mm;管芯直径20mm；长度100m/卷</w:t>
            </w:r>
          </w:p>
        </w:tc>
        <w:tc>
          <w:tcPr>
            <w:tcW w:w="606" w:type="dxa"/>
            <w:shd w:val="clear" w:color="auto" w:fill="FFFFFF"/>
            <w:vAlign w:val="center"/>
          </w:tcPr>
          <w:p w14:paraId="59F9F17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64B07BA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24.00 </w:t>
            </w:r>
          </w:p>
        </w:tc>
        <w:tc>
          <w:tcPr>
            <w:tcW w:w="656" w:type="dxa"/>
            <w:shd w:val="clear" w:color="auto" w:fill="auto"/>
            <w:vAlign w:val="center"/>
          </w:tcPr>
          <w:p w14:paraId="61849C51">
            <w:pPr>
              <w:widowControl/>
              <w:spacing w:line="320" w:lineRule="exact"/>
              <w:rPr>
                <w:rFonts w:ascii="Calibri" w:hAnsi="宋体" w:eastAsia="宋体" w:cs="宋体"/>
                <w:color w:val="000000"/>
                <w:kern w:val="0"/>
                <w:szCs w:val="21"/>
              </w:rPr>
            </w:pPr>
          </w:p>
        </w:tc>
      </w:tr>
      <w:tr w14:paraId="1E42FC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9E2EF40">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81</w:t>
            </w:r>
          </w:p>
        </w:tc>
        <w:tc>
          <w:tcPr>
            <w:tcW w:w="851" w:type="dxa"/>
            <w:shd w:val="clear" w:color="auto" w:fill="FFFFFF"/>
            <w:vAlign w:val="center"/>
          </w:tcPr>
          <w:p w14:paraId="62012BC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热敏纸</w:t>
            </w:r>
          </w:p>
        </w:tc>
        <w:tc>
          <w:tcPr>
            <w:tcW w:w="3402" w:type="dxa"/>
            <w:shd w:val="clear" w:color="auto" w:fill="FFFFFF"/>
            <w:vAlign w:val="center"/>
          </w:tcPr>
          <w:p w14:paraId="61FAA1ED">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6722F95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3C5065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80*50</w:t>
            </w:r>
          </w:p>
        </w:tc>
        <w:tc>
          <w:tcPr>
            <w:tcW w:w="4311" w:type="dxa"/>
            <w:shd w:val="clear" w:color="auto" w:fill="FFFFFF"/>
            <w:vAlign w:val="center"/>
          </w:tcPr>
          <w:p w14:paraId="789192E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规格：宽80mm；直径50mm；管芯直径20mm；</w:t>
            </w:r>
          </w:p>
        </w:tc>
        <w:tc>
          <w:tcPr>
            <w:tcW w:w="606" w:type="dxa"/>
            <w:shd w:val="clear" w:color="auto" w:fill="FFFFFF"/>
            <w:vAlign w:val="center"/>
          </w:tcPr>
          <w:p w14:paraId="03BE349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32F52C9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2.00 </w:t>
            </w:r>
          </w:p>
        </w:tc>
        <w:tc>
          <w:tcPr>
            <w:tcW w:w="656" w:type="dxa"/>
            <w:shd w:val="clear" w:color="auto" w:fill="auto"/>
            <w:vAlign w:val="center"/>
          </w:tcPr>
          <w:p w14:paraId="02BCC0F4">
            <w:pPr>
              <w:widowControl/>
              <w:spacing w:line="320" w:lineRule="exact"/>
              <w:rPr>
                <w:rFonts w:ascii="Calibri" w:hAnsi="宋体" w:eastAsia="宋体" w:cs="宋体"/>
                <w:color w:val="000000"/>
                <w:kern w:val="0"/>
                <w:szCs w:val="21"/>
              </w:rPr>
            </w:pPr>
          </w:p>
        </w:tc>
      </w:tr>
      <w:tr w14:paraId="4995C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AD1124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82</w:t>
            </w:r>
          </w:p>
        </w:tc>
        <w:tc>
          <w:tcPr>
            <w:tcW w:w="851" w:type="dxa"/>
            <w:shd w:val="clear" w:color="auto" w:fill="FFFFFF"/>
            <w:vAlign w:val="center"/>
          </w:tcPr>
          <w:p w14:paraId="11B72D0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热敏纸</w:t>
            </w:r>
          </w:p>
        </w:tc>
        <w:tc>
          <w:tcPr>
            <w:tcW w:w="3402" w:type="dxa"/>
            <w:shd w:val="clear" w:color="auto" w:fill="FFFFFF"/>
            <w:vAlign w:val="center"/>
          </w:tcPr>
          <w:p w14:paraId="3B4702FE">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2E4A8C8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CFD46F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44*40</w:t>
            </w:r>
          </w:p>
        </w:tc>
        <w:tc>
          <w:tcPr>
            <w:tcW w:w="4311" w:type="dxa"/>
            <w:shd w:val="clear" w:color="auto" w:fill="FFFFFF"/>
            <w:vAlign w:val="center"/>
          </w:tcPr>
          <w:p w14:paraId="1B97851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规格：宽44mm；直径40mm；管芯直径20mm；</w:t>
            </w:r>
          </w:p>
        </w:tc>
        <w:tc>
          <w:tcPr>
            <w:tcW w:w="606" w:type="dxa"/>
            <w:shd w:val="clear" w:color="auto" w:fill="FFFFFF"/>
            <w:vAlign w:val="center"/>
          </w:tcPr>
          <w:p w14:paraId="1ED9687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1588B3E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1.00 </w:t>
            </w:r>
          </w:p>
        </w:tc>
        <w:tc>
          <w:tcPr>
            <w:tcW w:w="656" w:type="dxa"/>
            <w:shd w:val="clear" w:color="auto" w:fill="auto"/>
            <w:vAlign w:val="center"/>
          </w:tcPr>
          <w:p w14:paraId="3869B01B">
            <w:pPr>
              <w:widowControl/>
              <w:spacing w:line="320" w:lineRule="exact"/>
              <w:rPr>
                <w:rFonts w:ascii="Calibri" w:hAnsi="宋体" w:eastAsia="宋体" w:cs="宋体"/>
                <w:color w:val="000000"/>
                <w:kern w:val="0"/>
                <w:szCs w:val="21"/>
              </w:rPr>
            </w:pPr>
          </w:p>
        </w:tc>
      </w:tr>
      <w:tr w14:paraId="5A33DA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32C7EC0">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83</w:t>
            </w:r>
          </w:p>
        </w:tc>
        <w:tc>
          <w:tcPr>
            <w:tcW w:w="851" w:type="dxa"/>
            <w:shd w:val="clear" w:color="auto" w:fill="FFFFFF"/>
            <w:vAlign w:val="center"/>
          </w:tcPr>
          <w:p w14:paraId="2D07362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热敏纸</w:t>
            </w:r>
          </w:p>
        </w:tc>
        <w:tc>
          <w:tcPr>
            <w:tcW w:w="3402" w:type="dxa"/>
            <w:shd w:val="clear" w:color="auto" w:fill="FFFFFF"/>
            <w:vAlign w:val="center"/>
          </w:tcPr>
          <w:p w14:paraId="08B59565">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3930F6A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672DF3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57*35</w:t>
            </w:r>
          </w:p>
        </w:tc>
        <w:tc>
          <w:tcPr>
            <w:tcW w:w="4311" w:type="dxa"/>
            <w:shd w:val="clear" w:color="auto" w:fill="FFFFFF"/>
            <w:vAlign w:val="center"/>
          </w:tcPr>
          <w:p w14:paraId="1FE9776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规格：宽57mm；直径35mm；管芯直径12mm；</w:t>
            </w:r>
          </w:p>
        </w:tc>
        <w:tc>
          <w:tcPr>
            <w:tcW w:w="606" w:type="dxa"/>
            <w:shd w:val="clear" w:color="auto" w:fill="FFFFFF"/>
            <w:vAlign w:val="center"/>
          </w:tcPr>
          <w:p w14:paraId="5A96760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593A823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1.00 </w:t>
            </w:r>
          </w:p>
        </w:tc>
        <w:tc>
          <w:tcPr>
            <w:tcW w:w="656" w:type="dxa"/>
            <w:shd w:val="clear" w:color="auto" w:fill="auto"/>
            <w:vAlign w:val="center"/>
          </w:tcPr>
          <w:p w14:paraId="34A28778">
            <w:pPr>
              <w:widowControl/>
              <w:spacing w:line="320" w:lineRule="exact"/>
              <w:rPr>
                <w:rFonts w:ascii="Calibri" w:hAnsi="宋体" w:eastAsia="宋体" w:cs="宋体"/>
                <w:color w:val="000000"/>
                <w:kern w:val="0"/>
                <w:szCs w:val="21"/>
              </w:rPr>
            </w:pPr>
          </w:p>
        </w:tc>
      </w:tr>
      <w:tr w14:paraId="4D9C97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24CFE7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84</w:t>
            </w:r>
          </w:p>
        </w:tc>
        <w:tc>
          <w:tcPr>
            <w:tcW w:w="851" w:type="dxa"/>
            <w:shd w:val="clear" w:color="auto" w:fill="FFFFFF"/>
            <w:vAlign w:val="center"/>
          </w:tcPr>
          <w:p w14:paraId="2ECB35E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热敏纸</w:t>
            </w:r>
          </w:p>
        </w:tc>
        <w:tc>
          <w:tcPr>
            <w:tcW w:w="3402" w:type="dxa"/>
            <w:shd w:val="clear" w:color="auto" w:fill="FFFFFF"/>
            <w:vAlign w:val="center"/>
          </w:tcPr>
          <w:p w14:paraId="44DEF558">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38770D6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A4B145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80*80</w:t>
            </w:r>
          </w:p>
        </w:tc>
        <w:tc>
          <w:tcPr>
            <w:tcW w:w="4311" w:type="dxa"/>
            <w:shd w:val="clear" w:color="auto" w:fill="FFFFFF"/>
            <w:vAlign w:val="center"/>
          </w:tcPr>
          <w:p w14:paraId="3D58569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颜色：白色；规格：宽80mm；直径80mm；管芯直径20mm；长度10m/卷</w:t>
            </w:r>
          </w:p>
        </w:tc>
        <w:tc>
          <w:tcPr>
            <w:tcW w:w="606" w:type="dxa"/>
            <w:shd w:val="clear" w:color="auto" w:fill="FFFFFF"/>
            <w:vAlign w:val="center"/>
          </w:tcPr>
          <w:p w14:paraId="00FE20B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303ADC9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4.00 </w:t>
            </w:r>
          </w:p>
        </w:tc>
        <w:tc>
          <w:tcPr>
            <w:tcW w:w="656" w:type="dxa"/>
            <w:shd w:val="clear" w:color="auto" w:fill="auto"/>
            <w:vAlign w:val="center"/>
          </w:tcPr>
          <w:p w14:paraId="5D2E205E">
            <w:pPr>
              <w:widowControl/>
              <w:spacing w:line="320" w:lineRule="exact"/>
              <w:rPr>
                <w:rFonts w:ascii="Calibri" w:hAnsi="宋体" w:eastAsia="宋体" w:cs="宋体"/>
                <w:color w:val="000000"/>
                <w:kern w:val="0"/>
                <w:szCs w:val="21"/>
              </w:rPr>
            </w:pPr>
          </w:p>
        </w:tc>
      </w:tr>
      <w:tr w14:paraId="649956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B67D1C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85</w:t>
            </w:r>
          </w:p>
        </w:tc>
        <w:tc>
          <w:tcPr>
            <w:tcW w:w="851" w:type="dxa"/>
            <w:shd w:val="clear" w:color="auto" w:fill="FFFFFF"/>
            <w:vAlign w:val="center"/>
          </w:tcPr>
          <w:p w14:paraId="28E8B1D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热敏纸</w:t>
            </w:r>
          </w:p>
        </w:tc>
        <w:tc>
          <w:tcPr>
            <w:tcW w:w="3402" w:type="dxa"/>
            <w:shd w:val="clear" w:color="auto" w:fill="FFFFFF"/>
            <w:vAlign w:val="center"/>
          </w:tcPr>
          <w:p w14:paraId="01FA5A93">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C715CF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40960D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50*40</w:t>
            </w:r>
          </w:p>
        </w:tc>
        <w:tc>
          <w:tcPr>
            <w:tcW w:w="4311" w:type="dxa"/>
            <w:shd w:val="clear" w:color="auto" w:fill="FFFFFF"/>
            <w:vAlign w:val="center"/>
          </w:tcPr>
          <w:p w14:paraId="16D48CC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颜色：白色；宽50mm；直径40mm；管芯直径13mm；</w:t>
            </w:r>
          </w:p>
        </w:tc>
        <w:tc>
          <w:tcPr>
            <w:tcW w:w="606" w:type="dxa"/>
            <w:shd w:val="clear" w:color="auto" w:fill="FFFFFF"/>
            <w:vAlign w:val="center"/>
          </w:tcPr>
          <w:p w14:paraId="732A112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2FE1C57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1.00 </w:t>
            </w:r>
          </w:p>
        </w:tc>
        <w:tc>
          <w:tcPr>
            <w:tcW w:w="656" w:type="dxa"/>
            <w:shd w:val="clear" w:color="auto" w:fill="auto"/>
            <w:vAlign w:val="center"/>
          </w:tcPr>
          <w:p w14:paraId="036213AC">
            <w:pPr>
              <w:widowControl/>
              <w:spacing w:line="320" w:lineRule="exact"/>
              <w:rPr>
                <w:rFonts w:ascii="Calibri" w:hAnsi="宋体" w:eastAsia="宋体" w:cs="宋体"/>
                <w:color w:val="000000"/>
                <w:kern w:val="0"/>
                <w:szCs w:val="21"/>
              </w:rPr>
            </w:pPr>
          </w:p>
        </w:tc>
      </w:tr>
      <w:tr w14:paraId="44F85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9AB403D">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86</w:t>
            </w:r>
          </w:p>
        </w:tc>
        <w:tc>
          <w:tcPr>
            <w:tcW w:w="851" w:type="dxa"/>
            <w:shd w:val="clear" w:color="auto" w:fill="FFFFFF"/>
            <w:vAlign w:val="center"/>
          </w:tcPr>
          <w:p w14:paraId="69CC489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身份证纸</w:t>
            </w:r>
          </w:p>
        </w:tc>
        <w:tc>
          <w:tcPr>
            <w:tcW w:w="3402" w:type="dxa"/>
            <w:shd w:val="clear" w:color="auto" w:fill="FFFFFF"/>
            <w:vAlign w:val="center"/>
          </w:tcPr>
          <w:p w14:paraId="5D08A56F">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2FBF8D7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2A29E3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105*80</w:t>
            </w:r>
          </w:p>
        </w:tc>
        <w:tc>
          <w:tcPr>
            <w:tcW w:w="4311" w:type="dxa"/>
            <w:shd w:val="clear" w:color="auto" w:fill="FFFFFF"/>
            <w:vAlign w:val="center"/>
          </w:tcPr>
          <w:p w14:paraId="139B8BB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规格：宽105mm；直径80mm；管芯直径40mm；</w:t>
            </w:r>
          </w:p>
        </w:tc>
        <w:tc>
          <w:tcPr>
            <w:tcW w:w="606" w:type="dxa"/>
            <w:shd w:val="clear" w:color="auto" w:fill="FFFFFF"/>
            <w:vAlign w:val="center"/>
          </w:tcPr>
          <w:p w14:paraId="514C34D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7392EC0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22.50 </w:t>
            </w:r>
          </w:p>
        </w:tc>
        <w:tc>
          <w:tcPr>
            <w:tcW w:w="656" w:type="dxa"/>
            <w:shd w:val="clear" w:color="auto" w:fill="auto"/>
            <w:vAlign w:val="center"/>
          </w:tcPr>
          <w:p w14:paraId="66758190">
            <w:pPr>
              <w:widowControl/>
              <w:spacing w:line="320" w:lineRule="exact"/>
              <w:rPr>
                <w:rFonts w:ascii="Calibri" w:hAnsi="宋体" w:eastAsia="宋体" w:cs="宋体"/>
                <w:color w:val="000000"/>
                <w:kern w:val="0"/>
                <w:szCs w:val="21"/>
              </w:rPr>
            </w:pPr>
          </w:p>
        </w:tc>
      </w:tr>
      <w:tr w14:paraId="26330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5BB1995">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87</w:t>
            </w:r>
          </w:p>
        </w:tc>
        <w:tc>
          <w:tcPr>
            <w:tcW w:w="851" w:type="dxa"/>
            <w:shd w:val="clear" w:color="auto" w:fill="FFFFFF"/>
            <w:vAlign w:val="center"/>
          </w:tcPr>
          <w:p w14:paraId="75D1289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碳带</w:t>
            </w:r>
          </w:p>
        </w:tc>
        <w:tc>
          <w:tcPr>
            <w:tcW w:w="3402" w:type="dxa"/>
            <w:shd w:val="clear" w:color="auto" w:fill="FFFFFF"/>
            <w:vAlign w:val="center"/>
          </w:tcPr>
          <w:p w14:paraId="740F2349">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03C9A03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914C2E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110*300</w:t>
            </w:r>
          </w:p>
        </w:tc>
        <w:tc>
          <w:tcPr>
            <w:tcW w:w="4311" w:type="dxa"/>
            <w:shd w:val="clear" w:color="auto" w:fill="FFFFFF"/>
            <w:vAlign w:val="center"/>
          </w:tcPr>
          <w:p w14:paraId="5C8554E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宽110mm，长300米/卷</w:t>
            </w:r>
          </w:p>
        </w:tc>
        <w:tc>
          <w:tcPr>
            <w:tcW w:w="606" w:type="dxa"/>
            <w:shd w:val="clear" w:color="auto" w:fill="FFFFFF"/>
            <w:vAlign w:val="center"/>
          </w:tcPr>
          <w:p w14:paraId="02181FD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7289DB0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 </w:t>
            </w:r>
          </w:p>
        </w:tc>
        <w:tc>
          <w:tcPr>
            <w:tcW w:w="656" w:type="dxa"/>
            <w:shd w:val="clear" w:color="auto" w:fill="auto"/>
            <w:vAlign w:val="center"/>
          </w:tcPr>
          <w:p w14:paraId="2DA4CC01">
            <w:pPr>
              <w:widowControl/>
              <w:spacing w:line="320" w:lineRule="exact"/>
              <w:rPr>
                <w:rFonts w:ascii="Calibri" w:hAnsi="宋体" w:eastAsia="宋体" w:cs="宋体"/>
                <w:color w:val="000000"/>
                <w:kern w:val="0"/>
                <w:szCs w:val="21"/>
              </w:rPr>
            </w:pPr>
          </w:p>
        </w:tc>
      </w:tr>
      <w:tr w14:paraId="5D2F4A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E24B2BA">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88</w:t>
            </w:r>
          </w:p>
        </w:tc>
        <w:tc>
          <w:tcPr>
            <w:tcW w:w="851" w:type="dxa"/>
            <w:shd w:val="clear" w:color="auto" w:fill="FFFFFF"/>
            <w:vAlign w:val="center"/>
          </w:tcPr>
          <w:p w14:paraId="30E93D5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碳带</w:t>
            </w:r>
          </w:p>
        </w:tc>
        <w:tc>
          <w:tcPr>
            <w:tcW w:w="3402" w:type="dxa"/>
            <w:shd w:val="clear" w:color="auto" w:fill="FFFFFF"/>
            <w:vAlign w:val="center"/>
          </w:tcPr>
          <w:p w14:paraId="7EE34683">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014FED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0820DB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110*70</w:t>
            </w:r>
          </w:p>
        </w:tc>
        <w:tc>
          <w:tcPr>
            <w:tcW w:w="4311" w:type="dxa"/>
            <w:shd w:val="clear" w:color="auto" w:fill="FFFFFF"/>
            <w:vAlign w:val="center"/>
          </w:tcPr>
          <w:p w14:paraId="485536E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宽110mm，长70米/卷</w:t>
            </w:r>
          </w:p>
        </w:tc>
        <w:tc>
          <w:tcPr>
            <w:tcW w:w="606" w:type="dxa"/>
            <w:shd w:val="clear" w:color="auto" w:fill="FFFFFF"/>
            <w:vAlign w:val="center"/>
          </w:tcPr>
          <w:p w14:paraId="08289E9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1958590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6.00 </w:t>
            </w:r>
          </w:p>
        </w:tc>
        <w:tc>
          <w:tcPr>
            <w:tcW w:w="656" w:type="dxa"/>
            <w:shd w:val="clear" w:color="auto" w:fill="auto"/>
            <w:vAlign w:val="center"/>
          </w:tcPr>
          <w:p w14:paraId="6D5B288B">
            <w:pPr>
              <w:widowControl/>
              <w:spacing w:line="320" w:lineRule="exact"/>
              <w:rPr>
                <w:rFonts w:ascii="Calibri" w:hAnsi="宋体" w:eastAsia="宋体" w:cs="宋体"/>
                <w:color w:val="000000"/>
                <w:kern w:val="0"/>
                <w:szCs w:val="21"/>
              </w:rPr>
            </w:pPr>
          </w:p>
        </w:tc>
      </w:tr>
      <w:tr w14:paraId="7FDC2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A4F5003">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89</w:t>
            </w:r>
          </w:p>
        </w:tc>
        <w:tc>
          <w:tcPr>
            <w:tcW w:w="851" w:type="dxa"/>
            <w:shd w:val="clear" w:color="auto" w:fill="FFFFFF"/>
            <w:vAlign w:val="center"/>
          </w:tcPr>
          <w:p w14:paraId="4FBD8C8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w:t>
            </w:r>
          </w:p>
        </w:tc>
        <w:tc>
          <w:tcPr>
            <w:tcW w:w="3402" w:type="dxa"/>
            <w:shd w:val="clear" w:color="auto" w:fill="FFFFFF"/>
            <w:vAlign w:val="center"/>
          </w:tcPr>
          <w:p w14:paraId="35C43629">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LQ-630K/LQ-680K/LQ-730K系列高速针式打印机</w:t>
            </w:r>
          </w:p>
        </w:tc>
        <w:tc>
          <w:tcPr>
            <w:tcW w:w="1275" w:type="dxa"/>
            <w:shd w:val="clear" w:color="auto" w:fill="auto"/>
            <w:vAlign w:val="center"/>
          </w:tcPr>
          <w:p w14:paraId="435EA20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07BC0C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630K</w:t>
            </w:r>
          </w:p>
        </w:tc>
        <w:tc>
          <w:tcPr>
            <w:tcW w:w="4311" w:type="dxa"/>
            <w:shd w:val="clear" w:color="auto" w:fill="FFFFFF"/>
            <w:vAlign w:val="center"/>
          </w:tcPr>
          <w:p w14:paraId="469FC6B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1500万字符（ISO/IEC 10561标准）；纳米碳化油墨带（宽15.8mm×长35m） </w:t>
            </w:r>
          </w:p>
        </w:tc>
        <w:tc>
          <w:tcPr>
            <w:tcW w:w="606" w:type="dxa"/>
            <w:shd w:val="clear" w:color="auto" w:fill="FFFFFF"/>
            <w:vAlign w:val="center"/>
          </w:tcPr>
          <w:p w14:paraId="7A9769A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1DBDA36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4.00 </w:t>
            </w:r>
          </w:p>
        </w:tc>
        <w:tc>
          <w:tcPr>
            <w:tcW w:w="656" w:type="dxa"/>
            <w:shd w:val="clear" w:color="auto" w:fill="auto"/>
            <w:vAlign w:val="center"/>
          </w:tcPr>
          <w:p w14:paraId="0F31AD90">
            <w:pPr>
              <w:widowControl/>
              <w:spacing w:line="320" w:lineRule="exact"/>
              <w:rPr>
                <w:rFonts w:ascii="Calibri" w:hAnsi="宋体" w:eastAsia="宋体" w:cs="宋体"/>
                <w:color w:val="000000"/>
                <w:kern w:val="0"/>
                <w:szCs w:val="21"/>
              </w:rPr>
            </w:pPr>
          </w:p>
        </w:tc>
      </w:tr>
      <w:tr w14:paraId="4D0D2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AF6D626">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90</w:t>
            </w:r>
          </w:p>
        </w:tc>
        <w:tc>
          <w:tcPr>
            <w:tcW w:w="851" w:type="dxa"/>
            <w:shd w:val="clear" w:color="auto" w:fill="FFFFFF"/>
            <w:vAlign w:val="center"/>
          </w:tcPr>
          <w:p w14:paraId="2A8252C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w:t>
            </w:r>
          </w:p>
        </w:tc>
        <w:tc>
          <w:tcPr>
            <w:tcW w:w="3402" w:type="dxa"/>
            <w:shd w:val="clear" w:color="auto" w:fill="FFFFFF"/>
            <w:vAlign w:val="center"/>
          </w:tcPr>
          <w:p w14:paraId="64AEC0D5">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LQ-590K系列高速针式打印机</w:t>
            </w:r>
          </w:p>
        </w:tc>
        <w:tc>
          <w:tcPr>
            <w:tcW w:w="1275" w:type="dxa"/>
            <w:shd w:val="clear" w:color="auto" w:fill="auto"/>
            <w:vAlign w:val="center"/>
          </w:tcPr>
          <w:p w14:paraId="1F28A71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59ECC8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590K</w:t>
            </w:r>
          </w:p>
        </w:tc>
        <w:tc>
          <w:tcPr>
            <w:tcW w:w="4311" w:type="dxa"/>
            <w:shd w:val="clear" w:color="auto" w:fill="FFFFFF"/>
            <w:vAlign w:val="center"/>
          </w:tcPr>
          <w:p w14:paraId="681A746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1500万字符（ISO/IEC 10561标准）；纳米碳化油墨带（宽15.8mm×长35m） </w:t>
            </w:r>
          </w:p>
        </w:tc>
        <w:tc>
          <w:tcPr>
            <w:tcW w:w="606" w:type="dxa"/>
            <w:shd w:val="clear" w:color="auto" w:fill="FFFFFF"/>
            <w:vAlign w:val="center"/>
          </w:tcPr>
          <w:p w14:paraId="59F1316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1501BC1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5.00 </w:t>
            </w:r>
          </w:p>
        </w:tc>
        <w:tc>
          <w:tcPr>
            <w:tcW w:w="656" w:type="dxa"/>
            <w:shd w:val="clear" w:color="auto" w:fill="auto"/>
            <w:vAlign w:val="center"/>
          </w:tcPr>
          <w:p w14:paraId="7E98F572">
            <w:pPr>
              <w:widowControl/>
              <w:spacing w:line="320" w:lineRule="exact"/>
              <w:rPr>
                <w:rFonts w:ascii="Calibri" w:hAnsi="宋体" w:eastAsia="宋体" w:cs="宋体"/>
                <w:color w:val="000000"/>
                <w:kern w:val="0"/>
                <w:szCs w:val="21"/>
              </w:rPr>
            </w:pPr>
          </w:p>
        </w:tc>
      </w:tr>
      <w:tr w14:paraId="255B7E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BAD8BC4">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91</w:t>
            </w:r>
          </w:p>
        </w:tc>
        <w:tc>
          <w:tcPr>
            <w:tcW w:w="851" w:type="dxa"/>
            <w:shd w:val="clear" w:color="auto" w:fill="FFFFFF"/>
            <w:vAlign w:val="center"/>
          </w:tcPr>
          <w:p w14:paraId="1BD78BE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w:t>
            </w:r>
          </w:p>
        </w:tc>
        <w:tc>
          <w:tcPr>
            <w:tcW w:w="3402" w:type="dxa"/>
            <w:shd w:val="clear" w:color="auto" w:fill="FFFFFF"/>
            <w:vAlign w:val="center"/>
          </w:tcPr>
          <w:p w14:paraId="371F3BD7">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1600K-2H</w:t>
            </w:r>
          </w:p>
        </w:tc>
        <w:tc>
          <w:tcPr>
            <w:tcW w:w="1275" w:type="dxa"/>
            <w:shd w:val="clear" w:color="auto" w:fill="auto"/>
            <w:vAlign w:val="center"/>
          </w:tcPr>
          <w:p w14:paraId="44478AE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7A8E46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1600K-2H</w:t>
            </w:r>
          </w:p>
        </w:tc>
        <w:tc>
          <w:tcPr>
            <w:tcW w:w="4311" w:type="dxa"/>
            <w:shd w:val="clear" w:color="auto" w:fill="FFFFFF"/>
            <w:vAlign w:val="center"/>
          </w:tcPr>
          <w:p w14:paraId="754E785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800万字符（ISO/IEC 10561标准）；尼龙66碳带（宽13.5mm×长25m）</w:t>
            </w:r>
          </w:p>
        </w:tc>
        <w:tc>
          <w:tcPr>
            <w:tcW w:w="606" w:type="dxa"/>
            <w:shd w:val="clear" w:color="auto" w:fill="FFFFFF"/>
            <w:vAlign w:val="center"/>
          </w:tcPr>
          <w:p w14:paraId="5E6B7B4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5C65D66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5.00 </w:t>
            </w:r>
          </w:p>
        </w:tc>
        <w:tc>
          <w:tcPr>
            <w:tcW w:w="656" w:type="dxa"/>
            <w:shd w:val="clear" w:color="auto" w:fill="auto"/>
            <w:vAlign w:val="center"/>
          </w:tcPr>
          <w:p w14:paraId="49DFAF79">
            <w:pPr>
              <w:widowControl/>
              <w:spacing w:line="320" w:lineRule="exact"/>
              <w:rPr>
                <w:rFonts w:ascii="Calibri" w:hAnsi="宋体" w:eastAsia="宋体" w:cs="宋体"/>
                <w:color w:val="000000"/>
                <w:kern w:val="0"/>
                <w:szCs w:val="21"/>
              </w:rPr>
            </w:pPr>
          </w:p>
        </w:tc>
      </w:tr>
      <w:tr w14:paraId="04BC03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209963C">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92</w:t>
            </w:r>
          </w:p>
        </w:tc>
        <w:tc>
          <w:tcPr>
            <w:tcW w:w="851" w:type="dxa"/>
            <w:shd w:val="clear" w:color="auto" w:fill="FFFFFF"/>
            <w:vAlign w:val="center"/>
          </w:tcPr>
          <w:p w14:paraId="04D5471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w:t>
            </w:r>
          </w:p>
        </w:tc>
        <w:tc>
          <w:tcPr>
            <w:tcW w:w="3402" w:type="dxa"/>
            <w:shd w:val="clear" w:color="auto" w:fill="FFFFFF"/>
            <w:vAlign w:val="center"/>
          </w:tcPr>
          <w:p w14:paraId="051578FB">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LQ-50K系列高速针式打印机</w:t>
            </w:r>
          </w:p>
        </w:tc>
        <w:tc>
          <w:tcPr>
            <w:tcW w:w="1275" w:type="dxa"/>
            <w:shd w:val="clear" w:color="auto" w:fill="auto"/>
            <w:vAlign w:val="center"/>
          </w:tcPr>
          <w:p w14:paraId="23CEE21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2C3787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LQ50K</w:t>
            </w:r>
          </w:p>
        </w:tc>
        <w:tc>
          <w:tcPr>
            <w:tcW w:w="4311" w:type="dxa"/>
            <w:shd w:val="clear" w:color="auto" w:fill="FFFFFF"/>
            <w:vAlign w:val="center"/>
          </w:tcPr>
          <w:p w14:paraId="2FF0983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800万字符（ISO/IEC 10561标准）；尼龙66碳带（宽13.5mm×长25m）</w:t>
            </w:r>
          </w:p>
        </w:tc>
        <w:tc>
          <w:tcPr>
            <w:tcW w:w="606" w:type="dxa"/>
            <w:shd w:val="clear" w:color="auto" w:fill="FFFFFF"/>
            <w:vAlign w:val="center"/>
          </w:tcPr>
          <w:p w14:paraId="3C0B3D0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1632373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5.00 </w:t>
            </w:r>
          </w:p>
        </w:tc>
        <w:tc>
          <w:tcPr>
            <w:tcW w:w="656" w:type="dxa"/>
            <w:shd w:val="clear" w:color="auto" w:fill="auto"/>
            <w:vAlign w:val="center"/>
          </w:tcPr>
          <w:p w14:paraId="1F7C75B2">
            <w:pPr>
              <w:widowControl/>
              <w:spacing w:line="320" w:lineRule="exact"/>
              <w:rPr>
                <w:rFonts w:ascii="Calibri" w:hAnsi="宋体" w:eastAsia="宋体" w:cs="宋体"/>
                <w:color w:val="000000"/>
                <w:kern w:val="0"/>
                <w:szCs w:val="21"/>
              </w:rPr>
            </w:pPr>
          </w:p>
        </w:tc>
      </w:tr>
      <w:tr w14:paraId="5E967B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BD1F90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93</w:t>
            </w:r>
          </w:p>
        </w:tc>
        <w:tc>
          <w:tcPr>
            <w:tcW w:w="851" w:type="dxa"/>
            <w:shd w:val="clear" w:color="auto" w:fill="FFFFFF"/>
            <w:vAlign w:val="center"/>
          </w:tcPr>
          <w:p w14:paraId="014BB08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w:t>
            </w:r>
          </w:p>
        </w:tc>
        <w:tc>
          <w:tcPr>
            <w:tcW w:w="3402" w:type="dxa"/>
            <w:shd w:val="clear" w:color="auto" w:fill="FFFFFF"/>
            <w:vAlign w:val="center"/>
          </w:tcPr>
          <w:p w14:paraId="4FBEFD5C">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LQ-520K系列高速针式打印机</w:t>
            </w:r>
          </w:p>
        </w:tc>
        <w:tc>
          <w:tcPr>
            <w:tcW w:w="1275" w:type="dxa"/>
            <w:shd w:val="clear" w:color="auto" w:fill="auto"/>
            <w:vAlign w:val="center"/>
          </w:tcPr>
          <w:p w14:paraId="6D0A8A9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4874865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LQ520</w:t>
            </w:r>
          </w:p>
        </w:tc>
        <w:tc>
          <w:tcPr>
            <w:tcW w:w="4311" w:type="dxa"/>
            <w:shd w:val="clear" w:color="auto" w:fill="FFFFFF"/>
            <w:vAlign w:val="center"/>
          </w:tcPr>
          <w:p w14:paraId="3951D72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800万字符（ISO/IEC 10561标准）；尼龙66碳带（宽13.5mm×长25m）</w:t>
            </w:r>
          </w:p>
        </w:tc>
        <w:tc>
          <w:tcPr>
            <w:tcW w:w="606" w:type="dxa"/>
            <w:shd w:val="clear" w:color="auto" w:fill="FFFFFF"/>
            <w:vAlign w:val="center"/>
          </w:tcPr>
          <w:p w14:paraId="13B8959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2B4F9D3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5.00 </w:t>
            </w:r>
          </w:p>
        </w:tc>
        <w:tc>
          <w:tcPr>
            <w:tcW w:w="656" w:type="dxa"/>
            <w:shd w:val="clear" w:color="auto" w:fill="auto"/>
            <w:vAlign w:val="center"/>
          </w:tcPr>
          <w:p w14:paraId="284E4AC0">
            <w:pPr>
              <w:widowControl/>
              <w:spacing w:line="320" w:lineRule="exact"/>
              <w:rPr>
                <w:rFonts w:ascii="Calibri" w:hAnsi="宋体" w:eastAsia="宋体" w:cs="宋体"/>
                <w:color w:val="000000"/>
                <w:kern w:val="0"/>
                <w:szCs w:val="21"/>
              </w:rPr>
            </w:pPr>
          </w:p>
        </w:tc>
      </w:tr>
      <w:tr w14:paraId="3625F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E0A9A22">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94</w:t>
            </w:r>
          </w:p>
        </w:tc>
        <w:tc>
          <w:tcPr>
            <w:tcW w:w="851" w:type="dxa"/>
            <w:shd w:val="clear" w:color="auto" w:fill="FFFFFF"/>
            <w:vAlign w:val="center"/>
          </w:tcPr>
          <w:p w14:paraId="07C7DC6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色带架</w:t>
            </w:r>
          </w:p>
        </w:tc>
        <w:tc>
          <w:tcPr>
            <w:tcW w:w="3402" w:type="dxa"/>
            <w:shd w:val="clear" w:color="auto" w:fill="FFFFFF"/>
            <w:vAlign w:val="center"/>
          </w:tcPr>
          <w:p w14:paraId="195F0AED">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LQ-630K系列高速针式打印机</w:t>
            </w:r>
          </w:p>
        </w:tc>
        <w:tc>
          <w:tcPr>
            <w:tcW w:w="1275" w:type="dxa"/>
            <w:shd w:val="clear" w:color="auto" w:fill="auto"/>
            <w:vAlign w:val="center"/>
          </w:tcPr>
          <w:p w14:paraId="6E32DFB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0BD637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630K</w:t>
            </w:r>
          </w:p>
        </w:tc>
        <w:tc>
          <w:tcPr>
            <w:tcW w:w="4311" w:type="dxa"/>
            <w:shd w:val="clear" w:color="auto" w:fill="FFFFFF"/>
            <w:vAlign w:val="center"/>
          </w:tcPr>
          <w:p w14:paraId="6C9DD35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1500万字符（ISO/IEC 10561标准）；纳米碳化油墨带（宽15.8mm×长35m） </w:t>
            </w:r>
          </w:p>
        </w:tc>
        <w:tc>
          <w:tcPr>
            <w:tcW w:w="606" w:type="dxa"/>
            <w:shd w:val="clear" w:color="auto" w:fill="FFFFFF"/>
            <w:vAlign w:val="center"/>
          </w:tcPr>
          <w:p w14:paraId="7DC1041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70C7111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 </w:t>
            </w:r>
          </w:p>
        </w:tc>
        <w:tc>
          <w:tcPr>
            <w:tcW w:w="656" w:type="dxa"/>
            <w:shd w:val="clear" w:color="auto" w:fill="auto"/>
            <w:vAlign w:val="center"/>
          </w:tcPr>
          <w:p w14:paraId="1FE8843E">
            <w:pPr>
              <w:widowControl/>
              <w:spacing w:line="320" w:lineRule="exact"/>
              <w:rPr>
                <w:rFonts w:ascii="Calibri" w:hAnsi="宋体" w:eastAsia="宋体" w:cs="宋体"/>
                <w:color w:val="000000"/>
                <w:kern w:val="0"/>
                <w:szCs w:val="21"/>
              </w:rPr>
            </w:pPr>
          </w:p>
        </w:tc>
      </w:tr>
      <w:tr w14:paraId="05CCA6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9A7B153">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95</w:t>
            </w:r>
          </w:p>
        </w:tc>
        <w:tc>
          <w:tcPr>
            <w:tcW w:w="851" w:type="dxa"/>
            <w:shd w:val="clear" w:color="auto" w:fill="FFFFFF"/>
            <w:vAlign w:val="center"/>
          </w:tcPr>
          <w:p w14:paraId="614AA62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色带架</w:t>
            </w:r>
          </w:p>
        </w:tc>
        <w:tc>
          <w:tcPr>
            <w:tcW w:w="3402" w:type="dxa"/>
            <w:shd w:val="clear" w:color="auto" w:fill="FFFFFF"/>
            <w:vAlign w:val="center"/>
          </w:tcPr>
          <w:p w14:paraId="07D405D3">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LQ-590K系列高速针式打印机</w:t>
            </w:r>
          </w:p>
        </w:tc>
        <w:tc>
          <w:tcPr>
            <w:tcW w:w="1275" w:type="dxa"/>
            <w:shd w:val="clear" w:color="auto" w:fill="auto"/>
            <w:vAlign w:val="center"/>
          </w:tcPr>
          <w:p w14:paraId="6BF02E3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829E78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590K</w:t>
            </w:r>
          </w:p>
        </w:tc>
        <w:tc>
          <w:tcPr>
            <w:tcW w:w="4311" w:type="dxa"/>
            <w:shd w:val="clear" w:color="auto" w:fill="FFFFFF"/>
            <w:vAlign w:val="center"/>
          </w:tcPr>
          <w:p w14:paraId="7AA3B6C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1500万字符（ISO/IEC 10561标准）；纳米碳化油墨带（宽15.8mm×长35m） </w:t>
            </w:r>
          </w:p>
        </w:tc>
        <w:tc>
          <w:tcPr>
            <w:tcW w:w="606" w:type="dxa"/>
            <w:shd w:val="clear" w:color="auto" w:fill="FFFFFF"/>
            <w:vAlign w:val="center"/>
          </w:tcPr>
          <w:p w14:paraId="75A6D11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1BAF79F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14.00 </w:t>
            </w:r>
          </w:p>
        </w:tc>
        <w:tc>
          <w:tcPr>
            <w:tcW w:w="656" w:type="dxa"/>
            <w:shd w:val="clear" w:color="auto" w:fill="auto"/>
            <w:vAlign w:val="center"/>
          </w:tcPr>
          <w:p w14:paraId="35E74EF4">
            <w:pPr>
              <w:widowControl/>
              <w:spacing w:line="320" w:lineRule="exact"/>
              <w:rPr>
                <w:rFonts w:ascii="Calibri" w:hAnsi="宋体" w:eastAsia="宋体" w:cs="宋体"/>
                <w:color w:val="000000"/>
                <w:kern w:val="0"/>
                <w:szCs w:val="21"/>
              </w:rPr>
            </w:pPr>
          </w:p>
        </w:tc>
      </w:tr>
      <w:tr w14:paraId="12ECEE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70A4E03">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96</w:t>
            </w:r>
          </w:p>
        </w:tc>
        <w:tc>
          <w:tcPr>
            <w:tcW w:w="851" w:type="dxa"/>
            <w:shd w:val="clear" w:color="auto" w:fill="FFFFFF"/>
            <w:vAlign w:val="center"/>
          </w:tcPr>
          <w:p w14:paraId="015F790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色带架</w:t>
            </w:r>
          </w:p>
        </w:tc>
        <w:tc>
          <w:tcPr>
            <w:tcW w:w="3402" w:type="dxa"/>
            <w:shd w:val="clear" w:color="auto" w:fill="FFFFFF"/>
            <w:vAlign w:val="center"/>
          </w:tcPr>
          <w:p w14:paraId="46B37E6D">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LQ-50K系列高速针式打印机</w:t>
            </w:r>
          </w:p>
        </w:tc>
        <w:tc>
          <w:tcPr>
            <w:tcW w:w="1275" w:type="dxa"/>
            <w:shd w:val="clear" w:color="auto" w:fill="auto"/>
            <w:vAlign w:val="center"/>
          </w:tcPr>
          <w:p w14:paraId="6F05F6D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52DC445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LQ50K</w:t>
            </w:r>
          </w:p>
        </w:tc>
        <w:tc>
          <w:tcPr>
            <w:tcW w:w="4311" w:type="dxa"/>
            <w:shd w:val="clear" w:color="auto" w:fill="FFFFFF"/>
            <w:vAlign w:val="center"/>
          </w:tcPr>
          <w:p w14:paraId="67379A1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800万字符（ISO/IEC 10561标准）；尼龙66碳带（宽13.5mm×长25m）</w:t>
            </w:r>
          </w:p>
        </w:tc>
        <w:tc>
          <w:tcPr>
            <w:tcW w:w="606" w:type="dxa"/>
            <w:shd w:val="clear" w:color="auto" w:fill="FFFFFF"/>
            <w:vAlign w:val="center"/>
          </w:tcPr>
          <w:p w14:paraId="5B1F83A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630A7DF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 </w:t>
            </w:r>
          </w:p>
        </w:tc>
        <w:tc>
          <w:tcPr>
            <w:tcW w:w="656" w:type="dxa"/>
            <w:shd w:val="clear" w:color="auto" w:fill="auto"/>
            <w:vAlign w:val="center"/>
          </w:tcPr>
          <w:p w14:paraId="248EBCC7">
            <w:pPr>
              <w:widowControl/>
              <w:spacing w:line="320" w:lineRule="exact"/>
              <w:rPr>
                <w:rFonts w:ascii="Calibri" w:hAnsi="宋体" w:eastAsia="宋体" w:cs="宋体"/>
                <w:color w:val="000000"/>
                <w:kern w:val="0"/>
                <w:szCs w:val="21"/>
              </w:rPr>
            </w:pPr>
          </w:p>
        </w:tc>
      </w:tr>
      <w:tr w14:paraId="1B2D3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6881294">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97</w:t>
            </w:r>
          </w:p>
        </w:tc>
        <w:tc>
          <w:tcPr>
            <w:tcW w:w="851" w:type="dxa"/>
            <w:shd w:val="clear" w:color="auto" w:fill="FFFFFF"/>
            <w:vAlign w:val="center"/>
          </w:tcPr>
          <w:p w14:paraId="4D3D879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色带架</w:t>
            </w:r>
          </w:p>
        </w:tc>
        <w:tc>
          <w:tcPr>
            <w:tcW w:w="3402" w:type="dxa"/>
            <w:shd w:val="clear" w:color="auto" w:fill="FFFFFF"/>
            <w:vAlign w:val="center"/>
          </w:tcPr>
          <w:p w14:paraId="4C868A4F">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LQ-520K系列高速针式打印机</w:t>
            </w:r>
          </w:p>
        </w:tc>
        <w:tc>
          <w:tcPr>
            <w:tcW w:w="1275" w:type="dxa"/>
            <w:shd w:val="clear" w:color="auto" w:fill="auto"/>
            <w:vAlign w:val="center"/>
          </w:tcPr>
          <w:p w14:paraId="6074E13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EF1307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LQ520</w:t>
            </w:r>
          </w:p>
        </w:tc>
        <w:tc>
          <w:tcPr>
            <w:tcW w:w="4311" w:type="dxa"/>
            <w:shd w:val="clear" w:color="auto" w:fill="FFFFFF"/>
            <w:vAlign w:val="center"/>
          </w:tcPr>
          <w:p w14:paraId="05DCCFC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800万字符（ISO/IEC 10561标准）；尼龙66碳带（宽13.5mm×长25m）</w:t>
            </w:r>
          </w:p>
        </w:tc>
        <w:tc>
          <w:tcPr>
            <w:tcW w:w="606" w:type="dxa"/>
            <w:shd w:val="clear" w:color="auto" w:fill="FFFFFF"/>
            <w:vAlign w:val="center"/>
          </w:tcPr>
          <w:p w14:paraId="031C901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79D17B8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12.00 </w:t>
            </w:r>
          </w:p>
        </w:tc>
        <w:tc>
          <w:tcPr>
            <w:tcW w:w="656" w:type="dxa"/>
            <w:shd w:val="clear" w:color="auto" w:fill="auto"/>
            <w:vAlign w:val="center"/>
          </w:tcPr>
          <w:p w14:paraId="747DDA51">
            <w:pPr>
              <w:widowControl/>
              <w:spacing w:line="320" w:lineRule="exact"/>
              <w:rPr>
                <w:rFonts w:ascii="Calibri" w:hAnsi="宋体" w:eastAsia="宋体" w:cs="宋体"/>
                <w:color w:val="000000"/>
                <w:kern w:val="0"/>
                <w:szCs w:val="21"/>
              </w:rPr>
            </w:pPr>
          </w:p>
        </w:tc>
      </w:tr>
      <w:tr w14:paraId="1FDA1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191BD66">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98</w:t>
            </w:r>
          </w:p>
        </w:tc>
        <w:tc>
          <w:tcPr>
            <w:tcW w:w="851" w:type="dxa"/>
            <w:shd w:val="clear" w:color="auto" w:fill="FFFFFF"/>
            <w:vAlign w:val="center"/>
          </w:tcPr>
          <w:p w14:paraId="3F1BACC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色带架</w:t>
            </w:r>
          </w:p>
        </w:tc>
        <w:tc>
          <w:tcPr>
            <w:tcW w:w="3402" w:type="dxa"/>
            <w:shd w:val="clear" w:color="auto" w:fill="FFFFFF"/>
            <w:vAlign w:val="center"/>
          </w:tcPr>
          <w:p w14:paraId="23C0F789">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 ERC-09/ERC-12/ERC-20全系列高速针打</w:t>
            </w:r>
          </w:p>
        </w:tc>
        <w:tc>
          <w:tcPr>
            <w:tcW w:w="1275" w:type="dxa"/>
            <w:shd w:val="clear" w:color="auto" w:fill="auto"/>
            <w:vAlign w:val="center"/>
          </w:tcPr>
          <w:p w14:paraId="3CE50C0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A0C1AE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ERC-09</w:t>
            </w:r>
          </w:p>
        </w:tc>
        <w:tc>
          <w:tcPr>
            <w:tcW w:w="4311" w:type="dxa"/>
            <w:shd w:val="clear" w:color="auto" w:fill="FFFFFF"/>
            <w:vAlign w:val="center"/>
          </w:tcPr>
          <w:p w14:paraId="7D71C58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1200万字符（ISO/IEC 10561标准）：  高密度碳晶带（宽15mm×长30m）</w:t>
            </w:r>
          </w:p>
        </w:tc>
        <w:tc>
          <w:tcPr>
            <w:tcW w:w="606" w:type="dxa"/>
            <w:shd w:val="clear" w:color="auto" w:fill="FFFFFF"/>
            <w:vAlign w:val="center"/>
          </w:tcPr>
          <w:p w14:paraId="10B36DD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4E89819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4.00 </w:t>
            </w:r>
          </w:p>
        </w:tc>
        <w:tc>
          <w:tcPr>
            <w:tcW w:w="656" w:type="dxa"/>
            <w:shd w:val="clear" w:color="auto" w:fill="auto"/>
            <w:vAlign w:val="center"/>
          </w:tcPr>
          <w:p w14:paraId="0C3D1EFA">
            <w:pPr>
              <w:widowControl/>
              <w:spacing w:line="320" w:lineRule="exact"/>
              <w:rPr>
                <w:rFonts w:ascii="Calibri" w:hAnsi="宋体" w:eastAsia="宋体" w:cs="宋体"/>
                <w:color w:val="000000"/>
                <w:kern w:val="0"/>
                <w:szCs w:val="21"/>
              </w:rPr>
            </w:pPr>
          </w:p>
        </w:tc>
      </w:tr>
      <w:tr w14:paraId="46F4E0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D53B267">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99</w:t>
            </w:r>
          </w:p>
        </w:tc>
        <w:tc>
          <w:tcPr>
            <w:tcW w:w="851" w:type="dxa"/>
            <w:shd w:val="clear" w:color="auto" w:fill="FFFFFF"/>
            <w:vAlign w:val="center"/>
          </w:tcPr>
          <w:p w14:paraId="5EEFD89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色带架</w:t>
            </w:r>
          </w:p>
        </w:tc>
        <w:tc>
          <w:tcPr>
            <w:tcW w:w="3402" w:type="dxa"/>
            <w:shd w:val="clear" w:color="auto" w:fill="FFFFFF"/>
            <w:vAlign w:val="center"/>
          </w:tcPr>
          <w:p w14:paraId="3254AAB1">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ERC-05全系列高速针打</w:t>
            </w:r>
          </w:p>
        </w:tc>
        <w:tc>
          <w:tcPr>
            <w:tcW w:w="1275" w:type="dxa"/>
            <w:shd w:val="clear" w:color="auto" w:fill="auto"/>
            <w:vAlign w:val="center"/>
          </w:tcPr>
          <w:p w14:paraId="7525049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82F03B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ERC-05</w:t>
            </w:r>
          </w:p>
        </w:tc>
        <w:tc>
          <w:tcPr>
            <w:tcW w:w="4311" w:type="dxa"/>
            <w:shd w:val="clear" w:color="auto" w:fill="FFFFFF"/>
            <w:vAlign w:val="center"/>
          </w:tcPr>
          <w:p w14:paraId="2EADF63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1200万字符（ISO/IEC 10561标准）：  高密度碳晶带（宽15mm×长30m）</w:t>
            </w:r>
          </w:p>
        </w:tc>
        <w:tc>
          <w:tcPr>
            <w:tcW w:w="606" w:type="dxa"/>
            <w:shd w:val="clear" w:color="auto" w:fill="FFFFFF"/>
            <w:vAlign w:val="center"/>
          </w:tcPr>
          <w:p w14:paraId="62CB966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375632B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4.00 </w:t>
            </w:r>
          </w:p>
        </w:tc>
        <w:tc>
          <w:tcPr>
            <w:tcW w:w="656" w:type="dxa"/>
            <w:shd w:val="clear" w:color="auto" w:fill="auto"/>
            <w:vAlign w:val="center"/>
          </w:tcPr>
          <w:p w14:paraId="00E40733">
            <w:pPr>
              <w:widowControl/>
              <w:spacing w:line="320" w:lineRule="exact"/>
              <w:rPr>
                <w:rFonts w:ascii="Calibri" w:hAnsi="宋体" w:eastAsia="宋体" w:cs="宋体"/>
                <w:color w:val="000000"/>
                <w:kern w:val="0"/>
                <w:szCs w:val="21"/>
              </w:rPr>
            </w:pPr>
          </w:p>
        </w:tc>
      </w:tr>
      <w:tr w14:paraId="36AC54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B64F2A8">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100</w:t>
            </w:r>
          </w:p>
        </w:tc>
        <w:tc>
          <w:tcPr>
            <w:tcW w:w="851" w:type="dxa"/>
            <w:shd w:val="clear" w:color="auto" w:fill="FFFFFF"/>
            <w:vAlign w:val="center"/>
          </w:tcPr>
          <w:p w14:paraId="2ABDFC3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鼠标</w:t>
            </w:r>
          </w:p>
        </w:tc>
        <w:tc>
          <w:tcPr>
            <w:tcW w:w="3402" w:type="dxa"/>
            <w:shd w:val="clear" w:color="auto" w:fill="FFFFFF"/>
            <w:vAlign w:val="center"/>
          </w:tcPr>
          <w:p w14:paraId="55807928">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A4TECH OP-520NU、A4TECH OP-720NU</w:t>
            </w:r>
          </w:p>
        </w:tc>
        <w:tc>
          <w:tcPr>
            <w:tcW w:w="1275" w:type="dxa"/>
            <w:shd w:val="clear" w:color="auto" w:fill="auto"/>
            <w:vAlign w:val="center"/>
          </w:tcPr>
          <w:p w14:paraId="3CB4C47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7DE1769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USB\圆口（有线）</w:t>
            </w:r>
          </w:p>
        </w:tc>
        <w:tc>
          <w:tcPr>
            <w:tcW w:w="4311" w:type="dxa"/>
            <w:shd w:val="clear" w:color="auto" w:fill="FFFFFF"/>
            <w:vAlign w:val="center"/>
          </w:tcPr>
          <w:p w14:paraId="4D8EB67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接口类型：USB或PS/2（圆口）； 分辨率（DPI）：通常在800-1600 DPI之间； 按键数量：标准为3键（左键、右键、滚轮）； 连接方式：有线；线长：约1.5米；兼容性：支持Windows、Mac、Linux等系统；人体工学设计：部分型号具备；特殊功能：部分型号可能带有DPI调节键或其他快捷功能</w:t>
            </w:r>
          </w:p>
        </w:tc>
        <w:tc>
          <w:tcPr>
            <w:tcW w:w="606" w:type="dxa"/>
            <w:shd w:val="clear" w:color="auto" w:fill="FFFFFF"/>
            <w:vAlign w:val="center"/>
          </w:tcPr>
          <w:p w14:paraId="76FB2E7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D32D51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25.00 </w:t>
            </w:r>
          </w:p>
        </w:tc>
        <w:tc>
          <w:tcPr>
            <w:tcW w:w="656" w:type="dxa"/>
            <w:shd w:val="clear" w:color="auto" w:fill="auto"/>
            <w:vAlign w:val="center"/>
          </w:tcPr>
          <w:p w14:paraId="42259405">
            <w:pPr>
              <w:widowControl/>
              <w:spacing w:line="320" w:lineRule="exact"/>
              <w:rPr>
                <w:rFonts w:ascii="Calibri" w:hAnsi="宋体" w:eastAsia="宋体" w:cs="宋体"/>
                <w:color w:val="000000"/>
                <w:kern w:val="0"/>
                <w:szCs w:val="21"/>
              </w:rPr>
            </w:pPr>
          </w:p>
        </w:tc>
      </w:tr>
      <w:tr w14:paraId="643020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C2A77D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101</w:t>
            </w:r>
          </w:p>
        </w:tc>
        <w:tc>
          <w:tcPr>
            <w:tcW w:w="851" w:type="dxa"/>
            <w:shd w:val="clear" w:color="auto" w:fill="FFFFFF"/>
            <w:vAlign w:val="center"/>
          </w:tcPr>
          <w:p w14:paraId="5445697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键盘</w:t>
            </w:r>
          </w:p>
        </w:tc>
        <w:tc>
          <w:tcPr>
            <w:tcW w:w="3402" w:type="dxa"/>
            <w:shd w:val="clear" w:color="auto" w:fill="FFFFFF"/>
            <w:vAlign w:val="center"/>
          </w:tcPr>
          <w:p w14:paraId="05EB268A">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A4TECH KR-85、A4TECH KR-750A</w:t>
            </w:r>
          </w:p>
        </w:tc>
        <w:tc>
          <w:tcPr>
            <w:tcW w:w="1275" w:type="dxa"/>
            <w:shd w:val="clear" w:color="auto" w:fill="auto"/>
            <w:vAlign w:val="center"/>
          </w:tcPr>
          <w:p w14:paraId="293233B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5F75E3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USB\圆口（有线）</w:t>
            </w:r>
          </w:p>
        </w:tc>
        <w:tc>
          <w:tcPr>
            <w:tcW w:w="4311" w:type="dxa"/>
            <w:shd w:val="clear" w:color="auto" w:fill="FFFFFF"/>
            <w:vAlign w:val="center"/>
          </w:tcPr>
          <w:p w14:paraId="7DE6DA5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接口类型：USB或PS/2（圆口）;按键数量：标准104键或87键（紧凑型）;连接方式：有线;线长：约1.5米;兼容性：支持Windows、Mac、Linux等系统;按键寿命：通常为500万次以上;特殊功能：部分型号可能带有防水设计、多媒体快捷键等;人体工学设计：部分型号具备</w:t>
            </w:r>
          </w:p>
        </w:tc>
        <w:tc>
          <w:tcPr>
            <w:tcW w:w="606" w:type="dxa"/>
            <w:shd w:val="clear" w:color="auto" w:fill="FFFFFF"/>
            <w:vAlign w:val="center"/>
          </w:tcPr>
          <w:p w14:paraId="1C5344C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183366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40.00 </w:t>
            </w:r>
          </w:p>
        </w:tc>
        <w:tc>
          <w:tcPr>
            <w:tcW w:w="656" w:type="dxa"/>
            <w:shd w:val="clear" w:color="auto" w:fill="auto"/>
            <w:vAlign w:val="center"/>
          </w:tcPr>
          <w:p w14:paraId="61CBD826">
            <w:pPr>
              <w:widowControl/>
              <w:spacing w:line="320" w:lineRule="exact"/>
              <w:rPr>
                <w:rFonts w:ascii="Calibri" w:hAnsi="宋体" w:eastAsia="宋体" w:cs="宋体"/>
                <w:color w:val="000000"/>
                <w:kern w:val="0"/>
                <w:szCs w:val="21"/>
              </w:rPr>
            </w:pPr>
          </w:p>
        </w:tc>
      </w:tr>
      <w:tr w14:paraId="5CFEE0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569B02E">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102</w:t>
            </w:r>
          </w:p>
        </w:tc>
        <w:tc>
          <w:tcPr>
            <w:tcW w:w="851" w:type="dxa"/>
            <w:shd w:val="clear" w:color="auto" w:fill="FFFFFF"/>
            <w:vAlign w:val="center"/>
          </w:tcPr>
          <w:p w14:paraId="62988BC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除颤仪打印纸</w:t>
            </w:r>
          </w:p>
        </w:tc>
        <w:tc>
          <w:tcPr>
            <w:tcW w:w="3402" w:type="dxa"/>
            <w:shd w:val="clear" w:color="auto" w:fill="FFFFFF"/>
            <w:vAlign w:val="center"/>
          </w:tcPr>
          <w:p w14:paraId="113764E8">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1526C55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0B6C6E4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50*100-300P</w:t>
            </w:r>
          </w:p>
        </w:tc>
        <w:tc>
          <w:tcPr>
            <w:tcW w:w="4311" w:type="dxa"/>
            <w:shd w:val="clear" w:color="auto" w:fill="FFFFFF"/>
            <w:vAlign w:val="center"/>
          </w:tcPr>
          <w:p w14:paraId="59CF2F9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50mm*100mm*300张，方格数量8个，60g</w:t>
            </w:r>
          </w:p>
        </w:tc>
        <w:tc>
          <w:tcPr>
            <w:tcW w:w="606" w:type="dxa"/>
            <w:shd w:val="clear" w:color="auto" w:fill="FFFFFF"/>
            <w:vAlign w:val="center"/>
          </w:tcPr>
          <w:p w14:paraId="7C61D4F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0335C5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16.00 </w:t>
            </w:r>
          </w:p>
        </w:tc>
        <w:tc>
          <w:tcPr>
            <w:tcW w:w="656" w:type="dxa"/>
            <w:shd w:val="clear" w:color="auto" w:fill="auto"/>
            <w:vAlign w:val="center"/>
          </w:tcPr>
          <w:p w14:paraId="5D6A95BA">
            <w:pPr>
              <w:widowControl/>
              <w:spacing w:line="320" w:lineRule="exact"/>
              <w:rPr>
                <w:rFonts w:ascii="Calibri" w:hAnsi="宋体" w:eastAsia="宋体" w:cs="宋体"/>
                <w:color w:val="000000"/>
                <w:kern w:val="0"/>
                <w:szCs w:val="21"/>
              </w:rPr>
            </w:pPr>
          </w:p>
        </w:tc>
      </w:tr>
      <w:tr w14:paraId="2BE11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90214D3">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103</w:t>
            </w:r>
          </w:p>
        </w:tc>
        <w:tc>
          <w:tcPr>
            <w:tcW w:w="851" w:type="dxa"/>
            <w:shd w:val="clear" w:color="auto" w:fill="FFFFFF"/>
            <w:vAlign w:val="center"/>
          </w:tcPr>
          <w:p w14:paraId="1FE5B70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复印机感光鼓</w:t>
            </w:r>
          </w:p>
        </w:tc>
        <w:tc>
          <w:tcPr>
            <w:tcW w:w="3402" w:type="dxa"/>
            <w:shd w:val="clear" w:color="auto" w:fill="auto"/>
            <w:vAlign w:val="center"/>
          </w:tcPr>
          <w:p w14:paraId="4AAB28E3">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富士施乐V3065</w:t>
            </w:r>
          </w:p>
        </w:tc>
        <w:tc>
          <w:tcPr>
            <w:tcW w:w="1275" w:type="dxa"/>
            <w:shd w:val="clear" w:color="auto" w:fill="auto"/>
            <w:vAlign w:val="center"/>
          </w:tcPr>
          <w:p w14:paraId="234C5FC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44037B42">
            <w:pPr>
              <w:widowControl/>
              <w:spacing w:line="320" w:lineRule="exact"/>
              <w:jc w:val="center"/>
              <w:rPr>
                <w:rFonts w:ascii="Calibri" w:hAnsi="宋体" w:eastAsia="宋体" w:cs="Times New Roman"/>
                <w:szCs w:val="28"/>
              </w:rPr>
            </w:pPr>
            <w:r>
              <w:rPr>
                <w:rFonts w:hint="eastAsia" w:ascii="Calibri" w:hAnsi="宋体" w:eastAsia="宋体" w:cs="Times New Roman"/>
                <w:szCs w:val="28"/>
              </w:rPr>
              <w:t>V代 3065</w:t>
            </w:r>
          </w:p>
        </w:tc>
        <w:tc>
          <w:tcPr>
            <w:tcW w:w="4311" w:type="dxa"/>
            <w:shd w:val="clear" w:color="auto" w:fill="auto"/>
            <w:vAlign w:val="center"/>
          </w:tcPr>
          <w:p w14:paraId="549C79A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打印量：≥60000页（A4幅面；5%覆盖率）；带芯片</w:t>
            </w:r>
          </w:p>
        </w:tc>
        <w:tc>
          <w:tcPr>
            <w:tcW w:w="606" w:type="dxa"/>
            <w:shd w:val="clear" w:color="auto" w:fill="auto"/>
            <w:vAlign w:val="center"/>
          </w:tcPr>
          <w:p w14:paraId="11F2E97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2EF4054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850.00 </w:t>
            </w:r>
          </w:p>
        </w:tc>
        <w:tc>
          <w:tcPr>
            <w:tcW w:w="656" w:type="dxa"/>
            <w:shd w:val="clear" w:color="auto" w:fill="auto"/>
            <w:vAlign w:val="center"/>
          </w:tcPr>
          <w:p w14:paraId="627B365A">
            <w:pPr>
              <w:widowControl/>
              <w:spacing w:line="320" w:lineRule="exact"/>
              <w:rPr>
                <w:rFonts w:ascii="Calibri" w:hAnsi="宋体" w:eastAsia="宋体" w:cs="宋体"/>
                <w:color w:val="000000"/>
                <w:kern w:val="0"/>
                <w:szCs w:val="21"/>
              </w:rPr>
            </w:pPr>
          </w:p>
        </w:tc>
      </w:tr>
      <w:tr w14:paraId="5D712B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572DF7E">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104</w:t>
            </w:r>
          </w:p>
        </w:tc>
        <w:tc>
          <w:tcPr>
            <w:tcW w:w="851" w:type="dxa"/>
            <w:shd w:val="clear" w:color="auto" w:fill="FFFFFF"/>
            <w:vAlign w:val="center"/>
          </w:tcPr>
          <w:p w14:paraId="52F4D31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复印机粉盒</w:t>
            </w:r>
          </w:p>
        </w:tc>
        <w:tc>
          <w:tcPr>
            <w:tcW w:w="3402" w:type="dxa"/>
            <w:shd w:val="clear" w:color="auto" w:fill="auto"/>
            <w:vAlign w:val="center"/>
          </w:tcPr>
          <w:p w14:paraId="15521B67">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富士施乐V3065</w:t>
            </w:r>
          </w:p>
        </w:tc>
        <w:tc>
          <w:tcPr>
            <w:tcW w:w="1275" w:type="dxa"/>
            <w:shd w:val="clear" w:color="auto" w:fill="auto"/>
            <w:vAlign w:val="center"/>
          </w:tcPr>
          <w:p w14:paraId="09F20B4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25A8240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3065</w:t>
            </w:r>
          </w:p>
        </w:tc>
        <w:tc>
          <w:tcPr>
            <w:tcW w:w="4311" w:type="dxa"/>
            <w:shd w:val="clear" w:color="auto" w:fill="auto"/>
            <w:vAlign w:val="center"/>
          </w:tcPr>
          <w:p w14:paraId="3E7AC39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打印量：≥35000页（A4幅面；5%覆盖率）；带芯片</w:t>
            </w:r>
          </w:p>
        </w:tc>
        <w:tc>
          <w:tcPr>
            <w:tcW w:w="606" w:type="dxa"/>
            <w:shd w:val="clear" w:color="auto" w:fill="auto"/>
            <w:vAlign w:val="center"/>
          </w:tcPr>
          <w:p w14:paraId="06AF11D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54B1FC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550.00 </w:t>
            </w:r>
          </w:p>
        </w:tc>
        <w:tc>
          <w:tcPr>
            <w:tcW w:w="656" w:type="dxa"/>
            <w:shd w:val="clear" w:color="auto" w:fill="auto"/>
            <w:vAlign w:val="center"/>
          </w:tcPr>
          <w:p w14:paraId="2E0DAB4B">
            <w:pPr>
              <w:widowControl/>
              <w:spacing w:line="320" w:lineRule="exact"/>
              <w:rPr>
                <w:rFonts w:ascii="Calibri" w:hAnsi="宋体" w:eastAsia="宋体" w:cs="宋体"/>
                <w:color w:val="000000"/>
                <w:kern w:val="0"/>
                <w:szCs w:val="21"/>
              </w:rPr>
            </w:pPr>
          </w:p>
        </w:tc>
      </w:tr>
      <w:tr w14:paraId="53201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9B0AD1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105</w:t>
            </w:r>
          </w:p>
        </w:tc>
        <w:tc>
          <w:tcPr>
            <w:tcW w:w="851" w:type="dxa"/>
            <w:shd w:val="clear" w:color="auto" w:fill="FFFFFF"/>
            <w:vAlign w:val="center"/>
          </w:tcPr>
          <w:p w14:paraId="69EE6AE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复印机定影器</w:t>
            </w:r>
          </w:p>
        </w:tc>
        <w:tc>
          <w:tcPr>
            <w:tcW w:w="3402" w:type="dxa"/>
            <w:shd w:val="clear" w:color="auto" w:fill="auto"/>
            <w:vAlign w:val="center"/>
          </w:tcPr>
          <w:p w14:paraId="7A882EA7">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富士施乐V3065</w:t>
            </w:r>
          </w:p>
        </w:tc>
        <w:tc>
          <w:tcPr>
            <w:tcW w:w="1275" w:type="dxa"/>
            <w:shd w:val="clear" w:color="auto" w:fill="auto"/>
            <w:vAlign w:val="center"/>
          </w:tcPr>
          <w:p w14:paraId="5572BDD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2DE9E70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3065</w:t>
            </w:r>
          </w:p>
        </w:tc>
        <w:tc>
          <w:tcPr>
            <w:tcW w:w="4311" w:type="dxa"/>
            <w:shd w:val="clear" w:color="auto" w:fill="auto"/>
            <w:vAlign w:val="center"/>
          </w:tcPr>
          <w:p w14:paraId="014FDB8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打印量：≥120000页（A4幅面；5%覆盖率）</w:t>
            </w:r>
          </w:p>
        </w:tc>
        <w:tc>
          <w:tcPr>
            <w:tcW w:w="606" w:type="dxa"/>
            <w:shd w:val="clear" w:color="auto" w:fill="auto"/>
            <w:vAlign w:val="center"/>
          </w:tcPr>
          <w:p w14:paraId="6FA6369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689298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1450.00 </w:t>
            </w:r>
          </w:p>
        </w:tc>
        <w:tc>
          <w:tcPr>
            <w:tcW w:w="656" w:type="dxa"/>
            <w:shd w:val="clear" w:color="auto" w:fill="auto"/>
            <w:vAlign w:val="center"/>
          </w:tcPr>
          <w:p w14:paraId="670C04C6">
            <w:pPr>
              <w:widowControl/>
              <w:spacing w:line="320" w:lineRule="exact"/>
              <w:rPr>
                <w:rFonts w:ascii="Calibri" w:hAnsi="宋体" w:eastAsia="宋体" w:cs="宋体"/>
                <w:color w:val="000000"/>
                <w:kern w:val="0"/>
                <w:szCs w:val="21"/>
              </w:rPr>
            </w:pPr>
          </w:p>
        </w:tc>
      </w:tr>
      <w:tr w14:paraId="730A8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149F7DD">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106</w:t>
            </w:r>
          </w:p>
        </w:tc>
        <w:tc>
          <w:tcPr>
            <w:tcW w:w="851" w:type="dxa"/>
            <w:shd w:val="clear" w:color="auto" w:fill="FFFFFF"/>
            <w:vAlign w:val="center"/>
          </w:tcPr>
          <w:p w14:paraId="5DB69F4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复印机粉盒</w:t>
            </w:r>
          </w:p>
        </w:tc>
        <w:tc>
          <w:tcPr>
            <w:tcW w:w="3402" w:type="dxa"/>
            <w:shd w:val="clear" w:color="auto" w:fill="auto"/>
            <w:vAlign w:val="center"/>
          </w:tcPr>
          <w:p w14:paraId="4208E692">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富士施乐V3375</w:t>
            </w:r>
          </w:p>
        </w:tc>
        <w:tc>
          <w:tcPr>
            <w:tcW w:w="1275" w:type="dxa"/>
            <w:shd w:val="clear" w:color="auto" w:fill="auto"/>
            <w:vAlign w:val="center"/>
          </w:tcPr>
          <w:p w14:paraId="6A8233F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2010B57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3375（黑）</w:t>
            </w:r>
          </w:p>
        </w:tc>
        <w:tc>
          <w:tcPr>
            <w:tcW w:w="4311" w:type="dxa"/>
            <w:shd w:val="clear" w:color="auto" w:fill="auto"/>
            <w:vAlign w:val="center"/>
          </w:tcPr>
          <w:p w14:paraId="3C0F7B0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打印量：≥22000页（A4幅面；5%覆盖率）；带芯片</w:t>
            </w:r>
          </w:p>
        </w:tc>
        <w:tc>
          <w:tcPr>
            <w:tcW w:w="606" w:type="dxa"/>
            <w:shd w:val="clear" w:color="auto" w:fill="auto"/>
            <w:vAlign w:val="center"/>
          </w:tcPr>
          <w:p w14:paraId="38F0076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B599D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690.00 </w:t>
            </w:r>
          </w:p>
        </w:tc>
        <w:tc>
          <w:tcPr>
            <w:tcW w:w="656" w:type="dxa"/>
            <w:shd w:val="clear" w:color="auto" w:fill="auto"/>
            <w:vAlign w:val="center"/>
          </w:tcPr>
          <w:p w14:paraId="67F9BE68">
            <w:pPr>
              <w:widowControl/>
              <w:spacing w:line="320" w:lineRule="exact"/>
              <w:rPr>
                <w:rFonts w:ascii="Calibri" w:hAnsi="宋体" w:eastAsia="宋体" w:cs="宋体"/>
                <w:color w:val="000000"/>
                <w:kern w:val="0"/>
                <w:szCs w:val="21"/>
              </w:rPr>
            </w:pPr>
          </w:p>
        </w:tc>
      </w:tr>
      <w:tr w14:paraId="1529E7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68B012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107</w:t>
            </w:r>
          </w:p>
        </w:tc>
        <w:tc>
          <w:tcPr>
            <w:tcW w:w="851" w:type="dxa"/>
            <w:shd w:val="clear" w:color="auto" w:fill="FFFFFF"/>
            <w:vAlign w:val="center"/>
          </w:tcPr>
          <w:p w14:paraId="4DB96A60">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复印机粉盒</w:t>
            </w:r>
          </w:p>
        </w:tc>
        <w:tc>
          <w:tcPr>
            <w:tcW w:w="3402" w:type="dxa"/>
            <w:shd w:val="clear" w:color="auto" w:fill="auto"/>
            <w:vAlign w:val="center"/>
          </w:tcPr>
          <w:p w14:paraId="5D32B9EB">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富士施乐V3375</w:t>
            </w:r>
          </w:p>
        </w:tc>
        <w:tc>
          <w:tcPr>
            <w:tcW w:w="1275" w:type="dxa"/>
            <w:shd w:val="clear" w:color="auto" w:fill="auto"/>
            <w:vAlign w:val="center"/>
          </w:tcPr>
          <w:p w14:paraId="7E134C6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4567EC8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3375（彩）</w:t>
            </w:r>
          </w:p>
        </w:tc>
        <w:tc>
          <w:tcPr>
            <w:tcW w:w="4311" w:type="dxa"/>
            <w:shd w:val="clear" w:color="auto" w:fill="auto"/>
            <w:vAlign w:val="center"/>
          </w:tcPr>
          <w:p w14:paraId="3EEAE04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打印量：≥18000页（A4幅面；5%覆盖率）；带芯片</w:t>
            </w:r>
          </w:p>
        </w:tc>
        <w:tc>
          <w:tcPr>
            <w:tcW w:w="606" w:type="dxa"/>
            <w:shd w:val="clear" w:color="auto" w:fill="auto"/>
            <w:vAlign w:val="center"/>
          </w:tcPr>
          <w:p w14:paraId="53AAAB5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57C984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790.00 </w:t>
            </w:r>
          </w:p>
        </w:tc>
        <w:tc>
          <w:tcPr>
            <w:tcW w:w="656" w:type="dxa"/>
            <w:shd w:val="clear" w:color="auto" w:fill="auto"/>
            <w:vAlign w:val="center"/>
          </w:tcPr>
          <w:p w14:paraId="27EB9E70">
            <w:pPr>
              <w:widowControl/>
              <w:spacing w:line="320" w:lineRule="exact"/>
              <w:rPr>
                <w:rFonts w:ascii="Calibri" w:hAnsi="宋体" w:eastAsia="宋体" w:cs="宋体"/>
                <w:color w:val="000000"/>
                <w:kern w:val="0"/>
                <w:szCs w:val="21"/>
              </w:rPr>
            </w:pPr>
          </w:p>
        </w:tc>
      </w:tr>
      <w:tr w14:paraId="7046A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3AAED5D">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108</w:t>
            </w:r>
          </w:p>
        </w:tc>
        <w:tc>
          <w:tcPr>
            <w:tcW w:w="851" w:type="dxa"/>
            <w:shd w:val="clear" w:color="auto" w:fill="FFFFFF"/>
            <w:vAlign w:val="center"/>
          </w:tcPr>
          <w:p w14:paraId="4F60BDC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复印机感光鼓</w:t>
            </w:r>
          </w:p>
        </w:tc>
        <w:tc>
          <w:tcPr>
            <w:tcW w:w="3402" w:type="dxa"/>
            <w:shd w:val="clear" w:color="auto" w:fill="auto"/>
            <w:vAlign w:val="center"/>
          </w:tcPr>
          <w:p w14:paraId="4D5CA56D">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富士施乐V3375</w:t>
            </w:r>
          </w:p>
        </w:tc>
        <w:tc>
          <w:tcPr>
            <w:tcW w:w="1275" w:type="dxa"/>
            <w:shd w:val="clear" w:color="auto" w:fill="auto"/>
            <w:vAlign w:val="center"/>
          </w:tcPr>
          <w:p w14:paraId="76431A4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075484F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3375</w:t>
            </w:r>
          </w:p>
        </w:tc>
        <w:tc>
          <w:tcPr>
            <w:tcW w:w="4311" w:type="dxa"/>
            <w:shd w:val="clear" w:color="auto" w:fill="auto"/>
            <w:vAlign w:val="center"/>
          </w:tcPr>
          <w:p w14:paraId="507DC9C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打印量：≥96000页（A4幅面；5%覆盖率）；带芯片</w:t>
            </w:r>
          </w:p>
        </w:tc>
        <w:tc>
          <w:tcPr>
            <w:tcW w:w="606" w:type="dxa"/>
            <w:shd w:val="clear" w:color="auto" w:fill="auto"/>
            <w:vAlign w:val="center"/>
          </w:tcPr>
          <w:p w14:paraId="04B2AD2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5A9DDE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1350.00 </w:t>
            </w:r>
          </w:p>
        </w:tc>
        <w:tc>
          <w:tcPr>
            <w:tcW w:w="656" w:type="dxa"/>
            <w:shd w:val="clear" w:color="auto" w:fill="auto"/>
            <w:vAlign w:val="center"/>
          </w:tcPr>
          <w:p w14:paraId="70B1CE5D">
            <w:pPr>
              <w:widowControl/>
              <w:spacing w:line="320" w:lineRule="exact"/>
              <w:rPr>
                <w:rFonts w:ascii="Calibri" w:hAnsi="宋体" w:eastAsia="宋体" w:cs="宋体"/>
                <w:color w:val="000000"/>
                <w:kern w:val="0"/>
                <w:szCs w:val="21"/>
              </w:rPr>
            </w:pPr>
          </w:p>
        </w:tc>
      </w:tr>
      <w:tr w14:paraId="62F5D2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16F02F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109</w:t>
            </w:r>
          </w:p>
        </w:tc>
        <w:tc>
          <w:tcPr>
            <w:tcW w:w="851" w:type="dxa"/>
            <w:shd w:val="clear" w:color="auto" w:fill="FFFFFF"/>
            <w:vAlign w:val="center"/>
          </w:tcPr>
          <w:p w14:paraId="7AD1EF6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复印机废粉仓</w:t>
            </w:r>
          </w:p>
        </w:tc>
        <w:tc>
          <w:tcPr>
            <w:tcW w:w="3402" w:type="dxa"/>
            <w:shd w:val="clear" w:color="auto" w:fill="auto"/>
            <w:vAlign w:val="center"/>
          </w:tcPr>
          <w:p w14:paraId="62D97624">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富士施乐V3375</w:t>
            </w:r>
          </w:p>
        </w:tc>
        <w:tc>
          <w:tcPr>
            <w:tcW w:w="1275" w:type="dxa"/>
            <w:shd w:val="clear" w:color="auto" w:fill="auto"/>
            <w:vAlign w:val="center"/>
          </w:tcPr>
          <w:p w14:paraId="4B96208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596A2ED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3375</w:t>
            </w:r>
          </w:p>
        </w:tc>
        <w:tc>
          <w:tcPr>
            <w:tcW w:w="4311" w:type="dxa"/>
            <w:shd w:val="clear" w:color="auto" w:fill="auto"/>
            <w:vAlign w:val="center"/>
          </w:tcPr>
          <w:p w14:paraId="59939B2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打印量：≥30000页（A4幅面；5%覆盖率）</w:t>
            </w:r>
          </w:p>
        </w:tc>
        <w:tc>
          <w:tcPr>
            <w:tcW w:w="606" w:type="dxa"/>
            <w:shd w:val="clear" w:color="auto" w:fill="auto"/>
            <w:vAlign w:val="center"/>
          </w:tcPr>
          <w:p w14:paraId="0EB36DE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148CD94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450.00 </w:t>
            </w:r>
          </w:p>
        </w:tc>
        <w:tc>
          <w:tcPr>
            <w:tcW w:w="656" w:type="dxa"/>
            <w:shd w:val="clear" w:color="auto" w:fill="auto"/>
            <w:vAlign w:val="center"/>
          </w:tcPr>
          <w:p w14:paraId="7A77DA12">
            <w:pPr>
              <w:widowControl/>
              <w:spacing w:line="320" w:lineRule="exact"/>
              <w:rPr>
                <w:rFonts w:ascii="Calibri" w:hAnsi="宋体" w:eastAsia="宋体" w:cs="宋体"/>
                <w:color w:val="000000"/>
                <w:kern w:val="0"/>
                <w:szCs w:val="21"/>
              </w:rPr>
            </w:pPr>
          </w:p>
        </w:tc>
      </w:tr>
      <w:tr w14:paraId="13C01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0B9D7E12">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110</w:t>
            </w:r>
          </w:p>
        </w:tc>
        <w:tc>
          <w:tcPr>
            <w:tcW w:w="851" w:type="dxa"/>
            <w:shd w:val="clear" w:color="auto" w:fill="FFFFFF"/>
            <w:vAlign w:val="center"/>
          </w:tcPr>
          <w:p w14:paraId="33FA326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复印机定影器</w:t>
            </w:r>
          </w:p>
        </w:tc>
        <w:tc>
          <w:tcPr>
            <w:tcW w:w="3402" w:type="dxa"/>
            <w:shd w:val="clear" w:color="auto" w:fill="auto"/>
            <w:vAlign w:val="center"/>
          </w:tcPr>
          <w:p w14:paraId="206BBC22">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富士施乐V3375</w:t>
            </w:r>
          </w:p>
        </w:tc>
        <w:tc>
          <w:tcPr>
            <w:tcW w:w="1275" w:type="dxa"/>
            <w:shd w:val="clear" w:color="auto" w:fill="auto"/>
            <w:vAlign w:val="center"/>
          </w:tcPr>
          <w:p w14:paraId="601D38B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5C15D8E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3375</w:t>
            </w:r>
          </w:p>
        </w:tc>
        <w:tc>
          <w:tcPr>
            <w:tcW w:w="4311" w:type="dxa"/>
            <w:shd w:val="clear" w:color="auto" w:fill="auto"/>
            <w:vAlign w:val="center"/>
          </w:tcPr>
          <w:p w14:paraId="4D2F5C5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打印量：≥220000页（A4幅面；5%覆盖率）</w:t>
            </w:r>
          </w:p>
        </w:tc>
        <w:tc>
          <w:tcPr>
            <w:tcW w:w="606" w:type="dxa"/>
            <w:shd w:val="clear" w:color="auto" w:fill="auto"/>
            <w:vAlign w:val="center"/>
          </w:tcPr>
          <w:p w14:paraId="2CF5DBC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EFC61C3">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2900.00 </w:t>
            </w:r>
          </w:p>
        </w:tc>
        <w:tc>
          <w:tcPr>
            <w:tcW w:w="656" w:type="dxa"/>
            <w:shd w:val="clear" w:color="auto" w:fill="auto"/>
            <w:vAlign w:val="center"/>
          </w:tcPr>
          <w:p w14:paraId="633F7032">
            <w:pPr>
              <w:widowControl/>
              <w:spacing w:line="320" w:lineRule="exact"/>
              <w:rPr>
                <w:rFonts w:ascii="Calibri" w:hAnsi="宋体" w:eastAsia="宋体" w:cs="宋体"/>
                <w:color w:val="000000"/>
                <w:kern w:val="0"/>
                <w:szCs w:val="21"/>
              </w:rPr>
            </w:pPr>
          </w:p>
        </w:tc>
      </w:tr>
      <w:tr w14:paraId="1E0CC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C91F6E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111</w:t>
            </w:r>
          </w:p>
        </w:tc>
        <w:tc>
          <w:tcPr>
            <w:tcW w:w="851" w:type="dxa"/>
            <w:shd w:val="clear" w:color="auto" w:fill="FFFFFF"/>
            <w:vAlign w:val="center"/>
          </w:tcPr>
          <w:p w14:paraId="16BA1BE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施乐复印机粉盒</w:t>
            </w:r>
          </w:p>
        </w:tc>
        <w:tc>
          <w:tcPr>
            <w:tcW w:w="3402" w:type="dxa"/>
            <w:shd w:val="clear" w:color="auto" w:fill="auto"/>
            <w:vAlign w:val="center"/>
          </w:tcPr>
          <w:p w14:paraId="7CCCCC19">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富士施乐V5570</w:t>
            </w:r>
          </w:p>
        </w:tc>
        <w:tc>
          <w:tcPr>
            <w:tcW w:w="1275" w:type="dxa"/>
            <w:shd w:val="clear" w:color="auto" w:fill="auto"/>
            <w:vAlign w:val="center"/>
          </w:tcPr>
          <w:p w14:paraId="57BEC5D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4CB9364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5570 黑</w:t>
            </w:r>
          </w:p>
        </w:tc>
        <w:tc>
          <w:tcPr>
            <w:tcW w:w="4311" w:type="dxa"/>
            <w:shd w:val="clear" w:color="auto" w:fill="auto"/>
            <w:vAlign w:val="center"/>
          </w:tcPr>
          <w:p w14:paraId="7863315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打印量：≥35000页（A4幅面；5%覆盖率）</w:t>
            </w:r>
          </w:p>
        </w:tc>
        <w:tc>
          <w:tcPr>
            <w:tcW w:w="606" w:type="dxa"/>
            <w:shd w:val="clear" w:color="auto" w:fill="auto"/>
            <w:vAlign w:val="center"/>
          </w:tcPr>
          <w:p w14:paraId="10685BE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E9B690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880.00 </w:t>
            </w:r>
          </w:p>
        </w:tc>
        <w:tc>
          <w:tcPr>
            <w:tcW w:w="656" w:type="dxa"/>
            <w:shd w:val="clear" w:color="auto" w:fill="auto"/>
            <w:vAlign w:val="center"/>
          </w:tcPr>
          <w:p w14:paraId="7B198B95">
            <w:pPr>
              <w:widowControl/>
              <w:spacing w:line="320" w:lineRule="exact"/>
              <w:rPr>
                <w:rFonts w:ascii="Calibri" w:hAnsi="宋体" w:eastAsia="宋体" w:cs="宋体"/>
                <w:color w:val="000000"/>
                <w:kern w:val="0"/>
                <w:szCs w:val="21"/>
              </w:rPr>
            </w:pPr>
          </w:p>
        </w:tc>
      </w:tr>
      <w:tr w14:paraId="5C19A8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AA191D1">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112</w:t>
            </w:r>
          </w:p>
        </w:tc>
        <w:tc>
          <w:tcPr>
            <w:tcW w:w="851" w:type="dxa"/>
            <w:shd w:val="clear" w:color="auto" w:fill="FFFFFF"/>
            <w:vAlign w:val="center"/>
          </w:tcPr>
          <w:p w14:paraId="5363EF5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复印机废粉盒</w:t>
            </w:r>
          </w:p>
        </w:tc>
        <w:tc>
          <w:tcPr>
            <w:tcW w:w="3402" w:type="dxa"/>
            <w:shd w:val="clear" w:color="auto" w:fill="auto"/>
            <w:vAlign w:val="center"/>
          </w:tcPr>
          <w:p w14:paraId="3BE0E1F3">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富士施乐V5570</w:t>
            </w:r>
          </w:p>
        </w:tc>
        <w:tc>
          <w:tcPr>
            <w:tcW w:w="1275" w:type="dxa"/>
            <w:shd w:val="clear" w:color="auto" w:fill="auto"/>
            <w:vAlign w:val="center"/>
          </w:tcPr>
          <w:p w14:paraId="3D48F3D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32BFE47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5570 黑</w:t>
            </w:r>
          </w:p>
        </w:tc>
        <w:tc>
          <w:tcPr>
            <w:tcW w:w="4311" w:type="dxa"/>
            <w:shd w:val="clear" w:color="auto" w:fill="auto"/>
            <w:vAlign w:val="center"/>
          </w:tcPr>
          <w:p w14:paraId="06AC5CC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打印量：≥30000页（A4幅面；5%覆盖率）</w:t>
            </w:r>
          </w:p>
        </w:tc>
        <w:tc>
          <w:tcPr>
            <w:tcW w:w="606" w:type="dxa"/>
            <w:shd w:val="clear" w:color="auto" w:fill="auto"/>
            <w:vAlign w:val="center"/>
          </w:tcPr>
          <w:p w14:paraId="1D703D4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75EC61E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450.00 </w:t>
            </w:r>
          </w:p>
        </w:tc>
        <w:tc>
          <w:tcPr>
            <w:tcW w:w="656" w:type="dxa"/>
            <w:shd w:val="clear" w:color="auto" w:fill="auto"/>
            <w:vAlign w:val="center"/>
          </w:tcPr>
          <w:p w14:paraId="0873C357">
            <w:pPr>
              <w:widowControl/>
              <w:spacing w:line="320" w:lineRule="exact"/>
              <w:rPr>
                <w:rFonts w:ascii="Calibri" w:hAnsi="宋体" w:eastAsia="宋体" w:cs="宋体"/>
                <w:color w:val="000000"/>
                <w:kern w:val="0"/>
                <w:szCs w:val="21"/>
              </w:rPr>
            </w:pPr>
          </w:p>
        </w:tc>
      </w:tr>
      <w:tr w14:paraId="6BEB9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5F71D75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113</w:t>
            </w:r>
          </w:p>
        </w:tc>
        <w:tc>
          <w:tcPr>
            <w:tcW w:w="851" w:type="dxa"/>
            <w:shd w:val="clear" w:color="auto" w:fill="FFFFFF"/>
            <w:vAlign w:val="center"/>
          </w:tcPr>
          <w:p w14:paraId="2D5F4FF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复印机感光鼓</w:t>
            </w:r>
          </w:p>
        </w:tc>
        <w:tc>
          <w:tcPr>
            <w:tcW w:w="3402" w:type="dxa"/>
            <w:shd w:val="clear" w:color="auto" w:fill="auto"/>
            <w:vAlign w:val="center"/>
          </w:tcPr>
          <w:p w14:paraId="3C8BA061">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富士施乐V5570</w:t>
            </w:r>
          </w:p>
        </w:tc>
        <w:tc>
          <w:tcPr>
            <w:tcW w:w="1275" w:type="dxa"/>
            <w:shd w:val="clear" w:color="auto" w:fill="auto"/>
            <w:vAlign w:val="center"/>
          </w:tcPr>
          <w:p w14:paraId="5394876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041C2071">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5570</w:t>
            </w:r>
          </w:p>
        </w:tc>
        <w:tc>
          <w:tcPr>
            <w:tcW w:w="4311" w:type="dxa"/>
            <w:shd w:val="clear" w:color="auto" w:fill="auto"/>
            <w:vAlign w:val="center"/>
          </w:tcPr>
          <w:p w14:paraId="4615393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打印量：≥96000页（A4幅面；5%覆盖率）；带芯片</w:t>
            </w:r>
          </w:p>
        </w:tc>
        <w:tc>
          <w:tcPr>
            <w:tcW w:w="606" w:type="dxa"/>
            <w:shd w:val="clear" w:color="auto" w:fill="auto"/>
            <w:vAlign w:val="center"/>
          </w:tcPr>
          <w:p w14:paraId="374196C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A41296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1080.00 </w:t>
            </w:r>
          </w:p>
        </w:tc>
        <w:tc>
          <w:tcPr>
            <w:tcW w:w="656" w:type="dxa"/>
            <w:shd w:val="clear" w:color="auto" w:fill="auto"/>
            <w:vAlign w:val="center"/>
          </w:tcPr>
          <w:p w14:paraId="60DF2718">
            <w:pPr>
              <w:widowControl/>
              <w:spacing w:line="320" w:lineRule="exact"/>
              <w:rPr>
                <w:rFonts w:ascii="Calibri" w:hAnsi="宋体" w:eastAsia="宋体" w:cs="宋体"/>
                <w:color w:val="000000"/>
                <w:kern w:val="0"/>
                <w:szCs w:val="21"/>
              </w:rPr>
            </w:pPr>
          </w:p>
        </w:tc>
      </w:tr>
      <w:tr w14:paraId="7A5EA2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91F4796">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114</w:t>
            </w:r>
          </w:p>
        </w:tc>
        <w:tc>
          <w:tcPr>
            <w:tcW w:w="851" w:type="dxa"/>
            <w:shd w:val="clear" w:color="auto" w:fill="FFFFFF"/>
            <w:vAlign w:val="center"/>
          </w:tcPr>
          <w:p w14:paraId="500A246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复印机粉盒</w:t>
            </w:r>
          </w:p>
        </w:tc>
        <w:tc>
          <w:tcPr>
            <w:tcW w:w="3402" w:type="dxa"/>
            <w:shd w:val="clear" w:color="auto" w:fill="auto"/>
            <w:vAlign w:val="center"/>
          </w:tcPr>
          <w:p w14:paraId="302448C2">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富士施乐V5070</w:t>
            </w:r>
          </w:p>
        </w:tc>
        <w:tc>
          <w:tcPr>
            <w:tcW w:w="1275" w:type="dxa"/>
            <w:shd w:val="clear" w:color="auto" w:fill="auto"/>
            <w:vAlign w:val="center"/>
          </w:tcPr>
          <w:p w14:paraId="7B08082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7E2E8E0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5070</w:t>
            </w:r>
          </w:p>
        </w:tc>
        <w:tc>
          <w:tcPr>
            <w:tcW w:w="4311" w:type="dxa"/>
            <w:shd w:val="clear" w:color="auto" w:fill="auto"/>
            <w:vAlign w:val="center"/>
          </w:tcPr>
          <w:p w14:paraId="5B0C4B2F">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打印量：≥20000页（A4幅面；5%覆盖率）；带芯片</w:t>
            </w:r>
          </w:p>
        </w:tc>
        <w:tc>
          <w:tcPr>
            <w:tcW w:w="606" w:type="dxa"/>
            <w:shd w:val="clear" w:color="auto" w:fill="auto"/>
            <w:vAlign w:val="center"/>
          </w:tcPr>
          <w:p w14:paraId="01AD286A">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AF411E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580.00 </w:t>
            </w:r>
          </w:p>
        </w:tc>
        <w:tc>
          <w:tcPr>
            <w:tcW w:w="656" w:type="dxa"/>
            <w:shd w:val="clear" w:color="auto" w:fill="auto"/>
            <w:vAlign w:val="center"/>
          </w:tcPr>
          <w:p w14:paraId="3060530B">
            <w:pPr>
              <w:widowControl/>
              <w:spacing w:line="320" w:lineRule="exact"/>
              <w:rPr>
                <w:rFonts w:ascii="Calibri" w:hAnsi="宋体" w:eastAsia="宋体" w:cs="宋体"/>
                <w:color w:val="000000"/>
                <w:kern w:val="0"/>
                <w:szCs w:val="21"/>
              </w:rPr>
            </w:pPr>
          </w:p>
        </w:tc>
      </w:tr>
      <w:tr w14:paraId="26407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B86B92D">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115</w:t>
            </w:r>
          </w:p>
        </w:tc>
        <w:tc>
          <w:tcPr>
            <w:tcW w:w="851" w:type="dxa"/>
            <w:shd w:val="clear" w:color="auto" w:fill="FFFFFF"/>
            <w:vAlign w:val="center"/>
          </w:tcPr>
          <w:p w14:paraId="1A7AB79C">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复印机感光鼓</w:t>
            </w:r>
          </w:p>
        </w:tc>
        <w:tc>
          <w:tcPr>
            <w:tcW w:w="3402" w:type="dxa"/>
            <w:shd w:val="clear" w:color="auto" w:fill="auto"/>
            <w:vAlign w:val="center"/>
          </w:tcPr>
          <w:p w14:paraId="70E2A15A">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富士施乐V5070</w:t>
            </w:r>
          </w:p>
        </w:tc>
        <w:tc>
          <w:tcPr>
            <w:tcW w:w="1275" w:type="dxa"/>
            <w:shd w:val="clear" w:color="auto" w:fill="auto"/>
            <w:vAlign w:val="center"/>
          </w:tcPr>
          <w:p w14:paraId="4154F70D">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73968337">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V代 5070</w:t>
            </w:r>
          </w:p>
        </w:tc>
        <w:tc>
          <w:tcPr>
            <w:tcW w:w="4311" w:type="dxa"/>
            <w:shd w:val="clear" w:color="auto" w:fill="auto"/>
            <w:vAlign w:val="center"/>
          </w:tcPr>
          <w:p w14:paraId="7034B87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打印量：≥96000页（A4幅面；5%覆盖率）；带芯片</w:t>
            </w:r>
          </w:p>
        </w:tc>
        <w:tc>
          <w:tcPr>
            <w:tcW w:w="606" w:type="dxa"/>
            <w:shd w:val="clear" w:color="auto" w:fill="auto"/>
            <w:vAlign w:val="center"/>
          </w:tcPr>
          <w:p w14:paraId="31964F4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6E6C35B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980.00 </w:t>
            </w:r>
          </w:p>
        </w:tc>
        <w:tc>
          <w:tcPr>
            <w:tcW w:w="656" w:type="dxa"/>
            <w:shd w:val="clear" w:color="auto" w:fill="auto"/>
            <w:vAlign w:val="center"/>
          </w:tcPr>
          <w:p w14:paraId="4855FFBB">
            <w:pPr>
              <w:widowControl/>
              <w:spacing w:line="320" w:lineRule="exact"/>
              <w:rPr>
                <w:rFonts w:ascii="Calibri" w:hAnsi="宋体" w:eastAsia="宋体" w:cs="宋体"/>
                <w:color w:val="000000"/>
                <w:kern w:val="0"/>
                <w:szCs w:val="21"/>
              </w:rPr>
            </w:pPr>
          </w:p>
        </w:tc>
      </w:tr>
      <w:tr w14:paraId="51F652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1219CC4C">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116</w:t>
            </w:r>
          </w:p>
        </w:tc>
        <w:tc>
          <w:tcPr>
            <w:tcW w:w="851" w:type="dxa"/>
            <w:shd w:val="clear" w:color="auto" w:fill="FFFFFF"/>
            <w:vAlign w:val="center"/>
          </w:tcPr>
          <w:p w14:paraId="02BF39D5">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施乐复印机粉盒</w:t>
            </w:r>
          </w:p>
        </w:tc>
        <w:tc>
          <w:tcPr>
            <w:tcW w:w="3402" w:type="dxa"/>
            <w:shd w:val="clear" w:color="auto" w:fill="auto"/>
            <w:vAlign w:val="center"/>
          </w:tcPr>
          <w:p w14:paraId="7D1A5905">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富士胶片9代5570</w:t>
            </w:r>
          </w:p>
        </w:tc>
        <w:tc>
          <w:tcPr>
            <w:tcW w:w="1275" w:type="dxa"/>
            <w:shd w:val="clear" w:color="auto" w:fill="auto"/>
            <w:vAlign w:val="center"/>
          </w:tcPr>
          <w:p w14:paraId="76D6214E">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0FC8B44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9代 5570 黑</w:t>
            </w:r>
          </w:p>
        </w:tc>
        <w:tc>
          <w:tcPr>
            <w:tcW w:w="4311" w:type="dxa"/>
            <w:shd w:val="clear" w:color="auto" w:fill="auto"/>
            <w:vAlign w:val="center"/>
          </w:tcPr>
          <w:p w14:paraId="21B90D3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打印量：≥25000页（A4幅面；5%覆盖率）；带芯片</w:t>
            </w:r>
          </w:p>
        </w:tc>
        <w:tc>
          <w:tcPr>
            <w:tcW w:w="606" w:type="dxa"/>
            <w:shd w:val="clear" w:color="auto" w:fill="auto"/>
            <w:vAlign w:val="center"/>
          </w:tcPr>
          <w:p w14:paraId="533DCA4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04850B70">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880.00 </w:t>
            </w:r>
          </w:p>
        </w:tc>
        <w:tc>
          <w:tcPr>
            <w:tcW w:w="656" w:type="dxa"/>
            <w:shd w:val="clear" w:color="auto" w:fill="auto"/>
            <w:vAlign w:val="center"/>
          </w:tcPr>
          <w:p w14:paraId="7F1489C5">
            <w:pPr>
              <w:widowControl/>
              <w:spacing w:line="320" w:lineRule="exact"/>
              <w:rPr>
                <w:rFonts w:ascii="Calibri" w:hAnsi="宋体" w:eastAsia="宋体" w:cs="宋体"/>
                <w:color w:val="000000"/>
                <w:kern w:val="0"/>
                <w:szCs w:val="21"/>
              </w:rPr>
            </w:pPr>
          </w:p>
        </w:tc>
      </w:tr>
      <w:tr w14:paraId="50E63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71CFEB9A">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117</w:t>
            </w:r>
          </w:p>
        </w:tc>
        <w:tc>
          <w:tcPr>
            <w:tcW w:w="851" w:type="dxa"/>
            <w:shd w:val="clear" w:color="auto" w:fill="FFFFFF"/>
            <w:vAlign w:val="center"/>
          </w:tcPr>
          <w:p w14:paraId="508E6AD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复印机废粉盒</w:t>
            </w:r>
          </w:p>
        </w:tc>
        <w:tc>
          <w:tcPr>
            <w:tcW w:w="3402" w:type="dxa"/>
            <w:shd w:val="clear" w:color="auto" w:fill="auto"/>
            <w:vAlign w:val="center"/>
          </w:tcPr>
          <w:p w14:paraId="02A538D6">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富士胶片9代5570</w:t>
            </w:r>
          </w:p>
        </w:tc>
        <w:tc>
          <w:tcPr>
            <w:tcW w:w="1275" w:type="dxa"/>
            <w:shd w:val="clear" w:color="auto" w:fill="auto"/>
            <w:vAlign w:val="center"/>
          </w:tcPr>
          <w:p w14:paraId="178219D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752664D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9代 5570 黑</w:t>
            </w:r>
          </w:p>
        </w:tc>
        <w:tc>
          <w:tcPr>
            <w:tcW w:w="4311" w:type="dxa"/>
            <w:shd w:val="clear" w:color="auto" w:fill="auto"/>
            <w:vAlign w:val="center"/>
          </w:tcPr>
          <w:p w14:paraId="5CF74FC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打印量：≥35000页（A4幅面；5%覆盖率）；带芯片</w:t>
            </w:r>
          </w:p>
        </w:tc>
        <w:tc>
          <w:tcPr>
            <w:tcW w:w="606" w:type="dxa"/>
            <w:shd w:val="clear" w:color="auto" w:fill="auto"/>
            <w:vAlign w:val="center"/>
          </w:tcPr>
          <w:p w14:paraId="16BBECF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427DB21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450.00 </w:t>
            </w:r>
          </w:p>
        </w:tc>
        <w:tc>
          <w:tcPr>
            <w:tcW w:w="656" w:type="dxa"/>
            <w:shd w:val="clear" w:color="auto" w:fill="auto"/>
            <w:vAlign w:val="center"/>
          </w:tcPr>
          <w:p w14:paraId="6B26F732">
            <w:pPr>
              <w:widowControl/>
              <w:spacing w:line="320" w:lineRule="exact"/>
              <w:rPr>
                <w:rFonts w:ascii="Calibri" w:hAnsi="宋体" w:eastAsia="宋体" w:cs="宋体"/>
                <w:color w:val="000000"/>
                <w:kern w:val="0"/>
                <w:szCs w:val="21"/>
              </w:rPr>
            </w:pPr>
          </w:p>
        </w:tc>
      </w:tr>
      <w:tr w14:paraId="3DCB3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2A22891C">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118</w:t>
            </w:r>
          </w:p>
        </w:tc>
        <w:tc>
          <w:tcPr>
            <w:tcW w:w="851" w:type="dxa"/>
            <w:shd w:val="clear" w:color="auto" w:fill="FFFFFF"/>
            <w:vAlign w:val="center"/>
          </w:tcPr>
          <w:p w14:paraId="09F2B21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复印机感光鼓</w:t>
            </w:r>
          </w:p>
        </w:tc>
        <w:tc>
          <w:tcPr>
            <w:tcW w:w="3402" w:type="dxa"/>
            <w:shd w:val="clear" w:color="auto" w:fill="auto"/>
            <w:vAlign w:val="center"/>
          </w:tcPr>
          <w:p w14:paraId="3EA6072C">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富士胶片9代5570</w:t>
            </w:r>
          </w:p>
        </w:tc>
        <w:tc>
          <w:tcPr>
            <w:tcW w:w="1275" w:type="dxa"/>
            <w:shd w:val="clear" w:color="auto" w:fill="auto"/>
            <w:vAlign w:val="center"/>
          </w:tcPr>
          <w:p w14:paraId="026E0A6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529144EA">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9代 5570</w:t>
            </w:r>
          </w:p>
        </w:tc>
        <w:tc>
          <w:tcPr>
            <w:tcW w:w="4311" w:type="dxa"/>
            <w:shd w:val="clear" w:color="auto" w:fill="auto"/>
            <w:vAlign w:val="center"/>
          </w:tcPr>
          <w:p w14:paraId="2A0DB3C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打印量：≥96000页（A4幅面；5%覆盖率）；带芯片</w:t>
            </w:r>
          </w:p>
        </w:tc>
        <w:tc>
          <w:tcPr>
            <w:tcW w:w="606" w:type="dxa"/>
            <w:shd w:val="clear" w:color="auto" w:fill="auto"/>
            <w:vAlign w:val="center"/>
          </w:tcPr>
          <w:p w14:paraId="6AB5CF6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个</w:t>
            </w:r>
          </w:p>
        </w:tc>
        <w:tc>
          <w:tcPr>
            <w:tcW w:w="993" w:type="dxa"/>
            <w:shd w:val="clear" w:color="auto" w:fill="auto"/>
            <w:vAlign w:val="center"/>
          </w:tcPr>
          <w:p w14:paraId="5BE35A0B">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1080.00 </w:t>
            </w:r>
          </w:p>
        </w:tc>
        <w:tc>
          <w:tcPr>
            <w:tcW w:w="656" w:type="dxa"/>
            <w:shd w:val="clear" w:color="auto" w:fill="auto"/>
            <w:vAlign w:val="center"/>
          </w:tcPr>
          <w:p w14:paraId="3C0242D8">
            <w:pPr>
              <w:widowControl/>
              <w:spacing w:line="320" w:lineRule="exact"/>
              <w:rPr>
                <w:rFonts w:ascii="Calibri" w:hAnsi="宋体" w:eastAsia="宋体" w:cs="宋体"/>
                <w:color w:val="000000"/>
                <w:kern w:val="0"/>
                <w:szCs w:val="21"/>
              </w:rPr>
            </w:pPr>
          </w:p>
        </w:tc>
      </w:tr>
      <w:tr w14:paraId="75A564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37729114">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119</w:t>
            </w:r>
          </w:p>
        </w:tc>
        <w:tc>
          <w:tcPr>
            <w:tcW w:w="851" w:type="dxa"/>
            <w:shd w:val="clear" w:color="auto" w:fill="FFFFFF"/>
            <w:vAlign w:val="center"/>
          </w:tcPr>
          <w:p w14:paraId="413482C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条码纸</w:t>
            </w:r>
          </w:p>
        </w:tc>
        <w:tc>
          <w:tcPr>
            <w:tcW w:w="3402" w:type="dxa"/>
            <w:shd w:val="clear" w:color="auto" w:fill="FFFFFF"/>
            <w:vAlign w:val="center"/>
          </w:tcPr>
          <w:p w14:paraId="168B112C">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01E93E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01C293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60*40</w:t>
            </w:r>
          </w:p>
        </w:tc>
        <w:tc>
          <w:tcPr>
            <w:tcW w:w="4311" w:type="dxa"/>
            <w:shd w:val="clear" w:color="auto" w:fill="FFFFFF"/>
            <w:vAlign w:val="center"/>
          </w:tcPr>
          <w:p w14:paraId="3365A38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规格：1000枚/卷，标签长60mm*宽40mm，最大直径127mm，管芯直径25mm/38mm，标签间距2mm~3mm，耐高温120度，五防（防水、防油、防酒精、防刮、防PVC）</w:t>
            </w:r>
          </w:p>
        </w:tc>
        <w:tc>
          <w:tcPr>
            <w:tcW w:w="606" w:type="dxa"/>
            <w:shd w:val="clear" w:color="auto" w:fill="FFFFFF"/>
            <w:vAlign w:val="center"/>
          </w:tcPr>
          <w:p w14:paraId="5D3E701E">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3F600A16">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9.00 </w:t>
            </w:r>
          </w:p>
        </w:tc>
        <w:tc>
          <w:tcPr>
            <w:tcW w:w="656" w:type="dxa"/>
            <w:shd w:val="clear" w:color="auto" w:fill="auto"/>
            <w:vAlign w:val="center"/>
          </w:tcPr>
          <w:p w14:paraId="626FCA01">
            <w:pPr>
              <w:widowControl/>
              <w:spacing w:line="320" w:lineRule="exact"/>
              <w:rPr>
                <w:rFonts w:ascii="Calibri" w:hAnsi="宋体" w:eastAsia="宋体" w:cs="宋体"/>
                <w:color w:val="000000"/>
                <w:kern w:val="0"/>
                <w:szCs w:val="21"/>
              </w:rPr>
            </w:pPr>
          </w:p>
        </w:tc>
      </w:tr>
      <w:tr w14:paraId="109F42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6505B2F0">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120</w:t>
            </w:r>
          </w:p>
        </w:tc>
        <w:tc>
          <w:tcPr>
            <w:tcW w:w="851" w:type="dxa"/>
            <w:shd w:val="clear" w:color="auto" w:fill="FFFFFF"/>
            <w:vAlign w:val="center"/>
          </w:tcPr>
          <w:p w14:paraId="26AEA0CB">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条码纸</w:t>
            </w:r>
          </w:p>
        </w:tc>
        <w:tc>
          <w:tcPr>
            <w:tcW w:w="3402" w:type="dxa"/>
            <w:shd w:val="clear" w:color="auto" w:fill="FFFFFF"/>
            <w:vAlign w:val="center"/>
          </w:tcPr>
          <w:p w14:paraId="145B4C0A">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0D80C94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20B600E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50*30*1000</w:t>
            </w:r>
          </w:p>
        </w:tc>
        <w:tc>
          <w:tcPr>
            <w:tcW w:w="4311" w:type="dxa"/>
            <w:shd w:val="clear" w:color="auto" w:fill="FFFFFF"/>
            <w:vAlign w:val="center"/>
          </w:tcPr>
          <w:p w14:paraId="014E9264">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颜色：白色；类型：热敏不干胶</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规格：1000枚/卷，标签长50mm*宽30mm，最大直径100mm，管芯直径25mm/38mm，标签间距2mm~3mm，三防（防水、防刮、防酒精）</w:t>
            </w:r>
          </w:p>
        </w:tc>
        <w:tc>
          <w:tcPr>
            <w:tcW w:w="606" w:type="dxa"/>
            <w:shd w:val="clear" w:color="auto" w:fill="FFFFFF"/>
            <w:vAlign w:val="center"/>
          </w:tcPr>
          <w:p w14:paraId="3E52B755">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065009C8">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3.50 </w:t>
            </w:r>
          </w:p>
        </w:tc>
        <w:tc>
          <w:tcPr>
            <w:tcW w:w="656" w:type="dxa"/>
            <w:shd w:val="clear" w:color="auto" w:fill="auto"/>
            <w:vAlign w:val="center"/>
          </w:tcPr>
          <w:p w14:paraId="4793EAB0">
            <w:pPr>
              <w:widowControl/>
              <w:spacing w:line="320" w:lineRule="exact"/>
              <w:rPr>
                <w:rFonts w:ascii="Calibri" w:hAnsi="宋体" w:eastAsia="宋体" w:cs="宋体"/>
                <w:color w:val="000000"/>
                <w:kern w:val="0"/>
                <w:szCs w:val="21"/>
              </w:rPr>
            </w:pPr>
          </w:p>
        </w:tc>
      </w:tr>
      <w:tr w14:paraId="1D861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97" w:hRule="atLeast"/>
        </w:trPr>
        <w:tc>
          <w:tcPr>
            <w:tcW w:w="694" w:type="dxa"/>
            <w:shd w:val="clear" w:color="auto" w:fill="auto"/>
            <w:vAlign w:val="center"/>
          </w:tcPr>
          <w:p w14:paraId="48B967F9">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2</w:t>
            </w:r>
            <w:r>
              <w:rPr>
                <w:rFonts w:hint="eastAsia" w:ascii="宋体" w:hAnsi="宋体" w:eastAsia="宋体" w:cs="宋体"/>
                <w:color w:val="000000"/>
                <w:kern w:val="0"/>
                <w:sz w:val="22"/>
                <w:lang w:bidi="ar"/>
              </w:rPr>
              <w:t>1</w:t>
            </w:r>
          </w:p>
        </w:tc>
        <w:tc>
          <w:tcPr>
            <w:tcW w:w="851" w:type="dxa"/>
            <w:shd w:val="clear" w:color="auto" w:fill="FFFFFF"/>
            <w:vAlign w:val="center"/>
          </w:tcPr>
          <w:p w14:paraId="0BD68FD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条码纸</w:t>
            </w:r>
          </w:p>
        </w:tc>
        <w:tc>
          <w:tcPr>
            <w:tcW w:w="3402" w:type="dxa"/>
            <w:shd w:val="clear" w:color="auto" w:fill="FFFFFF"/>
            <w:vAlign w:val="center"/>
          </w:tcPr>
          <w:p w14:paraId="41587FB9">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B28AF8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62E2A748">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80*60*800</w:t>
            </w:r>
          </w:p>
        </w:tc>
        <w:tc>
          <w:tcPr>
            <w:tcW w:w="4311" w:type="dxa"/>
            <w:shd w:val="clear" w:color="auto" w:fill="auto"/>
            <w:vAlign w:val="center"/>
          </w:tcPr>
          <w:p w14:paraId="2C385BE2">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规格：800枚/卷，标签长80mm*宽60mm，最大直径800mm，管芯直径25mm/38mm，标签间距2mm~3mm，三防（防水、防刮、防酒精）</w:t>
            </w:r>
          </w:p>
        </w:tc>
        <w:tc>
          <w:tcPr>
            <w:tcW w:w="606" w:type="dxa"/>
            <w:shd w:val="clear" w:color="auto" w:fill="FFFFFF"/>
            <w:vAlign w:val="center"/>
          </w:tcPr>
          <w:p w14:paraId="0929C81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22ECFB49">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16.00 </w:t>
            </w:r>
          </w:p>
        </w:tc>
        <w:tc>
          <w:tcPr>
            <w:tcW w:w="656" w:type="dxa"/>
            <w:shd w:val="clear" w:color="auto" w:fill="auto"/>
            <w:vAlign w:val="center"/>
          </w:tcPr>
          <w:p w14:paraId="7870E174">
            <w:pPr>
              <w:widowControl/>
              <w:spacing w:line="320" w:lineRule="exact"/>
              <w:rPr>
                <w:rFonts w:ascii="Calibri" w:hAnsi="宋体" w:eastAsia="宋体" w:cs="宋体"/>
                <w:color w:val="000000"/>
                <w:kern w:val="0"/>
                <w:szCs w:val="21"/>
              </w:rPr>
            </w:pPr>
          </w:p>
        </w:tc>
      </w:tr>
      <w:tr w14:paraId="371A61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1317" w:hRule="atLeast"/>
        </w:trPr>
        <w:tc>
          <w:tcPr>
            <w:tcW w:w="694" w:type="dxa"/>
            <w:shd w:val="clear" w:color="auto" w:fill="auto"/>
            <w:vAlign w:val="center"/>
          </w:tcPr>
          <w:p w14:paraId="3C874F10">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2</w:t>
            </w:r>
            <w:r>
              <w:rPr>
                <w:rFonts w:hint="eastAsia" w:ascii="宋体" w:hAnsi="宋体" w:eastAsia="宋体" w:cs="宋体"/>
                <w:color w:val="000000"/>
                <w:kern w:val="0"/>
                <w:sz w:val="22"/>
                <w:lang w:bidi="ar"/>
              </w:rPr>
              <w:t>2</w:t>
            </w:r>
          </w:p>
        </w:tc>
        <w:tc>
          <w:tcPr>
            <w:tcW w:w="851" w:type="dxa"/>
            <w:shd w:val="clear" w:color="auto" w:fill="FFFFFF"/>
            <w:vAlign w:val="center"/>
          </w:tcPr>
          <w:p w14:paraId="2DF0E996">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三防热敏条码纸</w:t>
            </w:r>
          </w:p>
        </w:tc>
        <w:tc>
          <w:tcPr>
            <w:tcW w:w="3402" w:type="dxa"/>
            <w:shd w:val="clear" w:color="auto" w:fill="FFFFFF"/>
            <w:vAlign w:val="center"/>
          </w:tcPr>
          <w:p w14:paraId="0E3DF1FE">
            <w:pPr>
              <w:widowControl/>
              <w:wordWrap w:val="0"/>
              <w:spacing w:line="320" w:lineRule="exact"/>
              <w:rPr>
                <w:rFonts w:ascii="Calibri" w:hAnsi="宋体" w:eastAsia="宋体" w:cs="宋体"/>
                <w:color w:val="000000"/>
                <w:kern w:val="0"/>
                <w:szCs w:val="21"/>
              </w:rPr>
            </w:pPr>
          </w:p>
        </w:tc>
        <w:tc>
          <w:tcPr>
            <w:tcW w:w="1275" w:type="dxa"/>
            <w:shd w:val="clear" w:color="auto" w:fill="auto"/>
            <w:vAlign w:val="center"/>
          </w:tcPr>
          <w:p w14:paraId="79795039">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国产替代</w:t>
            </w:r>
          </w:p>
        </w:tc>
        <w:tc>
          <w:tcPr>
            <w:tcW w:w="1320" w:type="dxa"/>
            <w:shd w:val="clear" w:color="auto" w:fill="FFFFFF"/>
            <w:vAlign w:val="center"/>
          </w:tcPr>
          <w:p w14:paraId="3E078854">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40*30*800</w:t>
            </w:r>
          </w:p>
        </w:tc>
        <w:tc>
          <w:tcPr>
            <w:tcW w:w="4311" w:type="dxa"/>
            <w:shd w:val="clear" w:color="auto" w:fill="auto"/>
            <w:vAlign w:val="center"/>
          </w:tcPr>
          <w:p w14:paraId="4205CE7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颜色：白色</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规格：800枚/卷，标签长40mm*宽30mm，最大直径800mm，管芯直径25mm/38mm，标签间距2mm~3mm，三防（防水、防刮、防酒精）</w:t>
            </w:r>
          </w:p>
        </w:tc>
        <w:tc>
          <w:tcPr>
            <w:tcW w:w="606" w:type="dxa"/>
            <w:shd w:val="clear" w:color="auto" w:fill="FFFFFF"/>
            <w:vAlign w:val="center"/>
          </w:tcPr>
          <w:p w14:paraId="73CE7DCC">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卷</w:t>
            </w:r>
          </w:p>
        </w:tc>
        <w:tc>
          <w:tcPr>
            <w:tcW w:w="993" w:type="dxa"/>
            <w:shd w:val="clear" w:color="auto" w:fill="auto"/>
            <w:vAlign w:val="center"/>
          </w:tcPr>
          <w:p w14:paraId="53BD01C1">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4.00 </w:t>
            </w:r>
          </w:p>
        </w:tc>
        <w:tc>
          <w:tcPr>
            <w:tcW w:w="656" w:type="dxa"/>
            <w:shd w:val="clear" w:color="auto" w:fill="auto"/>
            <w:vAlign w:val="center"/>
          </w:tcPr>
          <w:p w14:paraId="14F932B1">
            <w:pPr>
              <w:widowControl/>
              <w:spacing w:line="320" w:lineRule="exact"/>
              <w:rPr>
                <w:rFonts w:ascii="Calibri" w:hAnsi="宋体" w:eastAsia="宋体" w:cs="宋体"/>
                <w:color w:val="000000"/>
                <w:kern w:val="0"/>
                <w:szCs w:val="21"/>
              </w:rPr>
            </w:pPr>
          </w:p>
        </w:tc>
      </w:tr>
      <w:tr w14:paraId="264F08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94" w:type="dxa"/>
            <w:shd w:val="clear" w:color="auto" w:fill="auto"/>
            <w:vAlign w:val="center"/>
          </w:tcPr>
          <w:p w14:paraId="0A0DFF7F">
            <w:pPr>
              <w:widowControl/>
              <w:jc w:val="center"/>
              <w:textAlignment w:val="center"/>
              <w:rPr>
                <w:rFonts w:ascii="Calibri" w:hAnsi="宋体" w:eastAsia="宋体" w:cs="宋体"/>
                <w:color w:val="000000"/>
                <w:kern w:val="0"/>
                <w:szCs w:val="21"/>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2</w:t>
            </w:r>
            <w:bookmarkStart w:id="27" w:name="_GoBack"/>
            <w:bookmarkEnd w:id="27"/>
            <w:r>
              <w:rPr>
                <w:rFonts w:hint="eastAsia" w:ascii="宋体" w:hAnsi="宋体" w:eastAsia="宋体" w:cs="宋体"/>
                <w:color w:val="000000"/>
                <w:kern w:val="0"/>
                <w:sz w:val="22"/>
                <w:lang w:bidi="ar"/>
              </w:rPr>
              <w:t>3</w:t>
            </w:r>
          </w:p>
        </w:tc>
        <w:tc>
          <w:tcPr>
            <w:tcW w:w="851" w:type="dxa"/>
            <w:shd w:val="clear" w:color="auto" w:fill="FFFFFF"/>
            <w:vAlign w:val="center"/>
          </w:tcPr>
          <w:p w14:paraId="560F54F2">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腕带</w:t>
            </w:r>
          </w:p>
        </w:tc>
        <w:tc>
          <w:tcPr>
            <w:tcW w:w="3402" w:type="dxa"/>
            <w:shd w:val="clear" w:color="auto" w:fill="FFFFFF"/>
            <w:vAlign w:val="center"/>
          </w:tcPr>
          <w:p w14:paraId="253AAF64">
            <w:pPr>
              <w:widowControl/>
              <w:wordWrap w:val="0"/>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ZEBRA ZD8881</w:t>
            </w:r>
          </w:p>
        </w:tc>
        <w:tc>
          <w:tcPr>
            <w:tcW w:w="1275" w:type="dxa"/>
            <w:shd w:val="clear" w:color="auto" w:fill="auto"/>
            <w:vAlign w:val="center"/>
          </w:tcPr>
          <w:p w14:paraId="5767633F">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原装进口</w:t>
            </w:r>
          </w:p>
        </w:tc>
        <w:tc>
          <w:tcPr>
            <w:tcW w:w="1320" w:type="dxa"/>
            <w:shd w:val="clear" w:color="auto" w:fill="FFFFFF"/>
            <w:vAlign w:val="center"/>
          </w:tcPr>
          <w:p w14:paraId="34575283">
            <w:pPr>
              <w:widowControl/>
              <w:spacing w:line="320" w:lineRule="exact"/>
              <w:jc w:val="center"/>
              <w:rPr>
                <w:rFonts w:ascii="Calibri" w:hAnsi="宋体" w:eastAsia="宋体" w:cs="宋体"/>
                <w:color w:val="000000"/>
                <w:kern w:val="0"/>
                <w:szCs w:val="21"/>
              </w:rPr>
            </w:pPr>
            <w:r>
              <w:rPr>
                <w:rFonts w:hint="eastAsia" w:ascii="Calibri" w:hAnsi="宋体" w:eastAsia="宋体" w:cs="宋体"/>
                <w:color w:val="000000"/>
                <w:kern w:val="0"/>
                <w:szCs w:val="21"/>
              </w:rPr>
              <w:t>成人</w:t>
            </w:r>
          </w:p>
        </w:tc>
        <w:tc>
          <w:tcPr>
            <w:tcW w:w="4311" w:type="dxa"/>
            <w:shd w:val="clear" w:color="auto" w:fill="FFFFFF"/>
            <w:vAlign w:val="center"/>
          </w:tcPr>
          <w:p w14:paraId="1505314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型号 ：SATO CL4NX-3025H（医用热敏型）                                             </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 xml:space="preserve">适用场景：医院患者识别、急诊分诊、手术安全核查；                                       </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材质：三层复合结构：医用级TPU表层（0.25mm）+ 无乳胶中间层 + 防过敏粘胶层；</w:t>
            </w:r>
            <w:r>
              <w:rPr>
                <w:rFonts w:hint="eastAsia" w:ascii="Calibri" w:hAnsi="宋体" w:eastAsia="宋体" w:cs="宋体"/>
                <w:color w:val="000000"/>
                <w:kern w:val="0"/>
                <w:szCs w:val="21"/>
              </w:rPr>
              <w:br w:type="textWrapping"/>
            </w:r>
            <w:r>
              <w:rPr>
                <w:rFonts w:hint="eastAsia" w:ascii="Calibri" w:hAnsi="宋体" w:eastAsia="宋体" w:cs="宋体"/>
                <w:color w:val="000000"/>
                <w:kern w:val="0"/>
                <w:szCs w:val="21"/>
              </w:rPr>
              <w:t xml:space="preserve">尺寸规格： 成人标准款：280×25mm（可调节长度18-25cm）儿童款：220×20mm；           </w:t>
            </w:r>
          </w:p>
        </w:tc>
        <w:tc>
          <w:tcPr>
            <w:tcW w:w="606" w:type="dxa"/>
            <w:shd w:val="clear" w:color="auto" w:fill="FFFFFF"/>
            <w:vAlign w:val="center"/>
          </w:tcPr>
          <w:p w14:paraId="0340216D">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条</w:t>
            </w:r>
          </w:p>
        </w:tc>
        <w:tc>
          <w:tcPr>
            <w:tcW w:w="993" w:type="dxa"/>
            <w:shd w:val="clear" w:color="auto" w:fill="auto"/>
            <w:vAlign w:val="center"/>
          </w:tcPr>
          <w:p w14:paraId="4E4F01A7">
            <w:pPr>
              <w:widowControl/>
              <w:spacing w:line="320" w:lineRule="exact"/>
              <w:rPr>
                <w:rFonts w:ascii="Calibri" w:hAnsi="宋体" w:eastAsia="宋体" w:cs="宋体"/>
                <w:color w:val="000000"/>
                <w:kern w:val="0"/>
                <w:szCs w:val="21"/>
              </w:rPr>
            </w:pPr>
            <w:r>
              <w:rPr>
                <w:rFonts w:hint="eastAsia" w:ascii="Calibri" w:hAnsi="宋体" w:eastAsia="宋体" w:cs="宋体"/>
                <w:color w:val="000000"/>
                <w:kern w:val="0"/>
                <w:szCs w:val="21"/>
              </w:rPr>
              <w:t xml:space="preserve">2.40 </w:t>
            </w:r>
          </w:p>
        </w:tc>
        <w:tc>
          <w:tcPr>
            <w:tcW w:w="662" w:type="dxa"/>
            <w:gridSpan w:val="2"/>
            <w:shd w:val="clear" w:color="auto" w:fill="auto"/>
            <w:vAlign w:val="center"/>
          </w:tcPr>
          <w:p w14:paraId="47FF4035">
            <w:pPr>
              <w:widowControl/>
              <w:spacing w:line="320" w:lineRule="exact"/>
              <w:rPr>
                <w:rFonts w:ascii="Calibri" w:hAnsi="宋体" w:eastAsia="宋体" w:cs="宋体"/>
                <w:color w:val="000000"/>
                <w:kern w:val="0"/>
                <w:szCs w:val="21"/>
              </w:rPr>
            </w:pPr>
          </w:p>
        </w:tc>
      </w:tr>
    </w:tbl>
    <w:p w14:paraId="6616B01A">
      <w:pPr>
        <w:widowControl/>
        <w:spacing w:line="400" w:lineRule="exact"/>
        <w:ind w:firstLine="560" w:firstLineChars="200"/>
        <w:jc w:val="left"/>
        <w:rPr>
          <w:rFonts w:ascii="华文仿宋" w:hAnsi="华文仿宋" w:eastAsia="华文仿宋" w:cs="Calibri Light"/>
          <w:bCs/>
          <w:sz w:val="28"/>
          <w:szCs w:val="28"/>
        </w:rPr>
        <w:sectPr>
          <w:footerReference r:id="rId13" w:type="default"/>
          <w:footerReference r:id="rId14" w:type="even"/>
          <w:pgSz w:w="16838" w:h="11906" w:orient="landscape"/>
          <w:pgMar w:top="1418" w:right="1418" w:bottom="1418" w:left="1418" w:header="851" w:footer="992" w:gutter="0"/>
          <w:cols w:space="425" w:num="1"/>
          <w:docGrid w:type="lines" w:linePitch="381" w:charSpace="704"/>
        </w:sectPr>
      </w:pPr>
      <w:r>
        <w:rPr>
          <w:rFonts w:hint="eastAsia" w:ascii="华文仿宋" w:hAnsi="华文仿宋" w:eastAsia="华文仿宋" w:cs="Calibri Light"/>
          <w:bCs/>
          <w:sz w:val="28"/>
          <w:szCs w:val="28"/>
        </w:rPr>
        <w:t>备注：以上物品最高限价为含税送到价。清单外新增加的物品，其规格型号的单价不可高于市场价，可参照清单同类或近似物品规格型号、市场同类物品确定单价,不影响二次销售的商品可以免费更换。</w:t>
      </w:r>
    </w:p>
    <w:p w14:paraId="7F3C2FBE">
      <w:pPr>
        <w:widowControl/>
        <w:spacing w:line="400" w:lineRule="exact"/>
        <w:jc w:val="left"/>
        <w:outlineLvl w:val="0"/>
        <w:rPr>
          <w:rFonts w:ascii="华文仿宋" w:hAnsi="华文仿宋" w:eastAsia="华文仿宋" w:cs="Calibri Light"/>
          <w:b/>
          <w:bCs/>
          <w:sz w:val="30"/>
          <w:szCs w:val="30"/>
        </w:rPr>
      </w:pPr>
      <w:r>
        <w:rPr>
          <w:rFonts w:hint="eastAsia" w:ascii="华文仿宋" w:hAnsi="华文仿宋" w:eastAsia="华文仿宋" w:cs="Calibri Light"/>
          <w:b/>
          <w:bCs/>
          <w:sz w:val="30"/>
          <w:szCs w:val="30"/>
        </w:rPr>
        <w:t>三、售后服务</w:t>
      </w:r>
    </w:p>
    <w:p w14:paraId="43008302">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（一）质保期应大于等于1年，供应商应满足采购人合理的调、换货要求，退换近效期产品。</w:t>
      </w:r>
    </w:p>
    <w:p w14:paraId="62ADE8C1">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二）每批次货物未使用或使用中出现质量问题，进行等额更换。协助采购人查验打印机故障（不识别，漏墨）确定是否是商品质量问题。如为商品质量问题免费退换。如因货物质量问题造成采购人打印机等设备损坏或发生严重故障，供应商须承担相应责任。</w:t>
      </w:r>
    </w:p>
    <w:p w14:paraId="1E3A97DD">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（三）若上级部门对耗材的使用有新的规定，需出示相关文件，双方应依据文件精神友好协商解决。</w:t>
      </w:r>
    </w:p>
    <w:p w14:paraId="48E0BFCB">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（四）合同在执行期间，若政府出台指导价或市场价格调整的，以就低原则执行，供应商必须承担调价后的相关损失。</w:t>
      </w:r>
    </w:p>
    <w:p w14:paraId="712AA5A9">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（五）供应商需针对该项目有详尽售后服务承诺，售后服务计划、售后服务措施、在本地有售后服务机构，出具相关证明材料。</w:t>
      </w:r>
    </w:p>
    <w:p w14:paraId="0C223936">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（六）供应商需具有可行的技术培训方案，保证使用单位能熟练开展业务，列出详细的培训内容、培训方式等说明。</w:t>
      </w:r>
    </w:p>
    <w:p w14:paraId="17F986FD">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（七）供应商有能力为采购人提供全方位的技术保障和增值服务支持。</w:t>
      </w:r>
    </w:p>
    <w:p w14:paraId="5ABC5E7E">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（八）采购人对产品的供货组织措施及方案完善，并针对该项目做出合理计划及调配，保证安全顺利供货。</w:t>
      </w:r>
    </w:p>
    <w:p w14:paraId="0781E5AA">
      <w:pPr>
        <w:widowControl/>
        <w:spacing w:line="400" w:lineRule="exact"/>
        <w:jc w:val="left"/>
        <w:outlineLvl w:val="0"/>
        <w:rPr>
          <w:rFonts w:ascii="华文仿宋" w:hAnsi="华文仿宋" w:eastAsia="华文仿宋" w:cs="Calibri Light"/>
          <w:b/>
          <w:bCs/>
          <w:sz w:val="30"/>
          <w:szCs w:val="30"/>
        </w:rPr>
      </w:pPr>
      <w:r>
        <w:rPr>
          <w:rFonts w:hint="eastAsia" w:ascii="华文仿宋" w:hAnsi="华文仿宋" w:eastAsia="华文仿宋" w:cs="Calibri Light"/>
          <w:b/>
          <w:bCs/>
          <w:sz w:val="30"/>
          <w:szCs w:val="30"/>
        </w:rPr>
        <w:t>四、商务要求</w:t>
      </w:r>
    </w:p>
    <w:p w14:paraId="1D544EBA">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（一）合同价款</w:t>
      </w:r>
    </w:p>
    <w:p w14:paraId="465CF03D">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1、合同价款包括:货物费、运输费(含保险费)、装卸、安装调试费、检测验收、培训、技术服务及其它全部费用。</w:t>
      </w:r>
    </w:p>
    <w:p w14:paraId="7679369D">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2、不受市场价格变化因素的影响。</w:t>
      </w:r>
    </w:p>
    <w:p w14:paraId="233118CD">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3、本项目产品单价，合同有效期内，合同单价不做调整。</w:t>
      </w:r>
    </w:p>
    <w:p w14:paraId="2D913C60">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4、若政府出台指导价，以就低原则执行。</w:t>
      </w:r>
    </w:p>
    <w:p w14:paraId="37C608CA">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（二）款项结算</w:t>
      </w:r>
    </w:p>
    <w:p w14:paraId="434C0606">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1、供货期：一年，以合同签订时约定的起止时间为准，或结算金额达到</w:t>
      </w:r>
      <w:r>
        <w:rPr>
          <w:rFonts w:ascii="华文仿宋" w:hAnsi="华文仿宋" w:eastAsia="华文仿宋" w:cs="Calibri Light"/>
          <w:bCs/>
          <w:sz w:val="28"/>
          <w:szCs w:val="28"/>
        </w:rPr>
        <w:t>采购预算时止</w:t>
      </w:r>
      <w:r>
        <w:rPr>
          <w:rFonts w:hint="eastAsia" w:ascii="华文仿宋" w:hAnsi="华文仿宋" w:eastAsia="华文仿宋" w:cs="Calibri Light"/>
          <w:bCs/>
          <w:sz w:val="28"/>
          <w:szCs w:val="28"/>
        </w:rPr>
        <w:t>。</w:t>
      </w:r>
    </w:p>
    <w:p w14:paraId="568FE972">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2、供货时间：收到供货需求后，需2小时内响应，3个工作日到货。</w:t>
      </w:r>
    </w:p>
    <w:p w14:paraId="69FBAF60">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3、交货地点：采购人指定地点</w:t>
      </w:r>
    </w:p>
    <w:p w14:paraId="7783E477">
      <w:pPr>
        <w:widowControl/>
        <w:spacing w:line="400" w:lineRule="exact"/>
        <w:jc w:val="left"/>
        <w:rPr>
          <w:rFonts w:ascii="华文仿宋" w:hAnsi="华文仿宋" w:eastAsia="华文仿宋" w:cs="Calibri Light"/>
          <w:bCs/>
          <w:sz w:val="28"/>
          <w:szCs w:val="28"/>
        </w:rPr>
      </w:pPr>
      <w:r>
        <w:rPr>
          <w:rFonts w:ascii="华文仿宋" w:hAnsi="华文仿宋" w:eastAsia="华文仿宋" w:cs="Calibri Light"/>
          <w:bCs/>
          <w:sz w:val="28"/>
          <w:szCs w:val="28"/>
        </w:rPr>
        <w:t>4、</w:t>
      </w:r>
      <w:r>
        <w:rPr>
          <w:rFonts w:hint="eastAsia" w:ascii="华文仿宋" w:hAnsi="华文仿宋" w:eastAsia="华文仿宋" w:cs="Calibri Light"/>
          <w:bCs/>
          <w:sz w:val="28"/>
          <w:szCs w:val="28"/>
        </w:rPr>
        <w:t>院</w:t>
      </w:r>
      <w:r>
        <w:rPr>
          <w:rFonts w:ascii="华文仿宋" w:hAnsi="华文仿宋" w:eastAsia="华文仿宋" w:cs="Calibri Light"/>
          <w:bCs/>
          <w:sz w:val="28"/>
          <w:szCs w:val="28"/>
        </w:rPr>
        <w:t>方收到货物且验收合格、发票审核无误后，将货款进行每月挂帐，根据医院相关财务要求定期结算。</w:t>
      </w:r>
    </w:p>
    <w:p w14:paraId="19E0AD55">
      <w:pPr>
        <w:widowControl/>
        <w:spacing w:line="400" w:lineRule="exact"/>
        <w:jc w:val="left"/>
        <w:rPr>
          <w:rFonts w:ascii="华文仿宋" w:hAnsi="华文仿宋" w:eastAsia="华文仿宋" w:cs="Calibri Light"/>
          <w:bCs/>
          <w:sz w:val="28"/>
          <w:szCs w:val="28"/>
        </w:rPr>
      </w:pPr>
      <w:r>
        <w:rPr>
          <w:rFonts w:ascii="华文仿宋" w:hAnsi="华文仿宋" w:eastAsia="华文仿宋" w:cs="Calibri Light"/>
          <w:bCs/>
          <w:sz w:val="28"/>
          <w:szCs w:val="28"/>
        </w:rPr>
        <w:t>5、支付方式:银行转账。</w:t>
      </w:r>
    </w:p>
    <w:p w14:paraId="01AE1F29">
      <w:pPr>
        <w:widowControl/>
        <w:spacing w:line="400" w:lineRule="exact"/>
        <w:jc w:val="left"/>
        <w:rPr>
          <w:rFonts w:ascii="华文仿宋" w:hAnsi="华文仿宋" w:eastAsia="华文仿宋" w:cs="Calibri Light"/>
          <w:bCs/>
          <w:sz w:val="28"/>
          <w:szCs w:val="28"/>
        </w:rPr>
      </w:pPr>
      <w:r>
        <w:rPr>
          <w:rFonts w:ascii="华文仿宋" w:hAnsi="华文仿宋" w:eastAsia="华文仿宋" w:cs="Calibri Light"/>
          <w:bCs/>
          <w:sz w:val="28"/>
          <w:szCs w:val="28"/>
        </w:rPr>
        <w:t>6、</w:t>
      </w:r>
      <w:r>
        <w:rPr>
          <w:rFonts w:hint="eastAsia" w:ascii="华文仿宋" w:hAnsi="华文仿宋" w:eastAsia="华文仿宋" w:cs="Calibri Light"/>
          <w:bCs/>
          <w:sz w:val="28"/>
          <w:szCs w:val="28"/>
        </w:rPr>
        <w:t>供货商提供送货单，收货方根据计划和送货单一一核对物品名称、规格型号、数量等信息无误后签字确认验收入库。双方各留取一份送货单据方便月末对账。</w:t>
      </w:r>
    </w:p>
    <w:p w14:paraId="7F71EA35">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Times New Roman"/>
          <w:bCs/>
          <w:iCs/>
          <w:color w:val="C00000"/>
          <w:kern w:val="32"/>
          <w:sz w:val="28"/>
          <w:szCs w:val="28"/>
        </w:rPr>
        <w:t>★</w:t>
      </w:r>
      <w:r>
        <w:rPr>
          <w:rFonts w:hint="eastAsia" w:ascii="华文仿宋" w:hAnsi="华文仿宋" w:eastAsia="华文仿宋" w:cs="Times New Roman"/>
          <w:b/>
          <w:bCs/>
          <w:iCs/>
          <w:kern w:val="32"/>
          <w:sz w:val="28"/>
          <w:szCs w:val="28"/>
        </w:rPr>
        <w:t>五</w:t>
      </w:r>
      <w:r>
        <w:rPr>
          <w:rFonts w:hint="eastAsia" w:ascii="华文仿宋" w:hAnsi="华文仿宋" w:eastAsia="华文仿宋" w:cs="Times New Roman"/>
          <w:b/>
          <w:bCs/>
          <w:iCs/>
          <w:kern w:val="32"/>
          <w:sz w:val="30"/>
          <w:szCs w:val="30"/>
        </w:rPr>
        <w:t>、供应商承诺本单位非西安市胸科医院职工及其亲属投资开办或控股的企业并提供书面声明（格式见第五部分 供应商参加政府采购活动承诺书）。</w:t>
      </w:r>
    </w:p>
    <w:p w14:paraId="5032F734">
      <w:pPr>
        <w:widowControl/>
        <w:spacing w:line="400" w:lineRule="exact"/>
        <w:jc w:val="left"/>
        <w:rPr>
          <w:rFonts w:ascii="华文仿宋" w:hAnsi="华文仿宋" w:eastAsia="华文仿宋" w:cs="Calibri Light"/>
          <w:bCs/>
          <w:sz w:val="28"/>
          <w:szCs w:val="28"/>
        </w:rPr>
      </w:pPr>
    </w:p>
    <w:p w14:paraId="4E425AC9">
      <w:pPr>
        <w:widowControl/>
        <w:spacing w:line="400" w:lineRule="exact"/>
        <w:jc w:val="left"/>
        <w:rPr>
          <w:rFonts w:ascii="华文仿宋" w:hAnsi="华文仿宋" w:eastAsia="华文仿宋" w:cs="Calibri Light"/>
          <w:bCs/>
          <w:sz w:val="28"/>
          <w:szCs w:val="28"/>
        </w:rPr>
      </w:pPr>
      <w:r>
        <w:rPr>
          <w:rFonts w:hint="eastAsia" w:ascii="华文仿宋" w:hAnsi="华文仿宋" w:eastAsia="华文仿宋" w:cs="Calibri Light"/>
          <w:bCs/>
          <w:sz w:val="28"/>
          <w:szCs w:val="28"/>
        </w:rPr>
        <w:tab/>
      </w:r>
      <w:r>
        <w:rPr>
          <w:rFonts w:hint="eastAsia" w:ascii="华文仿宋" w:hAnsi="华文仿宋" w:eastAsia="华文仿宋" w:cs="Calibri Light"/>
          <w:bCs/>
          <w:sz w:val="28"/>
          <w:szCs w:val="28"/>
        </w:rPr>
        <w:tab/>
      </w:r>
      <w:r>
        <w:rPr>
          <w:rFonts w:hint="eastAsia" w:ascii="华文仿宋" w:hAnsi="华文仿宋" w:eastAsia="华文仿宋" w:cs="Calibri Light"/>
          <w:bCs/>
          <w:sz w:val="28"/>
          <w:szCs w:val="28"/>
        </w:rPr>
        <w:tab/>
      </w:r>
      <w:r>
        <w:rPr>
          <w:rFonts w:hint="eastAsia" w:ascii="华文仿宋" w:hAnsi="华文仿宋" w:eastAsia="华文仿宋" w:cs="Calibri Light"/>
          <w:bCs/>
          <w:sz w:val="28"/>
          <w:szCs w:val="28"/>
        </w:rPr>
        <w:tab/>
      </w:r>
      <w:r>
        <w:rPr>
          <w:rFonts w:hint="eastAsia" w:ascii="华文仿宋" w:hAnsi="华文仿宋" w:eastAsia="华文仿宋" w:cs="Calibri Light"/>
          <w:bCs/>
          <w:sz w:val="28"/>
          <w:szCs w:val="28"/>
        </w:rPr>
        <w:tab/>
      </w:r>
      <w:r>
        <w:rPr>
          <w:rFonts w:hint="eastAsia" w:ascii="华文仿宋" w:hAnsi="华文仿宋" w:eastAsia="华文仿宋" w:cs="Calibri Light"/>
          <w:bCs/>
          <w:sz w:val="28"/>
          <w:szCs w:val="28"/>
        </w:rPr>
        <w:tab/>
      </w:r>
    </w:p>
    <w:p w14:paraId="62A1A324">
      <w:pPr>
        <w:widowControl/>
        <w:spacing w:line="400" w:lineRule="exact"/>
        <w:jc w:val="left"/>
        <w:rPr>
          <w:rFonts w:ascii="华文仿宋" w:hAnsi="华文仿宋" w:eastAsia="华文仿宋" w:cs="Calibri Light"/>
          <w:bCs/>
          <w:sz w:val="28"/>
          <w:szCs w:val="28"/>
        </w:rPr>
        <w:sectPr>
          <w:footerReference r:id="rId15" w:type="default"/>
          <w:footerReference r:id="rId16" w:type="even"/>
          <w:pgSz w:w="11906" w:h="16838"/>
          <w:pgMar w:top="1418" w:right="1418" w:bottom="1418" w:left="1418" w:header="851" w:footer="992" w:gutter="0"/>
          <w:cols w:space="425" w:num="1"/>
          <w:docGrid w:linePitch="381" w:charSpace="704"/>
        </w:sectPr>
      </w:pPr>
      <w:r>
        <w:rPr>
          <w:rFonts w:hint="eastAsia" w:ascii="华文仿宋" w:hAnsi="华文仿宋" w:eastAsia="华文仿宋" w:cs="Calibri Light"/>
          <w:sz w:val="28"/>
          <w:szCs w:val="28"/>
        </w:rPr>
        <w:t>注：以上需求中加注星号（★）的技术条款（参数）等实质性要求需完全响</w:t>
      </w:r>
    </w:p>
    <w:p w14:paraId="63A4BAB6">
      <w:pPr>
        <w:widowControl/>
        <w:jc w:val="center"/>
        <w:outlineLvl w:val="0"/>
        <w:rPr>
          <w:rFonts w:ascii="黑体" w:hAnsi="黑体" w:eastAsia="黑体" w:cs="Calibri Light"/>
          <w:sz w:val="36"/>
          <w:szCs w:val="28"/>
        </w:rPr>
      </w:pPr>
      <w:r>
        <w:rPr>
          <w:rFonts w:ascii="黑体" w:hAnsi="黑体" w:eastAsia="黑体" w:cs="Calibri Light"/>
          <w:sz w:val="36"/>
          <w:szCs w:val="28"/>
        </w:rPr>
        <w:t>第四章  合同草案条款</w:t>
      </w:r>
    </w:p>
    <w:p w14:paraId="419BCD01">
      <w:pPr>
        <w:widowControl/>
        <w:spacing w:before="230" w:beforeLines="50" w:line="400" w:lineRule="exact"/>
        <w:ind w:firstLine="560" w:firstLineChars="200"/>
        <w:rPr>
          <w:rFonts w:ascii="华文仿宋" w:hAnsi="华文仿宋" w:eastAsia="华文仿宋" w:cs="Calibri Light"/>
          <w:b/>
          <w:sz w:val="28"/>
          <w:szCs w:val="28"/>
        </w:rPr>
      </w:pPr>
      <w:r>
        <w:rPr>
          <w:rFonts w:hint="eastAsia" w:ascii="华文仿宋" w:hAnsi="华文仿宋" w:eastAsia="华文仿宋" w:cs="Calibri Light"/>
          <w:b/>
          <w:sz w:val="28"/>
          <w:szCs w:val="28"/>
        </w:rPr>
        <w:t>甲方（采购人）：</w:t>
      </w:r>
      <w:r>
        <w:rPr>
          <w:rFonts w:hint="eastAsia" w:ascii="华文仿宋" w:hAnsi="华文仿宋" w:eastAsia="华文仿宋" w:cs="Calibri Light"/>
          <w:b/>
          <w:sz w:val="28"/>
          <w:szCs w:val="28"/>
          <w:u w:val="single"/>
        </w:rPr>
        <w:t>西安市胸科医院</w:t>
      </w:r>
    </w:p>
    <w:p w14:paraId="111486FE">
      <w:pPr>
        <w:widowControl/>
        <w:spacing w:before="230" w:beforeLines="50" w:line="400" w:lineRule="exact"/>
        <w:ind w:firstLine="560" w:firstLineChars="200"/>
        <w:rPr>
          <w:rFonts w:ascii="华文仿宋" w:hAnsi="华文仿宋" w:eastAsia="华文仿宋" w:cs="Calibri Light"/>
          <w:b/>
          <w:sz w:val="28"/>
          <w:szCs w:val="28"/>
        </w:rPr>
      </w:pPr>
      <w:r>
        <w:rPr>
          <w:rFonts w:hint="eastAsia" w:ascii="华文仿宋" w:hAnsi="华文仿宋" w:eastAsia="华文仿宋" w:cs="Calibri Light"/>
          <w:b/>
          <w:sz w:val="28"/>
          <w:szCs w:val="28"/>
        </w:rPr>
        <w:t>乙方（供应商）：</w:t>
      </w:r>
      <w:r>
        <w:rPr>
          <w:rFonts w:ascii="华文仿宋" w:hAnsi="华文仿宋" w:eastAsia="华文仿宋" w:cs="Calibri Light"/>
          <w:b/>
          <w:sz w:val="28"/>
          <w:szCs w:val="28"/>
        </w:rPr>
        <w:t>______________</w:t>
      </w:r>
      <w:r>
        <w:rPr>
          <w:rFonts w:hint="eastAsia" w:ascii="华文仿宋" w:hAnsi="华文仿宋" w:eastAsia="华文仿宋" w:cs="Calibri Light"/>
          <w:sz w:val="28"/>
          <w:szCs w:val="28"/>
        </w:rPr>
        <w:t xml:space="preserve">           </w:t>
      </w:r>
    </w:p>
    <w:p w14:paraId="5B8B79C4">
      <w:pPr>
        <w:widowControl/>
        <w:spacing w:before="230" w:beforeLines="50" w:line="400" w:lineRule="exact"/>
        <w:jc w:val="left"/>
        <w:rPr>
          <w:rFonts w:ascii="华文仿宋" w:hAnsi="华文仿宋" w:eastAsia="华文仿宋" w:cs="Calibri Light"/>
          <w:b/>
          <w:kern w:val="0"/>
          <w:sz w:val="28"/>
          <w:szCs w:val="28"/>
        </w:rPr>
      </w:pPr>
      <w:r>
        <w:rPr>
          <w:rFonts w:hint="eastAsia" w:ascii="华文仿宋" w:hAnsi="华文仿宋" w:eastAsia="华文仿宋" w:cs="Calibri Light"/>
          <w:b/>
          <w:kern w:val="0"/>
          <w:sz w:val="28"/>
          <w:szCs w:val="28"/>
        </w:rPr>
        <w:t>一、交货条件：</w:t>
      </w:r>
    </w:p>
    <w:p w14:paraId="10CB3696">
      <w:pPr>
        <w:widowControl/>
        <w:spacing w:line="400" w:lineRule="exact"/>
        <w:ind w:firstLine="567"/>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（一）交货地点：甲方指定地点。</w:t>
      </w:r>
    </w:p>
    <w:p w14:paraId="5EF9DEEC">
      <w:pPr>
        <w:widowControl/>
        <w:spacing w:line="400" w:lineRule="exact"/>
        <w:ind w:firstLine="560" w:firstLineChars="200"/>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（二）合同有效期：</w:t>
      </w:r>
      <w:r>
        <w:rPr>
          <w:rFonts w:ascii="华文仿宋" w:hAnsi="华文仿宋" w:eastAsia="华文仿宋" w:cs="Calibri Light"/>
          <w:kern w:val="0"/>
          <w:sz w:val="28"/>
          <w:szCs w:val="28"/>
        </w:rPr>
        <w:t>1</w:t>
      </w:r>
      <w:r>
        <w:rPr>
          <w:rFonts w:hint="eastAsia" w:ascii="华文仿宋" w:hAnsi="华文仿宋" w:eastAsia="华文仿宋" w:cs="Calibri Light"/>
          <w:kern w:val="0"/>
          <w:sz w:val="28"/>
          <w:szCs w:val="28"/>
        </w:rPr>
        <w:t>年，以双方签订合同时约定的起止时间为准，或结算金额达到采购预算时止。</w:t>
      </w:r>
    </w:p>
    <w:p w14:paraId="2FA14910">
      <w:pPr>
        <w:widowControl/>
        <w:spacing w:line="400" w:lineRule="exact"/>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（三）交货时间：收到供货需求后，</w:t>
      </w:r>
      <w:r>
        <w:rPr>
          <w:rFonts w:ascii="华文仿宋" w:hAnsi="华文仿宋" w:eastAsia="华文仿宋" w:cs="Times New Roman"/>
          <w:kern w:val="0"/>
          <w:sz w:val="28"/>
          <w:szCs w:val="28"/>
        </w:rPr>
        <w:t xml:space="preserve"> </w:t>
      </w:r>
      <w:r>
        <w:rPr>
          <w:rFonts w:ascii="华文仿宋" w:hAnsi="华文仿宋" w:eastAsia="华文仿宋" w:cs="Times New Roman"/>
          <w:kern w:val="0"/>
          <w:sz w:val="28"/>
          <w:szCs w:val="28"/>
        </w:rPr>
        <w:softHyphen/>
      </w:r>
      <w:r>
        <w:rPr>
          <w:rFonts w:ascii="华文仿宋" w:hAnsi="华文仿宋" w:eastAsia="华文仿宋" w:cs="Times New Roman"/>
          <w:kern w:val="0"/>
          <w:sz w:val="28"/>
          <w:szCs w:val="28"/>
        </w:rPr>
        <w:t>____</w:t>
      </w:r>
      <w:r>
        <w:rPr>
          <w:rFonts w:hint="eastAsia" w:ascii="华文仿宋" w:hAnsi="华文仿宋" w:eastAsia="华文仿宋" w:cs="Times New Roman"/>
          <w:kern w:val="0"/>
          <w:sz w:val="28"/>
          <w:szCs w:val="28"/>
        </w:rPr>
        <w:t>小时内响应，</w:t>
      </w:r>
      <w:r>
        <w:rPr>
          <w:rFonts w:ascii="华文仿宋" w:hAnsi="华文仿宋" w:eastAsia="华文仿宋" w:cs="Times New Roman"/>
          <w:kern w:val="0"/>
          <w:sz w:val="28"/>
          <w:szCs w:val="28"/>
        </w:rPr>
        <w:t>____</w:t>
      </w:r>
      <w:r>
        <w:rPr>
          <w:rFonts w:hint="eastAsia" w:ascii="华文仿宋" w:hAnsi="华文仿宋" w:eastAsia="华文仿宋" w:cs="Times New Roman"/>
          <w:kern w:val="0"/>
          <w:sz w:val="28"/>
          <w:szCs w:val="28"/>
        </w:rPr>
        <w:t>个工作日到货。</w:t>
      </w:r>
    </w:p>
    <w:p w14:paraId="552A70EE">
      <w:pPr>
        <w:widowControl/>
        <w:spacing w:line="400" w:lineRule="exact"/>
        <w:jc w:val="left"/>
        <w:rPr>
          <w:rFonts w:ascii="华文仿宋" w:hAnsi="华文仿宋" w:eastAsia="华文仿宋" w:cs="Calibri Light"/>
          <w:b/>
          <w:kern w:val="0"/>
          <w:sz w:val="28"/>
          <w:szCs w:val="28"/>
        </w:rPr>
      </w:pPr>
      <w:r>
        <w:rPr>
          <w:rFonts w:hint="eastAsia" w:ascii="华文仿宋" w:hAnsi="华文仿宋" w:eastAsia="华文仿宋" w:cs="Calibri Light"/>
          <w:b/>
          <w:kern w:val="0"/>
          <w:sz w:val="28"/>
          <w:szCs w:val="28"/>
        </w:rPr>
        <w:t>二、合同价款</w:t>
      </w:r>
    </w:p>
    <w:p w14:paraId="583B3ABE">
      <w:pPr>
        <w:widowControl/>
        <w:spacing w:line="400" w:lineRule="exact"/>
        <w:ind w:firstLine="567"/>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（一）本项目要求报商品单价。单价一次包死，单价包括供应费、税</w:t>
      </w:r>
      <w:r>
        <w:rPr>
          <w:rFonts w:ascii="华文仿宋" w:hAnsi="华文仿宋" w:eastAsia="华文仿宋" w:cs="Calibri Light"/>
          <w:kern w:val="0"/>
          <w:sz w:val="28"/>
          <w:szCs w:val="28"/>
        </w:rPr>
        <w:t xml:space="preserve"> </w:t>
      </w:r>
      <w:r>
        <w:rPr>
          <w:rFonts w:hint="eastAsia" w:ascii="华文仿宋" w:hAnsi="华文仿宋" w:eastAsia="华文仿宋" w:cs="Calibri Light"/>
          <w:kern w:val="0"/>
          <w:sz w:val="28"/>
          <w:szCs w:val="28"/>
        </w:rPr>
        <w:t>费、运杂费和其他费用，并按规定要求开具国家正式发票。如有遗漏，视为已包含在内。</w:t>
      </w:r>
    </w:p>
    <w:p w14:paraId="73497485">
      <w:pPr>
        <w:widowControl/>
        <w:spacing w:line="400" w:lineRule="exact"/>
        <w:ind w:firstLine="560" w:firstLineChars="200"/>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（二）最终采购量以实际采购数量为准，最终结算金额不得超过本次项目总预算。</w:t>
      </w:r>
    </w:p>
    <w:p w14:paraId="640808ED">
      <w:pPr>
        <w:widowControl/>
        <w:spacing w:before="230" w:beforeLines="50" w:line="400" w:lineRule="exact"/>
        <w:jc w:val="left"/>
        <w:rPr>
          <w:rFonts w:ascii="华文仿宋" w:hAnsi="华文仿宋" w:eastAsia="华文仿宋" w:cs="Calibri Light"/>
          <w:b/>
          <w:kern w:val="0"/>
          <w:sz w:val="28"/>
          <w:szCs w:val="28"/>
        </w:rPr>
      </w:pPr>
      <w:r>
        <w:rPr>
          <w:rFonts w:hint="eastAsia" w:ascii="华文仿宋" w:hAnsi="华文仿宋" w:eastAsia="华文仿宋" w:cs="Calibri Light"/>
          <w:b/>
          <w:kern w:val="0"/>
          <w:sz w:val="28"/>
          <w:szCs w:val="28"/>
        </w:rPr>
        <w:t>三、款项结算</w:t>
      </w:r>
    </w:p>
    <w:p w14:paraId="234B5A9E">
      <w:pPr>
        <w:widowControl/>
        <w:spacing w:line="400" w:lineRule="exact"/>
        <w:ind w:firstLine="560" w:firstLineChars="200"/>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（一）每月结算一次。甲方收到货物且验收合格、发票审核无误后，按甲方相关财务管理制度要求结算。</w:t>
      </w:r>
    </w:p>
    <w:p w14:paraId="1CE0362B">
      <w:pPr>
        <w:widowControl/>
        <w:spacing w:line="400" w:lineRule="exact"/>
        <w:ind w:firstLine="560" w:firstLineChars="200"/>
        <w:jc w:val="left"/>
        <w:rPr>
          <w:rFonts w:ascii="华文仿宋" w:hAnsi="华文仿宋" w:eastAsia="华文仿宋" w:cs="Calibri Light"/>
          <w:kern w:val="0"/>
          <w:sz w:val="28"/>
          <w:szCs w:val="28"/>
        </w:rPr>
      </w:pPr>
      <w:r>
        <w:rPr>
          <w:rFonts w:hint="eastAsia" w:ascii="华文仿宋" w:hAnsi="华文仿宋" w:eastAsia="华文仿宋" w:cs="Calibri Light"/>
          <w:kern w:val="0"/>
          <w:sz w:val="28"/>
          <w:szCs w:val="28"/>
        </w:rPr>
        <w:t>（二）乙方应先提供当期结算金额相对应的合法有效的增值税发票，否则甲方有权暂不付款，且不承担逾期付款的违约责任。</w:t>
      </w:r>
    </w:p>
    <w:p w14:paraId="608AD022">
      <w:pPr>
        <w:widowControl/>
        <w:spacing w:line="400" w:lineRule="exact"/>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（三）</w:t>
      </w:r>
      <w:r>
        <w:rPr>
          <w:rFonts w:hint="eastAsia" w:ascii="华文仿宋" w:hAnsi="华文仿宋" w:eastAsia="华文仿宋" w:cs="Calibri Light"/>
          <w:kern w:val="0"/>
          <w:sz w:val="28"/>
          <w:szCs w:val="28"/>
        </w:rPr>
        <w:t>支付方式：银行转账。</w:t>
      </w:r>
    </w:p>
    <w:p w14:paraId="4D2D35FF">
      <w:pPr>
        <w:widowControl/>
        <w:spacing w:line="400" w:lineRule="exact"/>
        <w:jc w:val="left"/>
        <w:rPr>
          <w:rFonts w:ascii="华文仿宋" w:hAnsi="华文仿宋" w:eastAsia="华文仿宋" w:cs="Times New Roman"/>
          <w:b/>
          <w:kern w:val="0"/>
          <w:sz w:val="28"/>
          <w:szCs w:val="28"/>
        </w:rPr>
      </w:pPr>
      <w:bookmarkStart w:id="19" w:name="_Toc533363266"/>
      <w:bookmarkStart w:id="20" w:name="_Toc445407254"/>
      <w:bookmarkStart w:id="21" w:name="_Toc533363240"/>
      <w:bookmarkStart w:id="22" w:name="_Toc534656412"/>
      <w:bookmarkStart w:id="23" w:name="_Toc498349071"/>
      <w:bookmarkStart w:id="24" w:name="_Toc534656417"/>
      <w:r>
        <w:rPr>
          <w:rFonts w:hint="eastAsia" w:ascii="华文仿宋" w:hAnsi="华文仿宋" w:eastAsia="华文仿宋" w:cs="Times New Roman"/>
          <w:b/>
          <w:kern w:val="0"/>
          <w:sz w:val="28"/>
          <w:szCs w:val="28"/>
        </w:rPr>
        <w:t>四、质量保证</w:t>
      </w:r>
    </w:p>
    <w:p w14:paraId="5A7D5FDC">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（一）保证所供产品应按国内外通行的现行标准相应的技术规范，以及质量、安全、环保标准和要求执行，这些标准和技术规范应为合同签订日为止最新公布发行的标准和技术规范。</w:t>
      </w:r>
    </w:p>
    <w:p w14:paraId="16D36E2A">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（二）保证所供产品进货渠道正规，无假货、水货或翻新货，并能按期交付。</w:t>
      </w:r>
    </w:p>
    <w:p w14:paraId="483602AC">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（三）保证所供产品在装卸、运输和仓储过程中有足够的包装保护，防止产品受潮、变形、遭受冲撞及其他不可预见的损坏。</w:t>
      </w:r>
    </w:p>
    <w:p w14:paraId="5B1149EA">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（四）乙方所供产品因侵权而产生的一切后果由乙方负责，甲方保留索赔权力。</w:t>
      </w:r>
    </w:p>
    <w:p w14:paraId="414D7026">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五、运输和储运</w:t>
      </w:r>
    </w:p>
    <w:p w14:paraId="52D428FC">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（一）产品的包装应为出厂时的原包装，包装内应附有详细的装箱清单、出厂合格证明及其他相关资料。</w:t>
      </w:r>
    </w:p>
    <w:p w14:paraId="30353AD1">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（二）运输由乙方负责，运杂费已包含在合同单价内，包括从产品供应地点运送至交付地点所含的运输费、装卸费、仓储费、保险费等。</w:t>
      </w:r>
    </w:p>
    <w:p w14:paraId="051E33A7">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（三）运输方式由乙方自行选择，但必须保证按期交付。</w:t>
      </w:r>
    </w:p>
    <w:p w14:paraId="72B04B55">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（四）产品到达甲方指定地点后，乙方应按有关技术规程和甲方要求进行存放和保管。</w:t>
      </w:r>
    </w:p>
    <w:p w14:paraId="7046E886">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六、双方的权利和义务</w:t>
      </w:r>
    </w:p>
    <w:p w14:paraId="6B534534">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（一）甲方的权利和义务</w:t>
      </w:r>
    </w:p>
    <w:p w14:paraId="7492C4B6">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1、甲方有权要求乙方供货的项目内容符合国家相关规范，符合甲方验收标准。</w:t>
      </w:r>
    </w:p>
    <w:p w14:paraId="3D917ED1">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2、甲方应积极配合货物的收货以及验收，不得无故拒收货物。</w:t>
      </w:r>
    </w:p>
    <w:p w14:paraId="11BAE5C8">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3、甲方有义务保证按合同所规定的内容及时间支付乙方相关费用。</w:t>
      </w:r>
    </w:p>
    <w:p w14:paraId="4A0DD291">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（二）乙方的权利和义务</w:t>
      </w:r>
    </w:p>
    <w:p w14:paraId="0F53E543">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1、乙方应保证甲方在使用该货物时不受第三方提出侵犯其专利权、版权、商标权或其他权利的起诉。</w:t>
      </w:r>
    </w:p>
    <w:p w14:paraId="208EF3FD">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2、乙方保证所供产品进货渠道正规，完全符合国家规范及双方确定的响应文件、本合同关于货物数量、质量的要求；无假货、水货或翻新货，并能按期交付。</w:t>
      </w:r>
    </w:p>
    <w:p w14:paraId="2732F0AD">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3、乙方提交的货物应符合谈判文件中所记载的详细配置、技术参数、参数及性能，并应附有此类货物完整、详细的技术资料和说明文件。</w:t>
      </w:r>
    </w:p>
    <w:p w14:paraId="6847E66D">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4、乙方保证货物不存在危及人身及财产安全的产品缺陷，否则应承担全部法律责任。</w:t>
      </w:r>
    </w:p>
    <w:p w14:paraId="295FCBAD">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5、乙方所供产品因侵权而产生的一切后果由乙方负责，甲方保留索赔权力。</w:t>
      </w:r>
    </w:p>
    <w:p w14:paraId="5B156AC9">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七、知识产权及承诺</w:t>
      </w:r>
    </w:p>
    <w:p w14:paraId="5FAE9109">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（一）乙方保证所提供的货物或其任何一部分均不会侵犯任何第三方的专利权、商标权、著作权或其他合法权益，否则视为乙方违约，由此产生的一切损失由乙方承担。</w:t>
      </w:r>
    </w:p>
    <w:p w14:paraId="46FEF550">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（二）经甲乙双方协商一致，本项目产生的知识产权归甲方拥有。</w:t>
      </w:r>
    </w:p>
    <w:p w14:paraId="3E15DF3F">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八、验收</w:t>
      </w:r>
    </w:p>
    <w:p w14:paraId="68223DEA">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（一）现场验收：产品到达甲方指定地点后，甲方根据合同要求，在乙方和甲方相关负责人双方同时在场的情况下，进行外观验收，确认产地、规格、型号和数量。</w:t>
      </w:r>
    </w:p>
    <w:p w14:paraId="04AE2589">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（二）验收要求</w:t>
      </w:r>
    </w:p>
    <w:p w14:paraId="27E29EFC">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现行的国家标准或国家行政部门颁布的法律法规、规章制度等，是项目验收的另一个重要依据。没有国家标准的，参考行业标准。</w:t>
      </w:r>
    </w:p>
    <w:p w14:paraId="3BF9F573">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（三）验收依据：</w:t>
      </w:r>
    </w:p>
    <w:p w14:paraId="7F4A16B0">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1．磋商文件、响应文件、澄清表（函）；</w:t>
      </w:r>
    </w:p>
    <w:p w14:paraId="58555CF1">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2．本合同及附件文本；</w:t>
      </w:r>
    </w:p>
    <w:p w14:paraId="5DDB5EE5">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3．国家相应的标准、规范。</w:t>
      </w:r>
    </w:p>
    <w:p w14:paraId="43D44CC2">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九、售后服务</w:t>
      </w:r>
    </w:p>
    <w:p w14:paraId="429198F3">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（一）货物在使用过程中如遇到质量问题，乙方应在接到甲方的通知后4小时内响应，24小时内完成货物的重新配送。如遇使用问题，乙方应在接到甲方通知后4小时内响应，24小时内完成无条件协助。</w:t>
      </w:r>
    </w:p>
    <w:p w14:paraId="66A58063">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（二）质量保证期：每批货物自甲方验收合格之日起 。</w:t>
      </w:r>
    </w:p>
    <w:p w14:paraId="763B3532">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十、技术与服务</w:t>
      </w:r>
    </w:p>
    <w:p w14:paraId="5874BA32">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（一）技术资料</w:t>
      </w:r>
    </w:p>
    <w:p w14:paraId="1117F3E6">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1、质量合格证；</w:t>
      </w:r>
    </w:p>
    <w:p w14:paraId="5EF468F6">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2、检测报告；</w:t>
      </w:r>
    </w:p>
    <w:p w14:paraId="616B9E3A">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4、其它资料。</w:t>
      </w:r>
    </w:p>
    <w:p w14:paraId="78A1F062">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（二）服务承诺</w:t>
      </w:r>
    </w:p>
    <w:p w14:paraId="778FCD38">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以响应文件、澄清表（函）、合同和货物的相关文件为准。</w:t>
      </w:r>
    </w:p>
    <w:p w14:paraId="62C0D3A7">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十一、违约责任</w:t>
      </w:r>
    </w:p>
    <w:p w14:paraId="1A84A6AE">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未按合同要求提供货物或货物质量不能满足合同要求，甲方应当将服务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6DFB2219">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（二）由双方按《民法典》中的平等原则协商后补充。</w:t>
      </w:r>
    </w:p>
    <w:p w14:paraId="5657FE75">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十二、合同的变更和修改、中止和终止</w:t>
      </w:r>
    </w:p>
    <w:p w14:paraId="08C9C592">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3FAD1734">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（二）甲方因乙方不履约或乙方其他原因而解除合同的，乙方须返还甲方全部费用、赔偿甲方由此产生的损失并承担其他相关责任，相应责任承担方式按照本合同第8条约定执行。</w:t>
      </w:r>
    </w:p>
    <w:p w14:paraId="6E600353">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（三）乙方因甲方不履约或甲方其他原因而解除合同的，乙方不予返还甲方已付乙方已提供相应服务的费用款项，甲方赔偿乙方由此产生的损失并承担其他相关责任。</w:t>
      </w:r>
    </w:p>
    <w:p w14:paraId="746C7465">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十三、保密条款</w:t>
      </w:r>
    </w:p>
    <w:p w14:paraId="7FBA4099">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（一）乙方应遵守国家有关保密的法律法规和行业规定，并对甲方提供的资料负有保密义务。</w:t>
      </w:r>
    </w:p>
    <w:p w14:paraId="274D1BCE">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（二）本条款为独立条款，本合同的无效、变更、解除和终止均不影响本条款的效力。</w:t>
      </w:r>
    </w:p>
    <w:p w14:paraId="543068CE">
      <w:pPr>
        <w:widowControl/>
        <w:spacing w:line="400" w:lineRule="exact"/>
        <w:jc w:val="left"/>
        <w:rPr>
          <w:rFonts w:ascii="华文仿宋" w:hAnsi="华文仿宋" w:eastAsia="华文仿宋" w:cs="Times New Roman"/>
          <w:b/>
          <w:kern w:val="0"/>
          <w:sz w:val="28"/>
          <w:szCs w:val="28"/>
        </w:rPr>
      </w:pPr>
      <w:r>
        <w:rPr>
          <w:rFonts w:hint="eastAsia" w:ascii="华文仿宋" w:hAnsi="华文仿宋" w:eastAsia="华文仿宋" w:cs="Times New Roman"/>
          <w:b/>
          <w:kern w:val="0"/>
          <w:sz w:val="28"/>
          <w:szCs w:val="28"/>
        </w:rPr>
        <w:t>十四、争议解决</w:t>
      </w:r>
    </w:p>
    <w:p w14:paraId="60317ECD">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（一）本合同适用法律为中华人民共和国法律。</w:t>
      </w:r>
    </w:p>
    <w:p w14:paraId="65DA61C0">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（二）凡与本合同有关的一切争议，双方应通过友好协商解决。如协商后仍不能达成协议时，按下列第___种方式解决。</w:t>
      </w:r>
    </w:p>
    <w:p w14:paraId="05E4F671">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1．提交西安仲裁委员会。</w:t>
      </w:r>
    </w:p>
    <w:p w14:paraId="0FEFE268">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2．依法向甲方所在地有管辖权的人民法院提起诉讼</w:t>
      </w:r>
    </w:p>
    <w:p w14:paraId="00CD777E">
      <w:pPr>
        <w:widowControl/>
        <w:jc w:val="center"/>
        <w:rPr>
          <w:rFonts w:ascii="华文仿宋" w:hAnsi="华文仿宋" w:eastAsia="华文仿宋" w:cs="Times New Roman"/>
          <w:b/>
          <w:kern w:val="0"/>
          <w:sz w:val="28"/>
          <w:szCs w:val="28"/>
        </w:rPr>
      </w:pPr>
    </w:p>
    <w:p w14:paraId="656DC9BA">
      <w:pPr>
        <w:widowControl/>
        <w:jc w:val="center"/>
        <w:rPr>
          <w:rFonts w:ascii="华文仿宋" w:hAnsi="华文仿宋" w:eastAsia="华文仿宋" w:cs="Times New Roman"/>
          <w:b/>
          <w:kern w:val="0"/>
          <w:sz w:val="28"/>
          <w:szCs w:val="28"/>
        </w:rPr>
      </w:pPr>
    </w:p>
    <w:p w14:paraId="3FE0E42D">
      <w:pPr>
        <w:widowControl/>
        <w:jc w:val="center"/>
        <w:rPr>
          <w:rFonts w:ascii="华文仿宋" w:hAnsi="华文仿宋" w:eastAsia="华文仿宋" w:cs="Times New Roman"/>
          <w:b/>
          <w:kern w:val="0"/>
          <w:sz w:val="28"/>
          <w:szCs w:val="28"/>
        </w:rPr>
      </w:pPr>
    </w:p>
    <w:p w14:paraId="319E5E1A">
      <w:pPr>
        <w:widowControl/>
        <w:jc w:val="center"/>
        <w:rPr>
          <w:rFonts w:ascii="华文仿宋" w:hAnsi="华文仿宋" w:eastAsia="华文仿宋" w:cs="Times New Roman"/>
          <w:b/>
          <w:kern w:val="0"/>
          <w:sz w:val="28"/>
          <w:szCs w:val="28"/>
        </w:rPr>
      </w:pPr>
    </w:p>
    <w:p w14:paraId="238CD76D">
      <w:pPr>
        <w:widowControl/>
        <w:jc w:val="center"/>
        <w:rPr>
          <w:rFonts w:ascii="华文仿宋" w:hAnsi="华文仿宋" w:eastAsia="华文仿宋" w:cs="Times New Roman"/>
          <w:b/>
          <w:kern w:val="0"/>
          <w:sz w:val="28"/>
          <w:szCs w:val="28"/>
        </w:rPr>
      </w:pPr>
    </w:p>
    <w:p w14:paraId="6D312B1D">
      <w:pPr>
        <w:widowControl/>
        <w:jc w:val="center"/>
        <w:rPr>
          <w:rFonts w:ascii="华文仿宋" w:hAnsi="华文仿宋" w:eastAsia="华文仿宋" w:cs="Times New Roman"/>
          <w:b/>
          <w:kern w:val="0"/>
          <w:sz w:val="28"/>
          <w:szCs w:val="28"/>
        </w:rPr>
      </w:pPr>
    </w:p>
    <w:p w14:paraId="493C4A64">
      <w:pPr>
        <w:widowControl/>
        <w:jc w:val="left"/>
        <w:rPr>
          <w:rFonts w:ascii="黑体" w:hAnsi="黑体" w:eastAsia="黑体" w:cs="Calibri Light"/>
          <w:sz w:val="36"/>
          <w:szCs w:val="28"/>
        </w:rPr>
      </w:pPr>
      <w:r>
        <w:rPr>
          <w:rFonts w:ascii="黑体" w:hAnsi="黑体" w:eastAsia="黑体" w:cs="Calibri Light"/>
          <w:sz w:val="36"/>
          <w:szCs w:val="28"/>
        </w:rPr>
        <w:br w:type="page"/>
      </w:r>
    </w:p>
    <w:p w14:paraId="6DDD6EAB">
      <w:pPr>
        <w:widowControl/>
        <w:jc w:val="center"/>
        <w:outlineLvl w:val="0"/>
        <w:rPr>
          <w:rFonts w:ascii="黑体" w:hAnsi="黑体" w:eastAsia="黑体" w:cs="Calibri Light"/>
          <w:sz w:val="36"/>
          <w:szCs w:val="28"/>
        </w:rPr>
      </w:pPr>
      <w:r>
        <w:rPr>
          <w:rFonts w:ascii="黑体" w:hAnsi="黑体" w:eastAsia="黑体" w:cs="Calibri Light"/>
          <w:sz w:val="36"/>
          <w:szCs w:val="28"/>
        </w:rPr>
        <w:t>第五章  响应文件构成及格式</w:t>
      </w:r>
    </w:p>
    <w:p w14:paraId="62EB7E58">
      <w:pPr>
        <w:widowControl/>
        <w:ind w:firstLine="251" w:firstLineChars="70"/>
        <w:jc w:val="center"/>
        <w:rPr>
          <w:rFonts w:ascii="Calibri Light" w:hAnsi="Calibri Light" w:eastAsia="华文仿宋" w:cs="Calibri Light"/>
          <w:sz w:val="36"/>
          <w:szCs w:val="36"/>
        </w:rPr>
      </w:pPr>
    </w:p>
    <w:p w14:paraId="7F5AE948">
      <w:pPr>
        <w:widowControl/>
        <w:ind w:firstLine="251" w:firstLineChars="70"/>
        <w:jc w:val="center"/>
        <w:rPr>
          <w:rFonts w:ascii="Calibri Light" w:hAnsi="Calibri Light" w:eastAsia="华文仿宋" w:cs="Calibri Light"/>
          <w:sz w:val="36"/>
          <w:szCs w:val="36"/>
        </w:rPr>
      </w:pPr>
    </w:p>
    <w:p w14:paraId="5DB45DE6">
      <w:pPr>
        <w:widowControl/>
        <w:ind w:firstLine="251" w:firstLineChars="70"/>
        <w:jc w:val="center"/>
        <w:rPr>
          <w:rFonts w:ascii="Calibri Light" w:hAnsi="Calibri Light" w:eastAsia="华文仿宋" w:cs="Calibri Light"/>
          <w:sz w:val="36"/>
          <w:szCs w:val="36"/>
        </w:rPr>
      </w:pPr>
    </w:p>
    <w:p w14:paraId="6B832C60">
      <w:pPr>
        <w:widowControl/>
        <w:jc w:val="center"/>
        <w:rPr>
          <w:rFonts w:ascii="Calibri Light" w:hAnsi="Calibri Light" w:eastAsia="华文仿宋" w:cs="Calibri Light"/>
          <w:b/>
          <w:sz w:val="44"/>
          <w:szCs w:val="44"/>
        </w:rPr>
      </w:pPr>
      <w:r>
        <w:rPr>
          <w:rFonts w:hint="eastAsia" w:ascii="Calibri Light" w:hAnsi="Calibri Light" w:eastAsia="华文仿宋" w:cs="Calibri Light"/>
          <w:b/>
          <w:sz w:val="44"/>
          <w:szCs w:val="44"/>
        </w:rPr>
        <w:t>［项目名称］</w:t>
      </w:r>
    </w:p>
    <w:p w14:paraId="224A4754">
      <w:pPr>
        <w:widowControl/>
        <w:jc w:val="center"/>
        <w:rPr>
          <w:rFonts w:ascii="华文中宋" w:hAnsi="华文中宋" w:eastAsia="华文中宋" w:cs="Calibri Light"/>
          <w:sz w:val="96"/>
          <w:szCs w:val="96"/>
        </w:rPr>
      </w:pPr>
      <w:r>
        <w:rPr>
          <w:rFonts w:ascii="华文中宋" w:hAnsi="华文中宋" w:eastAsia="华文中宋" w:cs="Calibri Light"/>
          <w:spacing w:val="323"/>
          <w:kern w:val="0"/>
          <w:sz w:val="96"/>
          <w:szCs w:val="96"/>
          <w:fitText w:val="5778" w:id="-747459070"/>
        </w:rPr>
        <w:t>响应文</w:t>
      </w:r>
      <w:r>
        <w:rPr>
          <w:rFonts w:ascii="华文中宋" w:hAnsi="华文中宋" w:eastAsia="华文中宋" w:cs="Calibri Light"/>
          <w:spacing w:val="0"/>
          <w:kern w:val="0"/>
          <w:sz w:val="96"/>
          <w:szCs w:val="96"/>
          <w:fitText w:val="5778" w:id="-747459070"/>
        </w:rPr>
        <w:t>件</w:t>
      </w:r>
    </w:p>
    <w:p w14:paraId="169F1D16">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w:t>
      </w:r>
      <w:r>
        <w:rPr>
          <w:rFonts w:hint="eastAsia" w:ascii="Calibri Light" w:hAnsi="Calibri Light" w:eastAsia="华文仿宋" w:cs="Calibri Light"/>
          <w:sz w:val="36"/>
          <w:szCs w:val="36"/>
        </w:rPr>
        <w:t>项目编号</w:t>
      </w:r>
      <w:r>
        <w:rPr>
          <w:rFonts w:ascii="Calibri Light" w:hAnsi="Calibri Light" w:eastAsia="华文仿宋" w:cs="Calibri Light"/>
          <w:sz w:val="36"/>
          <w:szCs w:val="36"/>
        </w:rPr>
        <w:t>）</w:t>
      </w:r>
    </w:p>
    <w:p w14:paraId="30723A7F">
      <w:pPr>
        <w:widowControl/>
        <w:jc w:val="center"/>
        <w:rPr>
          <w:rFonts w:ascii="Calibri Light" w:hAnsi="Calibri Light" w:eastAsia="华文仿宋" w:cs="Calibri Light"/>
          <w:sz w:val="36"/>
          <w:szCs w:val="28"/>
        </w:rPr>
      </w:pPr>
    </w:p>
    <w:p w14:paraId="293AEA89">
      <w:pPr>
        <w:widowControl/>
        <w:jc w:val="center"/>
        <w:rPr>
          <w:rFonts w:ascii="Calibri Light" w:hAnsi="Calibri Light" w:eastAsia="华文仿宋" w:cs="Calibri Light"/>
          <w:sz w:val="36"/>
          <w:szCs w:val="28"/>
        </w:rPr>
      </w:pPr>
    </w:p>
    <w:p w14:paraId="54445FC9">
      <w:pPr>
        <w:widowControl/>
        <w:jc w:val="center"/>
        <w:rPr>
          <w:rFonts w:ascii="Calibri Light" w:hAnsi="Calibri Light" w:eastAsia="华文仿宋" w:cs="Calibri Light"/>
          <w:sz w:val="36"/>
          <w:szCs w:val="28"/>
        </w:rPr>
      </w:pPr>
    </w:p>
    <w:p w14:paraId="5E1B8FF0">
      <w:pPr>
        <w:widowControl/>
        <w:jc w:val="center"/>
        <w:rPr>
          <w:rFonts w:ascii="Calibri Light" w:hAnsi="Calibri Light" w:eastAsia="华文仿宋" w:cs="Calibri Light"/>
          <w:sz w:val="36"/>
          <w:szCs w:val="28"/>
        </w:rPr>
      </w:pPr>
    </w:p>
    <w:p w14:paraId="626DD5EF">
      <w:pPr>
        <w:widowControl/>
        <w:ind w:firstLine="1684" w:firstLineChars="468"/>
        <w:rPr>
          <w:rFonts w:ascii="Calibri Light" w:hAnsi="Calibri Light" w:eastAsia="华文仿宋" w:cs="Calibri Light"/>
          <w:sz w:val="36"/>
          <w:szCs w:val="28"/>
        </w:rPr>
      </w:pPr>
      <w:r>
        <w:rPr>
          <w:rFonts w:ascii="Calibri Light" w:hAnsi="Calibri Light" w:eastAsia="华文仿宋" w:cs="Calibri Light"/>
          <w:sz w:val="36"/>
          <w:szCs w:val="28"/>
        </w:rPr>
        <w:t>供应商：</w:t>
      </w:r>
      <w:r>
        <w:rPr>
          <w:rFonts w:ascii="Calibri Light" w:hAnsi="Calibri Light" w:eastAsia="华文仿宋" w:cs="Calibri Light"/>
          <w:sz w:val="36"/>
          <w:szCs w:val="28"/>
          <w:u w:val="single"/>
        </w:rPr>
        <w:t>__________________</w:t>
      </w:r>
    </w:p>
    <w:p w14:paraId="2AB5134F">
      <w:pPr>
        <w:widowControl/>
        <w:ind w:firstLine="1684" w:firstLineChars="468"/>
        <w:rPr>
          <w:rFonts w:ascii="Calibri Light" w:hAnsi="Calibri Light" w:eastAsia="华文仿宋" w:cs="Calibri Light"/>
          <w:sz w:val="36"/>
          <w:szCs w:val="28"/>
          <w:u w:val="single"/>
        </w:rPr>
      </w:pPr>
      <w:r>
        <w:rPr>
          <w:rFonts w:ascii="Calibri Light" w:hAnsi="Calibri Light" w:eastAsia="华文仿宋" w:cs="Calibri Light"/>
          <w:sz w:val="36"/>
          <w:szCs w:val="28"/>
        </w:rPr>
        <w:t>时　间：</w:t>
      </w:r>
      <w:r>
        <w:rPr>
          <w:rFonts w:ascii="Calibri Light" w:hAnsi="Calibri Light" w:eastAsia="华文仿宋" w:cs="Calibri Light"/>
          <w:sz w:val="36"/>
          <w:szCs w:val="28"/>
          <w:u w:val="single"/>
        </w:rPr>
        <w:t>__________________</w:t>
      </w:r>
    </w:p>
    <w:p w14:paraId="7FB27D3C">
      <w:pPr>
        <w:widowControl/>
        <w:spacing w:line="400" w:lineRule="exact"/>
        <w:ind w:firstLine="200"/>
        <w:jc w:val="left"/>
        <w:rPr>
          <w:rFonts w:ascii="Calibri Light" w:hAnsi="Calibri Light" w:eastAsia="华文仿宋" w:cs="Calibri Light"/>
          <w:sz w:val="36"/>
          <w:szCs w:val="28"/>
        </w:rPr>
      </w:pPr>
    </w:p>
    <w:p w14:paraId="7D7B6832">
      <w:pPr>
        <w:widowControl/>
        <w:spacing w:line="400" w:lineRule="exact"/>
        <w:ind w:firstLine="200"/>
        <w:jc w:val="left"/>
        <w:rPr>
          <w:rFonts w:ascii="Calibri Light" w:hAnsi="Calibri Light" w:eastAsia="华文仿宋" w:cs="Calibri Light"/>
          <w:sz w:val="36"/>
          <w:szCs w:val="28"/>
        </w:rPr>
      </w:pPr>
    </w:p>
    <w:p w14:paraId="02593AAF">
      <w:pPr>
        <w:widowControl/>
        <w:spacing w:line="400" w:lineRule="exact"/>
        <w:ind w:firstLine="200"/>
        <w:jc w:val="left"/>
        <w:rPr>
          <w:rFonts w:ascii="Calibri Light" w:hAnsi="Calibri Light" w:eastAsia="华文仿宋" w:cs="Calibri Light"/>
          <w:sz w:val="36"/>
          <w:szCs w:val="28"/>
        </w:rPr>
      </w:pPr>
    </w:p>
    <w:p w14:paraId="342CEA12">
      <w:pPr>
        <w:widowControl/>
        <w:spacing w:line="400" w:lineRule="exact"/>
        <w:ind w:firstLine="200"/>
        <w:jc w:val="left"/>
        <w:rPr>
          <w:rFonts w:ascii="Calibri Light" w:hAnsi="Calibri Light" w:eastAsia="华文仿宋" w:cs="Calibri Light"/>
          <w:sz w:val="36"/>
          <w:szCs w:val="28"/>
        </w:rPr>
      </w:pPr>
    </w:p>
    <w:p w14:paraId="3A1C8B9C">
      <w:pPr>
        <w:widowControl/>
        <w:spacing w:line="400" w:lineRule="exact"/>
        <w:ind w:firstLine="200"/>
        <w:jc w:val="left"/>
        <w:rPr>
          <w:rFonts w:ascii="Calibri Light" w:hAnsi="Calibri Light" w:eastAsia="华文仿宋" w:cs="Calibri Light"/>
          <w:sz w:val="36"/>
          <w:szCs w:val="28"/>
        </w:rPr>
      </w:pPr>
    </w:p>
    <w:p w14:paraId="7424ACB2">
      <w:pPr>
        <w:widowControl/>
        <w:spacing w:line="400" w:lineRule="exact"/>
        <w:ind w:firstLine="640" w:firstLineChars="200"/>
        <w:jc w:val="left"/>
        <w:rPr>
          <w:rFonts w:ascii="Calibri Light" w:hAnsi="Calibri Light" w:eastAsia="华文仿宋" w:cs="Calibri Light"/>
          <w:sz w:val="32"/>
          <w:szCs w:val="32"/>
        </w:rPr>
      </w:pPr>
      <w:r>
        <w:rPr>
          <w:rFonts w:ascii="Calibri Light" w:hAnsi="Calibri Light" w:eastAsia="华文仿宋" w:cs="Calibri Light"/>
          <w:color w:val="C00000"/>
          <w:sz w:val="32"/>
          <w:szCs w:val="32"/>
        </w:rPr>
        <w:t>特别提醒：本章中的项目名称及项目编号须按照磋商邀请函自行填写。</w:t>
      </w:r>
      <w:r>
        <w:rPr>
          <w:rFonts w:ascii="Calibri Light" w:hAnsi="Calibri Light" w:eastAsia="华文仿宋" w:cs="Calibri Light"/>
          <w:sz w:val="32"/>
          <w:szCs w:val="32"/>
        </w:rPr>
        <w:br w:type="page"/>
      </w:r>
    </w:p>
    <w:p w14:paraId="3E021E60">
      <w:pPr>
        <w:widowControl/>
        <w:jc w:val="center"/>
        <w:rPr>
          <w:rFonts w:ascii="Calibri Light" w:hAnsi="Calibri Light" w:eastAsia="华文仿宋" w:cs="Calibri Light"/>
          <w:b/>
          <w:sz w:val="36"/>
          <w:szCs w:val="36"/>
        </w:rPr>
      </w:pPr>
    </w:p>
    <w:p w14:paraId="72543080">
      <w:pPr>
        <w:widowControl/>
        <w:jc w:val="center"/>
        <w:rPr>
          <w:rFonts w:ascii="Calibri Light" w:hAnsi="Calibri Light" w:eastAsia="华文仿宋" w:cs="Calibri Light"/>
          <w:b/>
          <w:sz w:val="36"/>
          <w:szCs w:val="36"/>
        </w:rPr>
      </w:pPr>
    </w:p>
    <w:p w14:paraId="22D5805C">
      <w:pPr>
        <w:widowControl/>
        <w:jc w:val="center"/>
        <w:rPr>
          <w:rFonts w:ascii="黑体" w:hAnsi="黑体" w:eastAsia="黑体" w:cs="Calibri Light"/>
          <w:b/>
          <w:sz w:val="44"/>
          <w:szCs w:val="44"/>
        </w:rPr>
      </w:pPr>
      <w:r>
        <w:rPr>
          <w:rFonts w:ascii="黑体" w:hAnsi="黑体" w:eastAsia="黑体" w:cs="Calibri Light"/>
          <w:b/>
          <w:sz w:val="44"/>
          <w:szCs w:val="44"/>
        </w:rPr>
        <w:t>目  录</w:t>
      </w:r>
    </w:p>
    <w:p w14:paraId="73AA0596">
      <w:pPr>
        <w:widowControl/>
        <w:jc w:val="center"/>
        <w:rPr>
          <w:rFonts w:ascii="Calibri Light" w:hAnsi="Calibri Light" w:eastAsia="华文仿宋" w:cs="Calibri Light"/>
          <w:b/>
          <w:sz w:val="36"/>
          <w:szCs w:val="36"/>
        </w:rPr>
      </w:pPr>
    </w:p>
    <w:p w14:paraId="5CA54639">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第一部分  响应函</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4B83E6ED">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第二部分  第一次磋商报价表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1E3EF35B">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第三部分  资格证明文件</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700ABB0E">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无重大违法记录</w:t>
      </w:r>
      <w:r>
        <w:rPr>
          <w:rFonts w:ascii="Calibri Light" w:hAnsi="Calibri Light" w:eastAsia="华文仿宋" w:cs="Calibri Light"/>
          <w:sz w:val="36"/>
          <w:szCs w:val="28"/>
        </w:rPr>
        <w:t>声明（</w:t>
      </w:r>
      <w:r>
        <w:rPr>
          <w:rFonts w:hint="eastAsia" w:ascii="Calibri Light" w:hAnsi="Calibri Light" w:eastAsia="华文仿宋" w:cs="Calibri Light"/>
          <w:sz w:val="36"/>
          <w:szCs w:val="28"/>
        </w:rPr>
        <w:t>格式</w:t>
      </w:r>
      <w:r>
        <w:rPr>
          <w:rFonts w:ascii="Calibri Light" w:hAnsi="Calibri Light" w:eastAsia="华文仿宋" w:cs="Calibri Light"/>
          <w:sz w:val="36"/>
          <w:szCs w:val="28"/>
        </w:rPr>
        <w:t>）</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66B6EF7C">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法定代表人委托授权书（格式）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130E5B5D">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第四部分  供应商概况</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28D3C72B">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第五部分  供应商参加政府采购活动承诺书</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5F8C81EE">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第六部分  响应方案</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2C6161FA">
      <w:pPr>
        <w:widowControl/>
        <w:jc w:val="center"/>
        <w:outlineLvl w:val="1"/>
        <w:rPr>
          <w:rFonts w:ascii="黑体" w:hAnsi="黑体" w:eastAsia="黑体" w:cs="Calibri Light"/>
          <w:sz w:val="32"/>
          <w:szCs w:val="36"/>
        </w:rPr>
      </w:pPr>
      <w:r>
        <w:rPr>
          <w:rFonts w:ascii="Calibri Light" w:hAnsi="Calibri Light" w:eastAsia="华文仿宋" w:cs="Calibri Light"/>
          <w:sz w:val="32"/>
          <w:szCs w:val="36"/>
        </w:rPr>
        <w:br w:type="page"/>
      </w:r>
      <w:r>
        <w:rPr>
          <w:rFonts w:ascii="黑体" w:hAnsi="黑体" w:eastAsia="黑体" w:cs="Calibri Light"/>
          <w:sz w:val="32"/>
          <w:szCs w:val="36"/>
        </w:rPr>
        <w:t>第一部分  响应函</w:t>
      </w:r>
    </w:p>
    <w:p w14:paraId="2EF8777B">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西安市市级单位政府采购中心：</w:t>
      </w:r>
    </w:p>
    <w:p w14:paraId="0D0C845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我方收到贵中心发布的</w:t>
      </w:r>
      <w:r>
        <w:rPr>
          <w:rFonts w:hint="eastAsia" w:ascii="Calibri Light" w:hAnsi="Calibri Light" w:eastAsia="华文仿宋" w:cs="Calibri Light"/>
          <w:sz w:val="28"/>
          <w:szCs w:val="28"/>
        </w:rPr>
        <w:t>［项目名称］</w:t>
      </w:r>
      <w:r>
        <w:rPr>
          <w:rFonts w:ascii="Calibri Light" w:hAnsi="Calibri Light" w:eastAsia="华文仿宋" w:cs="Calibri Light"/>
          <w:sz w:val="28"/>
          <w:szCs w:val="28"/>
        </w:rPr>
        <w:t>（</w:t>
      </w:r>
      <w:r>
        <w:rPr>
          <w:rFonts w:hint="eastAsia" w:ascii="Calibri Light" w:hAnsi="Calibri Light" w:eastAsia="华文仿宋" w:cs="Calibri Light"/>
          <w:sz w:val="28"/>
          <w:szCs w:val="28"/>
        </w:rPr>
        <w:t>［项目编号］</w:t>
      </w:r>
      <w:r>
        <w:rPr>
          <w:rFonts w:ascii="Calibri Light" w:hAnsi="Calibri Light" w:eastAsia="华文仿宋" w:cs="Calibri Light"/>
          <w:sz w:val="28"/>
          <w:szCs w:val="28"/>
        </w:rPr>
        <w:t>）</w:t>
      </w:r>
      <w:r>
        <w:rPr>
          <w:rFonts w:hint="eastAsia" w:ascii="Calibri Light" w:hAnsi="Calibri Light" w:eastAsia="华文仿宋" w:cs="Calibri Light"/>
          <w:sz w:val="28"/>
          <w:szCs w:val="28"/>
        </w:rPr>
        <w:t>的磋商文件</w:t>
      </w:r>
      <w:r>
        <w:rPr>
          <w:rFonts w:ascii="Calibri Light" w:hAnsi="Calibri Light" w:eastAsia="华文仿宋" w:cs="Calibri Light"/>
          <w:sz w:val="28"/>
          <w:szCs w:val="28"/>
        </w:rPr>
        <w:t>，经详细研究，我方决定参加该项目的采购活动。</w:t>
      </w:r>
      <w:r>
        <w:rPr>
          <w:rFonts w:hint="eastAsia" w:ascii="Calibri Light" w:hAnsi="Calibri Light" w:eastAsia="华文仿宋" w:cs="Calibri Light"/>
          <w:sz w:val="28"/>
          <w:szCs w:val="28"/>
        </w:rPr>
        <w:t>为此，我方郑重声明以下诸点，并负法律责任。</w:t>
      </w:r>
    </w:p>
    <w:p w14:paraId="343E1BEE">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1．我方已详细阅读了磋商文件，完全理解并同意磋商文件的所有事项及内容。</w:t>
      </w:r>
    </w:p>
    <w:p w14:paraId="4DC24BE2">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2．我方已悉知并及时关注了贵中心在陕西省政府采购网、全国公共资源交易平台（陕西省</w:t>
      </w:r>
      <w:r>
        <w:rPr>
          <w:rFonts w:ascii="Calibri Light" w:hAnsi="Calibri Light" w:eastAsia="华文仿宋" w:cs="Calibri Light"/>
          <w:sz w:val="28"/>
          <w:szCs w:val="28"/>
        </w:rPr>
        <w:t>·</w:t>
      </w:r>
      <w:r>
        <w:rPr>
          <w:rFonts w:hint="eastAsia" w:ascii="Calibri Light" w:hAnsi="Calibri Light" w:eastAsia="华文仿宋" w:cs="Calibri Light"/>
          <w:sz w:val="28"/>
          <w:szCs w:val="28"/>
        </w:rPr>
        <w:t>西安市）上发布的关于本项目的有关变更公告（包括但不限于对磋商文件做出的修改或澄清、答疑纪要，以及项目暂停、重启、延期、终止等）。</w:t>
      </w:r>
    </w:p>
    <w:p w14:paraId="31E5EF73">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3．我方同意向贵中心提供与本次采购活动有关的全部证明材料，并保证所提交的证明材料真实、合法、有效。</w:t>
      </w:r>
    </w:p>
    <w:p w14:paraId="5D1FDA27">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4．我方理解最低价不是成交的唯一条件，并尊重评标委员会的评审结果。</w:t>
      </w:r>
    </w:p>
    <w:p w14:paraId="2A010008">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5</w:t>
      </w:r>
      <w:r>
        <w:rPr>
          <w:rFonts w:hint="eastAsia" w:ascii="Calibri Light" w:hAnsi="Calibri Light" w:eastAsia="华文仿宋" w:cs="Calibri Light"/>
          <w:sz w:val="28"/>
          <w:szCs w:val="28"/>
        </w:rPr>
        <w:t>．我方不存在与单位负责人为同一人或者存在直接控股、管理关系的其他供应商参与同一合同项下的政府采购活动的行为；</w:t>
      </w:r>
    </w:p>
    <w:p w14:paraId="036B0209">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6</w:t>
      </w:r>
      <w:r>
        <w:rPr>
          <w:rFonts w:hint="eastAsia" w:ascii="Calibri Light" w:hAnsi="Calibri Light" w:eastAsia="华文仿宋" w:cs="Calibri Light"/>
          <w:sz w:val="28"/>
          <w:szCs w:val="28"/>
        </w:rPr>
        <w:t>．我方不属于为本采购项目提供整体设计、规范编制或者项目管理、监理、检测等服务的供应商；</w:t>
      </w:r>
    </w:p>
    <w:p w14:paraId="3B39BF8E">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7</w:t>
      </w:r>
      <w:r>
        <w:rPr>
          <w:rFonts w:hint="eastAsia" w:ascii="Calibri Light" w:hAnsi="Calibri Light" w:eastAsia="华文仿宋" w:cs="Calibri Light"/>
          <w:sz w:val="28"/>
          <w:szCs w:val="28"/>
        </w:rPr>
        <w:t>．我方响应文件在开标之日起</w:t>
      </w:r>
      <w:r>
        <w:rPr>
          <w:rFonts w:ascii="Calibri Light" w:hAnsi="Calibri Light" w:eastAsia="华文仿宋" w:cs="Calibri Light"/>
          <w:sz w:val="28"/>
          <w:szCs w:val="28"/>
        </w:rPr>
        <w:t>［___］个日历日</w:t>
      </w:r>
      <w:r>
        <w:rPr>
          <w:rFonts w:hint="eastAsia" w:ascii="Calibri Light" w:hAnsi="Calibri Light" w:eastAsia="华文仿宋" w:cs="Calibri Light"/>
          <w:sz w:val="28"/>
          <w:szCs w:val="28"/>
        </w:rPr>
        <w:t>（应不少于90个日历日）内有效。</w:t>
      </w:r>
    </w:p>
    <w:p w14:paraId="31766B7A">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8</w:t>
      </w:r>
      <w:r>
        <w:rPr>
          <w:rFonts w:hint="eastAsia" w:ascii="Calibri Light" w:hAnsi="Calibri Light" w:eastAsia="华文仿宋" w:cs="Calibri Light"/>
          <w:sz w:val="28"/>
          <w:szCs w:val="28"/>
        </w:rPr>
        <w:t>．若我方成交，我方承诺：</w:t>
      </w:r>
    </w:p>
    <w:p w14:paraId="2705E656">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（1）将响应文件有效期延长至合同执行完毕；</w:t>
      </w:r>
    </w:p>
    <w:p w14:paraId="286241DE">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（2）收到成交通知书后提交纸质响应文件一正两副，并按时足额交纳履约保证金；</w:t>
      </w:r>
    </w:p>
    <w:p w14:paraId="5C85A635">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（3）遵照磋商文件中的要求，完成本项目的合同责任和义务。</w:t>
      </w:r>
    </w:p>
    <w:p w14:paraId="0E4620D0">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9</w:t>
      </w:r>
      <w:r>
        <w:rPr>
          <w:rFonts w:hint="eastAsia" w:ascii="Calibri Light" w:hAnsi="Calibri Light" w:eastAsia="华文仿宋" w:cs="Calibri Light"/>
          <w:sz w:val="28"/>
          <w:szCs w:val="28"/>
        </w:rPr>
        <w:t>．所有关于此次采购活动的函电，请按下列方式联系：</w:t>
      </w:r>
    </w:p>
    <w:p w14:paraId="33659212">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1</w:t>
      </w:r>
      <w:r>
        <w:rPr>
          <w:rFonts w:ascii="Calibri Light" w:hAnsi="Calibri Light" w:eastAsia="华文仿宋" w:cs="Calibri Light"/>
          <w:sz w:val="28"/>
          <w:szCs w:val="28"/>
        </w:rPr>
        <w:t>）法定代表人（负责人）或授权代表：（</w:t>
      </w:r>
      <w:r>
        <w:rPr>
          <w:rFonts w:ascii="Calibri Light" w:hAnsi="Calibri Light" w:eastAsia="华文仿宋" w:cs="Calibri Light"/>
          <w:i/>
          <w:sz w:val="28"/>
          <w:szCs w:val="28"/>
        </w:rPr>
        <w:t>签字或盖章</w:t>
      </w:r>
      <w:r>
        <w:rPr>
          <w:rFonts w:ascii="Calibri Light" w:hAnsi="Calibri Light" w:eastAsia="华文仿宋" w:cs="Calibri Light"/>
          <w:sz w:val="28"/>
          <w:szCs w:val="28"/>
        </w:rPr>
        <w:t>）</w:t>
      </w:r>
    </w:p>
    <w:p w14:paraId="5AA19374">
      <w:pPr>
        <w:widowControl/>
        <w:spacing w:line="400" w:lineRule="exact"/>
        <w:rPr>
          <w:rFonts w:ascii="Calibri Light" w:hAnsi="Calibri Light" w:eastAsia="华文仿宋" w:cs="Calibri Light"/>
          <w:sz w:val="28"/>
          <w:szCs w:val="28"/>
        </w:rPr>
      </w:pPr>
      <w:r>
        <w:rPr>
          <w:rFonts w:hint="eastAsia" w:ascii="Calibri Light" w:hAnsi="Calibri Light" w:eastAsia="华文仿宋" w:cs="Calibri Light"/>
          <w:sz w:val="28"/>
          <w:szCs w:val="28"/>
        </w:rPr>
        <w:t>（2）联系</w:t>
      </w:r>
      <w:r>
        <w:rPr>
          <w:rFonts w:ascii="Calibri Light" w:hAnsi="Calibri Light" w:eastAsia="华文仿宋" w:cs="Calibri Light"/>
          <w:sz w:val="28"/>
          <w:szCs w:val="28"/>
        </w:rPr>
        <w:t>电话：</w:t>
      </w:r>
    </w:p>
    <w:p w14:paraId="03A2BDF5">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3</w:t>
      </w:r>
      <w:r>
        <w:rPr>
          <w:rFonts w:ascii="Calibri Light" w:hAnsi="Calibri Light" w:eastAsia="华文仿宋" w:cs="Calibri Light"/>
          <w:sz w:val="28"/>
          <w:szCs w:val="28"/>
        </w:rPr>
        <w:t>）通讯地址：</w:t>
      </w:r>
    </w:p>
    <w:p w14:paraId="155E1A4D">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4</w:t>
      </w:r>
      <w:r>
        <w:rPr>
          <w:rFonts w:ascii="Calibri Light" w:hAnsi="Calibri Light" w:eastAsia="华文仿宋" w:cs="Calibri Light"/>
          <w:sz w:val="28"/>
          <w:szCs w:val="28"/>
        </w:rPr>
        <w:t>）邮</w:t>
      </w:r>
      <w:r>
        <w:rPr>
          <w:rFonts w:hint="eastAsia" w:ascii="Calibri Light" w:hAnsi="Calibri Light" w:eastAsia="华文仿宋" w:cs="Calibri Light"/>
          <w:sz w:val="28"/>
          <w:szCs w:val="28"/>
        </w:rPr>
        <w:t>　　</w:t>
      </w:r>
      <w:r>
        <w:rPr>
          <w:rFonts w:ascii="Calibri Light" w:hAnsi="Calibri Light" w:eastAsia="华文仿宋" w:cs="Calibri Light"/>
          <w:sz w:val="28"/>
          <w:szCs w:val="28"/>
        </w:rPr>
        <w:t>编：</w:t>
      </w:r>
    </w:p>
    <w:p w14:paraId="5623BB96">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5</w:t>
      </w:r>
      <w:r>
        <w:rPr>
          <w:rFonts w:ascii="Calibri Light" w:hAnsi="Calibri Light" w:eastAsia="华文仿宋" w:cs="Calibri Light"/>
          <w:sz w:val="28"/>
          <w:szCs w:val="28"/>
        </w:rPr>
        <w:t>）电子邮箱：</w:t>
      </w:r>
    </w:p>
    <w:p w14:paraId="33E04B80">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供应商：（</w:t>
      </w:r>
      <w:r>
        <w:rPr>
          <w:rFonts w:ascii="Calibri Light" w:hAnsi="Calibri Light" w:eastAsia="华文仿宋" w:cs="Calibri Light"/>
          <w:i/>
          <w:sz w:val="28"/>
          <w:szCs w:val="28"/>
        </w:rPr>
        <w:t>供应商全称并加盖公章</w:t>
      </w:r>
      <w:r>
        <w:rPr>
          <w:rFonts w:ascii="Calibri Light" w:hAnsi="Calibri Light" w:eastAsia="华文仿宋" w:cs="Calibri Light"/>
          <w:sz w:val="28"/>
          <w:szCs w:val="28"/>
        </w:rPr>
        <w:t>）</w:t>
      </w:r>
    </w:p>
    <w:p w14:paraId="3EBD3774">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7C0541B1">
      <w:pPr>
        <w:widowControl/>
        <w:spacing w:line="400" w:lineRule="exact"/>
        <w:rPr>
          <w:rFonts w:ascii="Calibri Light" w:hAnsi="Calibri Light" w:eastAsia="华文仿宋" w:cs="Calibri Light"/>
          <w:sz w:val="28"/>
          <w:szCs w:val="28"/>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70B61A5C">
      <w:pPr>
        <w:widowControl/>
        <w:spacing w:line="400" w:lineRule="exact"/>
        <w:rPr>
          <w:rFonts w:ascii="Calibri Light" w:hAnsi="Calibri Light" w:eastAsia="华文仿宋" w:cs="Calibri Light"/>
          <w:sz w:val="36"/>
          <w:szCs w:val="28"/>
        </w:rPr>
      </w:pPr>
    </w:p>
    <w:p w14:paraId="151E2D64">
      <w:pPr>
        <w:widowControl/>
        <w:jc w:val="center"/>
        <w:outlineLvl w:val="1"/>
        <w:rPr>
          <w:rFonts w:ascii="黑体" w:hAnsi="黑体" w:eastAsia="黑体" w:cs="Calibri Light"/>
          <w:sz w:val="32"/>
          <w:szCs w:val="36"/>
        </w:rPr>
      </w:pPr>
      <w:bookmarkStart w:id="25" w:name="OLE_LINK1"/>
      <w:bookmarkStart w:id="26" w:name="OLE_LINK2"/>
      <w:r>
        <w:rPr>
          <w:rFonts w:ascii="黑体" w:hAnsi="黑体" w:eastAsia="黑体" w:cs="Calibri Light"/>
          <w:sz w:val="32"/>
          <w:szCs w:val="36"/>
        </w:rPr>
        <w:t>第二部分  第一次磋商报价表</w:t>
      </w:r>
    </w:p>
    <w:p w14:paraId="41C01372">
      <w:pPr>
        <w:widowControl/>
        <w:spacing w:line="440" w:lineRule="exact"/>
        <w:ind w:right="2240"/>
        <w:jc w:val="center"/>
        <w:rPr>
          <w:rFonts w:ascii="Calibri Light" w:hAnsi="Calibri Light" w:eastAsia="华文仿宋" w:cs="Calibri Light"/>
          <w:sz w:val="28"/>
          <w:szCs w:val="28"/>
        </w:rPr>
      </w:pPr>
      <w:r>
        <w:rPr>
          <w:rFonts w:hint="eastAsia" w:ascii="Calibri Light" w:hAnsi="Calibri Light" w:eastAsia="华文仿宋" w:cs="Calibri Light"/>
          <w:sz w:val="28"/>
          <w:szCs w:val="28"/>
        </w:rPr>
        <w:t xml:space="preserve">                                                                    </w:t>
      </w:r>
      <w:r>
        <w:rPr>
          <w:rFonts w:ascii="Calibri Light" w:hAnsi="Calibri Light" w:eastAsia="华文仿宋" w:cs="Calibri Light"/>
          <w:sz w:val="28"/>
          <w:szCs w:val="28"/>
        </w:rPr>
        <w:t>单位:</w:t>
      </w:r>
      <w:r>
        <w:rPr>
          <w:rFonts w:ascii="Calibri Light" w:hAnsi="Calibri Light" w:eastAsia="华文仿宋" w:cs="Calibri Light"/>
          <w:b/>
          <w:sz w:val="28"/>
          <w:szCs w:val="28"/>
        </w:rPr>
        <w:t>元</w:t>
      </w:r>
    </w:p>
    <w:tbl>
      <w:tblPr>
        <w:tblStyle w:val="20"/>
        <w:tblW w:w="5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2193"/>
      </w:tblGrid>
      <w:tr w14:paraId="5125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46" w:type="dxa"/>
            <w:tcBorders>
              <w:tl2br w:val="single" w:color="auto" w:sz="4" w:space="0"/>
            </w:tcBorders>
          </w:tcPr>
          <w:p w14:paraId="00B6C626">
            <w:pPr>
              <w:widowControl/>
              <w:spacing w:line="440" w:lineRule="exact"/>
              <w:ind w:right="280"/>
              <w:jc w:val="right"/>
              <w:rPr>
                <w:rFonts w:ascii="Calibri Light" w:hAnsi="Calibri Light" w:eastAsia="华文仿宋" w:cs="Calibri Light"/>
                <w:b/>
                <w:sz w:val="28"/>
                <w:szCs w:val="28"/>
              </w:rPr>
            </w:pPr>
            <w:r>
              <w:rPr>
                <w:rFonts w:ascii="Calibri Light" w:hAnsi="Calibri Light" w:eastAsia="华文仿宋" w:cs="Calibri Light"/>
                <w:b/>
                <w:sz w:val="28"/>
                <w:szCs w:val="28"/>
              </w:rPr>
              <w:t>报价内容</w:t>
            </w:r>
          </w:p>
          <w:p w14:paraId="7EDC4916">
            <w:pPr>
              <w:widowControl/>
              <w:spacing w:line="400" w:lineRule="exact"/>
              <w:jc w:val="left"/>
              <w:rPr>
                <w:rFonts w:ascii="Calibri Light" w:hAnsi="Calibri Light" w:eastAsia="华文仿宋" w:cs="Calibri Light"/>
                <w:sz w:val="28"/>
                <w:szCs w:val="28"/>
              </w:rPr>
            </w:pPr>
          </w:p>
          <w:p w14:paraId="63ECD46A">
            <w:pPr>
              <w:widowControl/>
              <w:spacing w:line="440" w:lineRule="exact"/>
              <w:ind w:right="1540" w:firstLine="140" w:firstLineChars="50"/>
              <w:rPr>
                <w:rFonts w:ascii="Calibri Light" w:hAnsi="Calibri Light" w:eastAsia="华文仿宋" w:cs="Calibri Light"/>
                <w:b/>
                <w:sz w:val="28"/>
                <w:szCs w:val="28"/>
              </w:rPr>
            </w:pPr>
            <w:r>
              <w:rPr>
                <w:rFonts w:ascii="Calibri Light" w:hAnsi="Calibri Light" w:eastAsia="华文仿宋" w:cs="Calibri Light"/>
                <w:b/>
                <w:sz w:val="28"/>
                <w:szCs w:val="28"/>
              </w:rPr>
              <w:t>项目名称</w:t>
            </w:r>
          </w:p>
        </w:tc>
        <w:tc>
          <w:tcPr>
            <w:tcW w:w="2193" w:type="dxa"/>
            <w:vAlign w:val="center"/>
          </w:tcPr>
          <w:p w14:paraId="0F9DE2D1">
            <w:pPr>
              <w:widowControl/>
              <w:spacing w:line="400" w:lineRule="exact"/>
              <w:jc w:val="center"/>
              <w:rPr>
                <w:rFonts w:ascii="Calibri Light" w:hAnsi="Calibri Light" w:eastAsia="华文仿宋" w:cs="Calibri Light"/>
                <w:b/>
                <w:sz w:val="28"/>
                <w:szCs w:val="28"/>
              </w:rPr>
            </w:pPr>
            <w:r>
              <w:rPr>
                <w:rFonts w:hint="eastAsia" w:ascii="Calibri Light" w:hAnsi="Calibri Light" w:eastAsia="华文仿宋" w:cs="Calibri Light"/>
                <w:b/>
                <w:sz w:val="28"/>
                <w:szCs w:val="28"/>
              </w:rPr>
              <w:t>单价合计</w:t>
            </w:r>
          </w:p>
          <w:p w14:paraId="37132C84">
            <w:pPr>
              <w:widowControl/>
              <w:spacing w:line="400" w:lineRule="exact"/>
              <w:jc w:val="center"/>
              <w:rPr>
                <w:rFonts w:ascii="Calibri Light" w:hAnsi="Calibri Light" w:eastAsia="华文仿宋" w:cs="Calibri Light"/>
                <w:b/>
                <w:sz w:val="28"/>
                <w:szCs w:val="28"/>
              </w:rPr>
            </w:pPr>
            <w:r>
              <w:rPr>
                <w:rFonts w:ascii="Calibri Light" w:hAnsi="Calibri Light" w:eastAsia="华文仿宋" w:cs="Calibri Light"/>
                <w:b/>
                <w:sz w:val="28"/>
                <w:szCs w:val="28"/>
              </w:rPr>
              <w:t>A</w:t>
            </w:r>
          </w:p>
        </w:tc>
      </w:tr>
      <w:tr w14:paraId="4769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646" w:type="dxa"/>
            <w:vAlign w:val="center"/>
          </w:tcPr>
          <w:p w14:paraId="18E69C5D">
            <w:pPr>
              <w:widowControl/>
              <w:spacing w:line="440" w:lineRule="exact"/>
              <w:jc w:val="center"/>
              <w:rPr>
                <w:rFonts w:ascii="Calibri Light" w:hAnsi="Calibri Light" w:eastAsia="华文仿宋" w:cs="Calibri Light"/>
                <w:b/>
                <w:sz w:val="28"/>
                <w:szCs w:val="28"/>
              </w:rPr>
            </w:pPr>
            <w:r>
              <w:rPr>
                <w:rFonts w:hint="eastAsia" w:ascii="Calibri Light" w:hAnsi="Calibri Light" w:eastAsia="华文仿宋" w:cs="Calibri Light"/>
                <w:b/>
                <w:sz w:val="28"/>
                <w:szCs w:val="28"/>
              </w:rPr>
              <w:t>［项目名称］</w:t>
            </w:r>
          </w:p>
        </w:tc>
        <w:tc>
          <w:tcPr>
            <w:tcW w:w="2193" w:type="dxa"/>
          </w:tcPr>
          <w:p w14:paraId="620967FC">
            <w:pPr>
              <w:widowControl/>
              <w:spacing w:line="440" w:lineRule="exact"/>
              <w:jc w:val="center"/>
              <w:rPr>
                <w:rFonts w:ascii="Calibri Light" w:hAnsi="Calibri Light" w:eastAsia="华文仿宋" w:cs="Calibri Light"/>
                <w:sz w:val="28"/>
                <w:szCs w:val="28"/>
              </w:rPr>
            </w:pPr>
          </w:p>
        </w:tc>
      </w:tr>
      <w:tr w14:paraId="316A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646" w:type="dxa"/>
            <w:vAlign w:val="center"/>
          </w:tcPr>
          <w:p w14:paraId="26100CA4">
            <w:pPr>
              <w:widowControl/>
              <w:spacing w:line="440" w:lineRule="exact"/>
              <w:jc w:val="center"/>
              <w:rPr>
                <w:rFonts w:ascii="Calibri Light" w:hAnsi="Calibri Light" w:eastAsia="华文仿宋" w:cs="Calibri Light"/>
                <w:b/>
                <w:sz w:val="28"/>
                <w:szCs w:val="28"/>
              </w:rPr>
            </w:pPr>
            <w:r>
              <w:rPr>
                <w:rFonts w:hint="eastAsia" w:ascii="Calibri Light" w:hAnsi="Calibri Light" w:eastAsia="华文仿宋" w:cs="Calibri Light"/>
                <w:b/>
                <w:sz w:val="28"/>
                <w:szCs w:val="28"/>
              </w:rPr>
              <w:t>单价合计（大写）</w:t>
            </w:r>
          </w:p>
        </w:tc>
        <w:tc>
          <w:tcPr>
            <w:tcW w:w="2193" w:type="dxa"/>
          </w:tcPr>
          <w:p w14:paraId="50C1AF31">
            <w:pPr>
              <w:widowControl/>
              <w:spacing w:line="440" w:lineRule="exact"/>
              <w:jc w:val="center"/>
              <w:rPr>
                <w:rFonts w:ascii="Calibri Light" w:hAnsi="Calibri Light" w:eastAsia="华文仿宋" w:cs="Calibri Light"/>
                <w:sz w:val="28"/>
                <w:szCs w:val="28"/>
              </w:rPr>
            </w:pPr>
          </w:p>
        </w:tc>
      </w:tr>
    </w:tbl>
    <w:p w14:paraId="09B0E8C3">
      <w:pPr>
        <w:widowControl/>
        <w:tabs>
          <w:tab w:val="right" w:pos="13608"/>
        </w:tabs>
        <w:adjustRightInd w:val="0"/>
        <w:snapToGrid w:val="0"/>
        <w:spacing w:line="440" w:lineRule="exact"/>
        <w:rPr>
          <w:rFonts w:ascii="Calibri Light" w:hAnsi="Calibri Light" w:eastAsia="华文仿宋" w:cs="Calibri Light"/>
          <w:sz w:val="28"/>
          <w:szCs w:val="28"/>
        </w:rPr>
      </w:pPr>
      <w:r>
        <w:rPr>
          <w:rFonts w:ascii="Calibri Light" w:hAnsi="Calibri Light" w:eastAsia="华文仿宋" w:cs="Calibri Light"/>
          <w:sz w:val="28"/>
          <w:szCs w:val="28"/>
        </w:rPr>
        <w:t>供应商：（供应商全称并加盖公章）</w:t>
      </w:r>
    </w:p>
    <w:p w14:paraId="62DE4386">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注：</w:t>
      </w:r>
    </w:p>
    <w:p w14:paraId="03D15ED9">
      <w:pPr>
        <w:widowControl/>
        <w:spacing w:before="190" w:beforeLines="50" w:line="400" w:lineRule="exact"/>
        <w:rPr>
          <w:rFonts w:ascii="华文仿宋" w:hAnsi="华文仿宋" w:eastAsia="华文仿宋" w:cs="Calibri Light"/>
          <w:b/>
          <w:sz w:val="28"/>
          <w:szCs w:val="28"/>
        </w:rPr>
      </w:pPr>
      <w:r>
        <w:rPr>
          <w:rFonts w:ascii="华文仿宋" w:hAnsi="华文仿宋" w:eastAsia="华文仿宋" w:cs="Calibri Light"/>
          <w:b/>
          <w:sz w:val="28"/>
          <w:szCs w:val="28"/>
        </w:rPr>
        <w:t>（一）单价合计仅为计算</w:t>
      </w:r>
      <w:r>
        <w:rPr>
          <w:rFonts w:hint="eastAsia" w:ascii="华文仿宋" w:hAnsi="华文仿宋" w:eastAsia="华文仿宋" w:cs="Calibri Light"/>
          <w:b/>
          <w:sz w:val="28"/>
          <w:szCs w:val="28"/>
        </w:rPr>
        <w:t>价格</w:t>
      </w:r>
      <w:r>
        <w:rPr>
          <w:rFonts w:ascii="华文仿宋" w:hAnsi="华文仿宋" w:eastAsia="华文仿宋" w:cs="Calibri Light"/>
          <w:b/>
          <w:sz w:val="28"/>
          <w:szCs w:val="28"/>
        </w:rPr>
        <w:t>分的依据，</w:t>
      </w:r>
      <w:r>
        <w:rPr>
          <w:rFonts w:hint="eastAsia" w:ascii="华文仿宋" w:hAnsi="华文仿宋" w:eastAsia="华文仿宋" w:cs="Calibri Light"/>
          <w:b/>
          <w:sz w:val="28"/>
          <w:szCs w:val="28"/>
        </w:rPr>
        <w:t>合同</w:t>
      </w:r>
      <w:r>
        <w:rPr>
          <w:rFonts w:ascii="华文仿宋" w:hAnsi="华文仿宋" w:eastAsia="华文仿宋" w:cs="Calibri Light"/>
          <w:b/>
          <w:sz w:val="28"/>
          <w:szCs w:val="28"/>
        </w:rPr>
        <w:t>履行中</w:t>
      </w:r>
      <w:r>
        <w:rPr>
          <w:rFonts w:hint="eastAsia" w:ascii="华文仿宋" w:hAnsi="华文仿宋" w:eastAsia="华文仿宋" w:cs="Calibri Light"/>
          <w:b/>
          <w:sz w:val="28"/>
          <w:szCs w:val="28"/>
        </w:rPr>
        <w:t>以成交</w:t>
      </w:r>
      <w:r>
        <w:rPr>
          <w:rFonts w:ascii="华文仿宋" w:hAnsi="华文仿宋" w:eastAsia="华文仿宋" w:cs="Calibri Light"/>
          <w:b/>
          <w:sz w:val="28"/>
          <w:szCs w:val="28"/>
        </w:rPr>
        <w:t>单价与</w:t>
      </w:r>
      <w:r>
        <w:rPr>
          <w:rFonts w:hint="eastAsia" w:ascii="华文仿宋" w:hAnsi="华文仿宋" w:eastAsia="华文仿宋" w:cs="Calibri Light"/>
          <w:b/>
          <w:sz w:val="28"/>
          <w:szCs w:val="28"/>
        </w:rPr>
        <w:t>采购量</w:t>
      </w:r>
      <w:r>
        <w:rPr>
          <w:rFonts w:ascii="华文仿宋" w:hAnsi="华文仿宋" w:eastAsia="华文仿宋" w:cs="Calibri Light"/>
          <w:b/>
          <w:sz w:val="28"/>
          <w:szCs w:val="28"/>
        </w:rPr>
        <w:t>据实结算。</w:t>
      </w:r>
    </w:p>
    <w:p w14:paraId="12306547">
      <w:pPr>
        <w:widowControl/>
        <w:spacing w:before="190" w:beforeLines="50" w:line="400" w:lineRule="exact"/>
        <w:rPr>
          <w:rFonts w:ascii="华文仿宋" w:hAnsi="华文仿宋" w:eastAsia="华文仿宋" w:cs="Calibri Light"/>
          <w:b/>
          <w:sz w:val="28"/>
          <w:szCs w:val="28"/>
        </w:rPr>
      </w:pPr>
      <w:r>
        <w:rPr>
          <w:rFonts w:ascii="华文仿宋" w:hAnsi="华文仿宋" w:eastAsia="华文仿宋" w:cs="Calibri Light"/>
          <w:b/>
          <w:sz w:val="28"/>
          <w:szCs w:val="28"/>
        </w:rPr>
        <w:t>（二）以下情况按无效响应处理</w:t>
      </w:r>
      <w:r>
        <w:rPr>
          <w:rFonts w:hint="eastAsia" w:ascii="华文仿宋" w:hAnsi="华文仿宋" w:eastAsia="华文仿宋" w:cs="Calibri Light"/>
          <w:b/>
          <w:sz w:val="28"/>
          <w:szCs w:val="28"/>
        </w:rPr>
        <w:t>：</w:t>
      </w:r>
    </w:p>
    <w:p w14:paraId="65AA2257">
      <w:pPr>
        <w:widowControl/>
        <w:spacing w:before="190" w:beforeLines="50" w:line="400" w:lineRule="exact"/>
        <w:ind w:firstLine="701" w:firstLineChars="250"/>
        <w:rPr>
          <w:rFonts w:ascii="华文仿宋" w:hAnsi="华文仿宋" w:eastAsia="华文仿宋" w:cs="Calibri Light"/>
          <w:b/>
          <w:sz w:val="28"/>
          <w:szCs w:val="28"/>
        </w:rPr>
      </w:pPr>
      <w:r>
        <w:rPr>
          <w:rFonts w:ascii="华文仿宋" w:hAnsi="华文仿宋" w:eastAsia="华文仿宋" w:cs="Calibri Light"/>
          <w:b/>
          <w:sz w:val="28"/>
          <w:szCs w:val="28"/>
        </w:rPr>
        <w:t>1、</w:t>
      </w:r>
      <w:r>
        <w:rPr>
          <w:rFonts w:hint="eastAsia" w:ascii="华文仿宋" w:hAnsi="华文仿宋" w:eastAsia="华文仿宋" w:cs="Calibri Light"/>
          <w:b/>
          <w:sz w:val="28"/>
          <w:szCs w:val="28"/>
        </w:rPr>
        <w:t>A栏未按阿拉伯小写金额样式填写；</w:t>
      </w:r>
      <w:r>
        <w:rPr>
          <w:rFonts w:ascii="华文仿宋" w:hAnsi="华文仿宋" w:eastAsia="华文仿宋" w:cs="Calibri Light"/>
          <w:b/>
          <w:sz w:val="28"/>
          <w:szCs w:val="28"/>
        </w:rPr>
        <w:t>“单价合计（大写）”栏未按大写金额样式填写；</w:t>
      </w:r>
    </w:p>
    <w:p w14:paraId="4AF463BC">
      <w:pPr>
        <w:widowControl/>
        <w:spacing w:before="190" w:beforeLines="50" w:line="400" w:lineRule="exact"/>
        <w:ind w:firstLine="561" w:firstLineChars="200"/>
        <w:rPr>
          <w:rFonts w:ascii="华文仿宋" w:hAnsi="华文仿宋" w:eastAsia="华文仿宋" w:cs="Calibri Light"/>
          <w:b/>
          <w:sz w:val="28"/>
          <w:szCs w:val="28"/>
        </w:rPr>
      </w:pPr>
      <w:r>
        <w:rPr>
          <w:rFonts w:ascii="华文仿宋" w:hAnsi="华文仿宋" w:eastAsia="华文仿宋" w:cs="Calibri Light"/>
          <w:b/>
          <w:sz w:val="28"/>
          <w:szCs w:val="28"/>
        </w:rPr>
        <w:t>2、A栏值、</w:t>
      </w:r>
      <w:r>
        <w:rPr>
          <w:rFonts w:hint="eastAsia" w:ascii="华文仿宋" w:hAnsi="华文仿宋" w:eastAsia="华文仿宋" w:cs="Calibri Light"/>
          <w:b/>
          <w:sz w:val="28"/>
          <w:szCs w:val="28"/>
        </w:rPr>
        <w:t>“单价合计（大写）”栏与分项报价表“单价合计”值三处不一致的。</w:t>
      </w:r>
    </w:p>
    <w:p w14:paraId="1CA2EE01">
      <w:pPr>
        <w:widowControl/>
        <w:jc w:val="left"/>
        <w:rPr>
          <w:rFonts w:ascii="华文仿宋" w:hAnsi="华文仿宋" w:eastAsia="黑体" w:cs="Times New Roman"/>
          <w:color w:val="1F4E79"/>
          <w:sz w:val="32"/>
          <w:szCs w:val="36"/>
        </w:rPr>
        <w:sectPr>
          <w:footerReference r:id="rId21" w:type="first"/>
          <w:footerReference r:id="rId19" w:type="default"/>
          <w:footerReference r:id="rId20" w:type="even"/>
          <w:pgSz w:w="16838" w:h="11906" w:orient="landscape"/>
          <w:pgMar w:top="1417" w:right="1417" w:bottom="1417" w:left="1417" w:header="850" w:footer="992" w:gutter="0"/>
          <w:cols w:space="425" w:num="1"/>
          <w:docGrid w:type="lines" w:linePitch="381" w:charSpace="704"/>
        </w:sectPr>
      </w:pPr>
      <w:r>
        <w:rPr>
          <w:rFonts w:ascii="华文仿宋" w:hAnsi="华文仿宋" w:eastAsia="黑体" w:cs="Times New Roman"/>
          <w:color w:val="1F4E79"/>
          <w:sz w:val="32"/>
          <w:szCs w:val="36"/>
        </w:rPr>
        <w:br w:type="page"/>
      </w:r>
    </w:p>
    <w:p w14:paraId="31915383">
      <w:pPr>
        <w:widowControl/>
        <w:tabs>
          <w:tab w:val="left" w:pos="225"/>
          <w:tab w:val="center" w:pos="7002"/>
        </w:tabs>
        <w:jc w:val="center"/>
        <w:rPr>
          <w:rFonts w:ascii="华文仿宋" w:hAnsi="华文仿宋" w:eastAsia="黑体" w:cs="Times New Roman"/>
          <w:color w:val="1F4E79"/>
          <w:sz w:val="32"/>
          <w:szCs w:val="36"/>
        </w:rPr>
      </w:pPr>
      <w:r>
        <w:rPr>
          <w:rFonts w:hint="eastAsia" w:ascii="华文仿宋" w:hAnsi="华文仿宋" w:eastAsia="黑体" w:cs="Times New Roman"/>
          <w:color w:val="1F4E79"/>
          <w:sz w:val="32"/>
          <w:szCs w:val="36"/>
        </w:rPr>
        <w:t>分项报价</w:t>
      </w:r>
      <w:r>
        <w:rPr>
          <w:rFonts w:ascii="华文仿宋" w:hAnsi="华文仿宋" w:eastAsia="黑体" w:cs="Times New Roman"/>
          <w:color w:val="1F4E79"/>
          <w:sz w:val="32"/>
          <w:szCs w:val="36"/>
        </w:rPr>
        <w:t>表</w:t>
      </w:r>
    </w:p>
    <w:p w14:paraId="2F3D9671">
      <w:pPr>
        <w:widowControl/>
        <w:ind w:firstLine="1120"/>
        <w:jc w:val="right"/>
        <w:rPr>
          <w:rFonts w:ascii="Calibri Light" w:hAnsi="Calibri Light" w:eastAsia="华文仿宋" w:cs="Calibri Light"/>
          <w:b/>
          <w:color w:val="000000"/>
          <w:sz w:val="24"/>
          <w:szCs w:val="24"/>
        </w:rPr>
      </w:pPr>
      <w:r>
        <w:rPr>
          <w:rFonts w:ascii="Calibri Light" w:hAnsi="Calibri Light" w:eastAsia="华文仿宋" w:cs="Calibri Light"/>
          <w:b/>
          <w:color w:val="000000"/>
          <w:sz w:val="24"/>
          <w:szCs w:val="24"/>
        </w:rPr>
        <w:t>单位：元</w:t>
      </w:r>
    </w:p>
    <w:tbl>
      <w:tblPr>
        <w:tblStyle w:val="20"/>
        <w:tblW w:w="93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732"/>
        <w:gridCol w:w="1528"/>
        <w:gridCol w:w="1275"/>
        <w:gridCol w:w="1418"/>
        <w:gridCol w:w="992"/>
        <w:gridCol w:w="1279"/>
      </w:tblGrid>
      <w:tr w14:paraId="42E46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jc w:val="center"/>
        </w:trPr>
        <w:tc>
          <w:tcPr>
            <w:tcW w:w="1134" w:type="dxa"/>
            <w:shd w:val="clear" w:color="auto" w:fill="F2F2F2"/>
            <w:vAlign w:val="center"/>
          </w:tcPr>
          <w:p w14:paraId="68C13C53">
            <w:pPr>
              <w:spacing w:line="320" w:lineRule="exact"/>
              <w:jc w:val="center"/>
              <w:rPr>
                <w:rFonts w:ascii="Calibri" w:hAnsi="Calibri" w:eastAsia="宋体" w:cs="Calibri"/>
                <w:b/>
                <w:sz w:val="24"/>
                <w:szCs w:val="24"/>
              </w:rPr>
            </w:pPr>
            <w:r>
              <w:rPr>
                <w:rFonts w:ascii="Calibri" w:hAnsi="Calibri" w:eastAsia="宋体" w:cs="Calibri"/>
                <w:b/>
                <w:sz w:val="24"/>
                <w:szCs w:val="24"/>
              </w:rPr>
              <w:t>序号</w:t>
            </w:r>
          </w:p>
        </w:tc>
        <w:tc>
          <w:tcPr>
            <w:tcW w:w="1732" w:type="dxa"/>
            <w:shd w:val="clear" w:color="auto" w:fill="F2F2F2"/>
            <w:vAlign w:val="center"/>
          </w:tcPr>
          <w:p w14:paraId="58341CBC">
            <w:pPr>
              <w:spacing w:line="320" w:lineRule="exact"/>
              <w:jc w:val="center"/>
              <w:rPr>
                <w:rFonts w:ascii="Calibri" w:hAnsi="Calibri" w:eastAsia="宋体" w:cs="Calibri"/>
                <w:b/>
                <w:sz w:val="24"/>
                <w:szCs w:val="24"/>
              </w:rPr>
            </w:pPr>
            <w:r>
              <w:rPr>
                <w:rFonts w:ascii="Calibri" w:hAnsi="Calibri" w:eastAsia="宋体" w:cs="Calibri"/>
                <w:b/>
                <w:sz w:val="24"/>
                <w:szCs w:val="24"/>
              </w:rPr>
              <w:t>产品名称</w:t>
            </w:r>
          </w:p>
        </w:tc>
        <w:tc>
          <w:tcPr>
            <w:tcW w:w="1528" w:type="dxa"/>
            <w:shd w:val="clear" w:color="auto" w:fill="F2F2F2"/>
            <w:vAlign w:val="center"/>
          </w:tcPr>
          <w:p w14:paraId="623F374E">
            <w:pPr>
              <w:spacing w:line="320" w:lineRule="exact"/>
              <w:jc w:val="center"/>
              <w:rPr>
                <w:rFonts w:ascii="Calibri" w:hAnsi="Calibri" w:eastAsia="宋体" w:cs="Calibri"/>
                <w:b/>
                <w:sz w:val="24"/>
                <w:szCs w:val="24"/>
              </w:rPr>
            </w:pPr>
            <w:r>
              <w:rPr>
                <w:rFonts w:ascii="Calibri" w:hAnsi="Calibri" w:eastAsia="宋体" w:cs="Calibri"/>
                <w:b/>
                <w:sz w:val="24"/>
                <w:szCs w:val="24"/>
              </w:rPr>
              <w:t>品牌</w:t>
            </w:r>
          </w:p>
        </w:tc>
        <w:tc>
          <w:tcPr>
            <w:tcW w:w="1275" w:type="dxa"/>
            <w:shd w:val="clear" w:color="auto" w:fill="F2F2F2"/>
            <w:vAlign w:val="center"/>
          </w:tcPr>
          <w:p w14:paraId="7AFF2C45">
            <w:pPr>
              <w:spacing w:line="320" w:lineRule="exact"/>
              <w:jc w:val="center"/>
              <w:rPr>
                <w:rFonts w:ascii="Calibri" w:hAnsi="Calibri" w:eastAsia="宋体" w:cs="Calibri"/>
                <w:b/>
                <w:sz w:val="24"/>
                <w:szCs w:val="24"/>
              </w:rPr>
            </w:pPr>
            <w:r>
              <w:rPr>
                <w:rFonts w:ascii="Calibri" w:hAnsi="Calibri" w:eastAsia="宋体" w:cs="Calibri"/>
                <w:b/>
                <w:sz w:val="24"/>
                <w:szCs w:val="24"/>
              </w:rPr>
              <w:t>规格型号</w:t>
            </w:r>
          </w:p>
        </w:tc>
        <w:tc>
          <w:tcPr>
            <w:tcW w:w="1418" w:type="dxa"/>
            <w:shd w:val="clear" w:color="auto" w:fill="F2F2F2"/>
            <w:vAlign w:val="center"/>
          </w:tcPr>
          <w:p w14:paraId="2A525ECF">
            <w:pPr>
              <w:spacing w:line="320" w:lineRule="exact"/>
              <w:jc w:val="center"/>
              <w:rPr>
                <w:rFonts w:ascii="Calibri" w:hAnsi="Calibri" w:eastAsia="宋体" w:cs="Calibri"/>
                <w:b/>
                <w:sz w:val="24"/>
                <w:szCs w:val="24"/>
              </w:rPr>
            </w:pPr>
            <w:r>
              <w:rPr>
                <w:rFonts w:hint="eastAsia" w:ascii="Calibri" w:hAnsi="Calibri" w:eastAsia="宋体" w:cs="Calibri"/>
                <w:b/>
                <w:sz w:val="24"/>
                <w:szCs w:val="24"/>
              </w:rPr>
              <w:t>制造商</w:t>
            </w:r>
          </w:p>
        </w:tc>
        <w:tc>
          <w:tcPr>
            <w:tcW w:w="992" w:type="dxa"/>
            <w:shd w:val="clear" w:color="auto" w:fill="F2F2F2"/>
            <w:vAlign w:val="center"/>
          </w:tcPr>
          <w:p w14:paraId="350BFBE6">
            <w:pPr>
              <w:spacing w:line="320" w:lineRule="exact"/>
              <w:jc w:val="center"/>
              <w:rPr>
                <w:rFonts w:ascii="Calibri" w:hAnsi="Calibri" w:eastAsia="宋体" w:cs="Calibri"/>
                <w:b/>
                <w:sz w:val="24"/>
                <w:szCs w:val="24"/>
              </w:rPr>
            </w:pPr>
            <w:r>
              <w:rPr>
                <w:rFonts w:hint="eastAsia" w:ascii="Calibri" w:hAnsi="Calibri" w:eastAsia="宋体" w:cs="Calibri"/>
                <w:b/>
                <w:sz w:val="24"/>
                <w:szCs w:val="24"/>
              </w:rPr>
              <w:t>单位</w:t>
            </w:r>
          </w:p>
        </w:tc>
        <w:tc>
          <w:tcPr>
            <w:tcW w:w="1279" w:type="dxa"/>
            <w:shd w:val="clear" w:color="auto" w:fill="F2F2F2"/>
            <w:vAlign w:val="center"/>
          </w:tcPr>
          <w:p w14:paraId="27CB7216">
            <w:pPr>
              <w:spacing w:line="320" w:lineRule="exact"/>
              <w:jc w:val="center"/>
              <w:rPr>
                <w:rFonts w:ascii="Calibri" w:hAnsi="Calibri" w:eastAsia="宋体" w:cs="Calibri"/>
                <w:b/>
                <w:sz w:val="24"/>
                <w:szCs w:val="24"/>
              </w:rPr>
            </w:pPr>
            <w:r>
              <w:rPr>
                <w:rFonts w:hint="eastAsia" w:ascii="Calibri" w:hAnsi="Calibri" w:eastAsia="宋体" w:cs="Calibri"/>
                <w:b/>
                <w:sz w:val="24"/>
                <w:szCs w:val="24"/>
              </w:rPr>
              <w:t>单价（元）</w:t>
            </w:r>
          </w:p>
        </w:tc>
      </w:tr>
      <w:tr w14:paraId="5D502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1134" w:type="dxa"/>
            <w:shd w:val="clear" w:color="auto" w:fill="auto"/>
            <w:vAlign w:val="center"/>
          </w:tcPr>
          <w:p w14:paraId="5038EC0F">
            <w:pPr>
              <w:widowControl/>
              <w:autoSpaceDE w:val="0"/>
              <w:autoSpaceDN w:val="0"/>
              <w:spacing w:before="192" w:line="400" w:lineRule="exact"/>
              <w:ind w:left="55"/>
              <w:jc w:val="center"/>
              <w:rPr>
                <w:rFonts w:ascii="Calibri" w:hAnsi="Calibri" w:eastAsia="华文仿宋" w:cs="华文仿宋"/>
                <w:kern w:val="0"/>
                <w:sz w:val="24"/>
                <w:szCs w:val="28"/>
                <w:lang w:val="zh-CN" w:bidi="zh-CN"/>
              </w:rPr>
            </w:pPr>
            <w:r>
              <w:rPr>
                <w:rFonts w:hint="eastAsia" w:ascii="Calibri" w:hAnsi="Calibri" w:eastAsia="华文仿宋" w:cs="华文仿宋"/>
                <w:kern w:val="0"/>
                <w:sz w:val="24"/>
                <w:szCs w:val="28"/>
                <w:lang w:val="zh-CN" w:bidi="zh-CN"/>
              </w:rPr>
              <w:t>1</w:t>
            </w:r>
          </w:p>
        </w:tc>
        <w:tc>
          <w:tcPr>
            <w:tcW w:w="1732" w:type="dxa"/>
            <w:shd w:val="clear" w:color="auto" w:fill="auto"/>
            <w:vAlign w:val="center"/>
          </w:tcPr>
          <w:p w14:paraId="32C4CED8">
            <w:pPr>
              <w:widowControl/>
              <w:autoSpaceDE w:val="0"/>
              <w:autoSpaceDN w:val="0"/>
              <w:spacing w:before="192" w:line="400" w:lineRule="exact"/>
              <w:ind w:left="55"/>
              <w:rPr>
                <w:rFonts w:ascii="Calibri" w:hAnsi="Calibri" w:eastAsia="华文仿宋" w:cs="华文仿宋"/>
                <w:b/>
                <w:kern w:val="0"/>
                <w:sz w:val="24"/>
                <w:szCs w:val="28"/>
                <w:lang w:val="zh-CN" w:bidi="zh-CN"/>
              </w:rPr>
            </w:pPr>
          </w:p>
        </w:tc>
        <w:tc>
          <w:tcPr>
            <w:tcW w:w="1528" w:type="dxa"/>
            <w:shd w:val="clear" w:color="auto" w:fill="auto"/>
            <w:vAlign w:val="center"/>
          </w:tcPr>
          <w:p w14:paraId="434014AD">
            <w:pPr>
              <w:widowControl/>
              <w:autoSpaceDE w:val="0"/>
              <w:autoSpaceDN w:val="0"/>
              <w:spacing w:before="192" w:line="400" w:lineRule="exact"/>
              <w:ind w:left="55"/>
              <w:rPr>
                <w:rFonts w:ascii="Calibri" w:hAnsi="Calibri" w:eastAsia="华文仿宋" w:cs="华文仿宋"/>
                <w:b/>
                <w:kern w:val="0"/>
                <w:sz w:val="24"/>
                <w:szCs w:val="28"/>
                <w:lang w:val="zh-CN" w:eastAsia="en-US" w:bidi="zh-CN"/>
              </w:rPr>
            </w:pPr>
          </w:p>
        </w:tc>
        <w:tc>
          <w:tcPr>
            <w:tcW w:w="1275" w:type="dxa"/>
          </w:tcPr>
          <w:p w14:paraId="490EDC61">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418" w:type="dxa"/>
          </w:tcPr>
          <w:p w14:paraId="5A29488F">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992" w:type="dxa"/>
          </w:tcPr>
          <w:p w14:paraId="7CD16F2F">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279" w:type="dxa"/>
            <w:shd w:val="clear" w:color="auto" w:fill="auto"/>
            <w:vAlign w:val="center"/>
          </w:tcPr>
          <w:p w14:paraId="09A36B18">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r w14:paraId="7BF70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1134" w:type="dxa"/>
            <w:shd w:val="clear" w:color="auto" w:fill="auto"/>
            <w:vAlign w:val="center"/>
          </w:tcPr>
          <w:p w14:paraId="66BB78AA">
            <w:pPr>
              <w:widowControl/>
              <w:autoSpaceDE w:val="0"/>
              <w:autoSpaceDN w:val="0"/>
              <w:spacing w:before="192" w:line="400" w:lineRule="exact"/>
              <w:ind w:left="55"/>
              <w:jc w:val="center"/>
              <w:rPr>
                <w:rFonts w:ascii="Calibri" w:hAnsi="Calibri" w:eastAsia="华文仿宋" w:cs="华文仿宋"/>
                <w:kern w:val="0"/>
                <w:sz w:val="24"/>
                <w:szCs w:val="28"/>
                <w:lang w:val="zh-CN" w:bidi="zh-CN"/>
              </w:rPr>
            </w:pPr>
            <w:r>
              <w:rPr>
                <w:rFonts w:hint="eastAsia" w:ascii="Calibri" w:hAnsi="Calibri" w:eastAsia="华文仿宋" w:cs="华文仿宋"/>
                <w:kern w:val="0"/>
                <w:sz w:val="24"/>
                <w:szCs w:val="28"/>
                <w:lang w:val="zh-CN" w:bidi="zh-CN"/>
              </w:rPr>
              <w:t>2</w:t>
            </w:r>
          </w:p>
        </w:tc>
        <w:tc>
          <w:tcPr>
            <w:tcW w:w="1732" w:type="dxa"/>
            <w:shd w:val="clear" w:color="auto" w:fill="auto"/>
            <w:vAlign w:val="center"/>
          </w:tcPr>
          <w:p w14:paraId="4110F171">
            <w:pPr>
              <w:widowControl/>
              <w:autoSpaceDE w:val="0"/>
              <w:autoSpaceDN w:val="0"/>
              <w:spacing w:before="192" w:line="400" w:lineRule="exact"/>
              <w:ind w:left="55"/>
              <w:rPr>
                <w:rFonts w:ascii="Calibri" w:hAnsi="Calibri" w:eastAsia="华文仿宋" w:cs="华文仿宋"/>
                <w:b/>
                <w:kern w:val="0"/>
                <w:sz w:val="24"/>
                <w:szCs w:val="28"/>
                <w:lang w:val="zh-CN" w:bidi="zh-CN"/>
              </w:rPr>
            </w:pPr>
          </w:p>
        </w:tc>
        <w:tc>
          <w:tcPr>
            <w:tcW w:w="1528" w:type="dxa"/>
            <w:shd w:val="clear" w:color="auto" w:fill="auto"/>
            <w:vAlign w:val="center"/>
          </w:tcPr>
          <w:p w14:paraId="420B542B">
            <w:pPr>
              <w:widowControl/>
              <w:autoSpaceDE w:val="0"/>
              <w:autoSpaceDN w:val="0"/>
              <w:spacing w:before="192" w:line="400" w:lineRule="exact"/>
              <w:ind w:left="55"/>
              <w:rPr>
                <w:rFonts w:ascii="Calibri" w:hAnsi="Calibri" w:eastAsia="华文仿宋" w:cs="华文仿宋"/>
                <w:b/>
                <w:kern w:val="0"/>
                <w:sz w:val="24"/>
                <w:szCs w:val="28"/>
                <w:lang w:val="zh-CN" w:eastAsia="en-US" w:bidi="zh-CN"/>
              </w:rPr>
            </w:pPr>
          </w:p>
        </w:tc>
        <w:tc>
          <w:tcPr>
            <w:tcW w:w="1275" w:type="dxa"/>
          </w:tcPr>
          <w:p w14:paraId="2A90D464">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418" w:type="dxa"/>
          </w:tcPr>
          <w:p w14:paraId="1130D05B">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992" w:type="dxa"/>
          </w:tcPr>
          <w:p w14:paraId="18B5E63D">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279" w:type="dxa"/>
            <w:shd w:val="clear" w:color="auto" w:fill="auto"/>
            <w:vAlign w:val="center"/>
          </w:tcPr>
          <w:p w14:paraId="154E67F6">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r w14:paraId="5B2B1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jc w:val="center"/>
        </w:trPr>
        <w:tc>
          <w:tcPr>
            <w:tcW w:w="1134" w:type="dxa"/>
            <w:shd w:val="clear" w:color="auto" w:fill="auto"/>
            <w:vAlign w:val="center"/>
          </w:tcPr>
          <w:p w14:paraId="4F8F8377">
            <w:pPr>
              <w:widowControl/>
              <w:autoSpaceDE w:val="0"/>
              <w:autoSpaceDN w:val="0"/>
              <w:spacing w:before="192" w:line="400" w:lineRule="exact"/>
              <w:ind w:left="55"/>
              <w:jc w:val="center"/>
              <w:rPr>
                <w:rFonts w:ascii="Calibri" w:hAnsi="Calibri" w:eastAsia="华文仿宋" w:cs="华文仿宋"/>
                <w:kern w:val="0"/>
                <w:sz w:val="24"/>
                <w:szCs w:val="28"/>
                <w:lang w:val="zh-CN" w:bidi="zh-CN"/>
              </w:rPr>
            </w:pPr>
            <w:r>
              <w:rPr>
                <w:rFonts w:hint="eastAsia" w:ascii="Calibri" w:hAnsi="Calibri" w:eastAsia="华文仿宋" w:cs="华文仿宋"/>
                <w:kern w:val="0"/>
                <w:sz w:val="24"/>
                <w:szCs w:val="28"/>
                <w:lang w:val="zh-CN" w:bidi="zh-CN"/>
              </w:rPr>
              <w:t>3</w:t>
            </w:r>
          </w:p>
        </w:tc>
        <w:tc>
          <w:tcPr>
            <w:tcW w:w="1732" w:type="dxa"/>
            <w:shd w:val="clear" w:color="auto" w:fill="auto"/>
            <w:vAlign w:val="center"/>
          </w:tcPr>
          <w:p w14:paraId="4FB34612">
            <w:pPr>
              <w:widowControl/>
              <w:autoSpaceDE w:val="0"/>
              <w:autoSpaceDN w:val="0"/>
              <w:spacing w:before="192" w:line="400" w:lineRule="exact"/>
              <w:ind w:left="55"/>
              <w:rPr>
                <w:rFonts w:ascii="Calibri" w:hAnsi="Calibri" w:eastAsia="华文仿宋" w:cs="华文仿宋"/>
                <w:b/>
                <w:kern w:val="0"/>
                <w:sz w:val="24"/>
                <w:szCs w:val="28"/>
                <w:lang w:val="zh-CN" w:bidi="zh-CN"/>
              </w:rPr>
            </w:pPr>
          </w:p>
        </w:tc>
        <w:tc>
          <w:tcPr>
            <w:tcW w:w="1528" w:type="dxa"/>
            <w:shd w:val="clear" w:color="auto" w:fill="auto"/>
            <w:vAlign w:val="center"/>
          </w:tcPr>
          <w:p w14:paraId="2B93F236">
            <w:pPr>
              <w:widowControl/>
              <w:autoSpaceDE w:val="0"/>
              <w:autoSpaceDN w:val="0"/>
              <w:spacing w:before="192" w:line="400" w:lineRule="exact"/>
              <w:ind w:left="55"/>
              <w:rPr>
                <w:rFonts w:ascii="Calibri" w:hAnsi="Calibri" w:eastAsia="华文仿宋" w:cs="华文仿宋"/>
                <w:b/>
                <w:kern w:val="0"/>
                <w:sz w:val="24"/>
                <w:szCs w:val="28"/>
                <w:lang w:val="zh-CN" w:eastAsia="en-US" w:bidi="zh-CN"/>
              </w:rPr>
            </w:pPr>
          </w:p>
        </w:tc>
        <w:tc>
          <w:tcPr>
            <w:tcW w:w="1275" w:type="dxa"/>
          </w:tcPr>
          <w:p w14:paraId="4E21C165">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418" w:type="dxa"/>
          </w:tcPr>
          <w:p w14:paraId="00050BAC">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992" w:type="dxa"/>
          </w:tcPr>
          <w:p w14:paraId="5C9D8001">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279" w:type="dxa"/>
            <w:shd w:val="clear" w:color="auto" w:fill="auto"/>
            <w:vAlign w:val="center"/>
          </w:tcPr>
          <w:p w14:paraId="21447AE3">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r w14:paraId="0AB2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jc w:val="center"/>
        </w:trPr>
        <w:tc>
          <w:tcPr>
            <w:tcW w:w="1134" w:type="dxa"/>
            <w:shd w:val="clear" w:color="auto" w:fill="auto"/>
            <w:vAlign w:val="center"/>
          </w:tcPr>
          <w:p w14:paraId="1E9C038B">
            <w:pPr>
              <w:widowControl/>
              <w:autoSpaceDE w:val="0"/>
              <w:autoSpaceDN w:val="0"/>
              <w:spacing w:before="192" w:line="400" w:lineRule="exact"/>
              <w:ind w:left="55"/>
              <w:jc w:val="center"/>
              <w:rPr>
                <w:rFonts w:ascii="Calibri" w:hAnsi="Calibri" w:eastAsia="华文仿宋" w:cs="华文仿宋"/>
                <w:b/>
                <w:kern w:val="0"/>
                <w:sz w:val="24"/>
                <w:szCs w:val="28"/>
                <w:lang w:val="zh-CN" w:bidi="zh-CN"/>
              </w:rPr>
            </w:pPr>
            <w:r>
              <w:rPr>
                <w:rFonts w:ascii="Calibri" w:hAnsi="Calibri" w:eastAsia="华文仿宋" w:cs="华文仿宋"/>
                <w:b/>
                <w:kern w:val="0"/>
                <w:sz w:val="24"/>
                <w:szCs w:val="28"/>
                <w:lang w:val="zh-CN" w:bidi="zh-CN"/>
              </w:rPr>
              <w:t>…</w:t>
            </w:r>
          </w:p>
        </w:tc>
        <w:tc>
          <w:tcPr>
            <w:tcW w:w="1732" w:type="dxa"/>
            <w:shd w:val="clear" w:color="auto" w:fill="auto"/>
            <w:vAlign w:val="center"/>
          </w:tcPr>
          <w:p w14:paraId="6240A3FE">
            <w:pPr>
              <w:widowControl/>
              <w:autoSpaceDE w:val="0"/>
              <w:autoSpaceDN w:val="0"/>
              <w:spacing w:before="192" w:line="400" w:lineRule="exact"/>
              <w:ind w:left="55"/>
              <w:rPr>
                <w:rFonts w:ascii="Calibri" w:hAnsi="Calibri" w:eastAsia="华文仿宋" w:cs="华文仿宋"/>
                <w:b/>
                <w:kern w:val="0"/>
                <w:sz w:val="24"/>
                <w:szCs w:val="28"/>
                <w:lang w:val="zh-CN" w:bidi="zh-CN"/>
              </w:rPr>
            </w:pPr>
          </w:p>
        </w:tc>
        <w:tc>
          <w:tcPr>
            <w:tcW w:w="1528" w:type="dxa"/>
            <w:shd w:val="clear" w:color="auto" w:fill="auto"/>
            <w:vAlign w:val="center"/>
          </w:tcPr>
          <w:p w14:paraId="64E01F76">
            <w:pPr>
              <w:widowControl/>
              <w:autoSpaceDE w:val="0"/>
              <w:autoSpaceDN w:val="0"/>
              <w:spacing w:before="192" w:line="400" w:lineRule="exact"/>
              <w:ind w:left="55"/>
              <w:rPr>
                <w:rFonts w:ascii="Calibri" w:hAnsi="Calibri" w:eastAsia="华文仿宋" w:cs="华文仿宋"/>
                <w:b/>
                <w:kern w:val="0"/>
                <w:sz w:val="24"/>
                <w:szCs w:val="28"/>
                <w:lang w:val="zh-CN" w:eastAsia="en-US" w:bidi="zh-CN"/>
              </w:rPr>
            </w:pPr>
          </w:p>
        </w:tc>
        <w:tc>
          <w:tcPr>
            <w:tcW w:w="1275" w:type="dxa"/>
          </w:tcPr>
          <w:p w14:paraId="46C4A4B5">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418" w:type="dxa"/>
          </w:tcPr>
          <w:p w14:paraId="00EF8043">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992" w:type="dxa"/>
          </w:tcPr>
          <w:p w14:paraId="7F1828E8">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279" w:type="dxa"/>
            <w:shd w:val="clear" w:color="auto" w:fill="auto"/>
            <w:vAlign w:val="center"/>
          </w:tcPr>
          <w:p w14:paraId="5CE650AE">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r w14:paraId="03A06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jc w:val="center"/>
        </w:trPr>
        <w:tc>
          <w:tcPr>
            <w:tcW w:w="1134" w:type="dxa"/>
            <w:shd w:val="clear" w:color="auto" w:fill="auto"/>
            <w:vAlign w:val="center"/>
          </w:tcPr>
          <w:p w14:paraId="6AC6DC10">
            <w:pPr>
              <w:widowControl/>
              <w:autoSpaceDE w:val="0"/>
              <w:autoSpaceDN w:val="0"/>
              <w:spacing w:before="192" w:line="400" w:lineRule="exact"/>
              <w:ind w:left="55"/>
              <w:jc w:val="center"/>
              <w:rPr>
                <w:rFonts w:ascii="Calibri" w:hAnsi="Calibri" w:eastAsia="华文仿宋" w:cs="华文仿宋"/>
                <w:b/>
                <w:kern w:val="0"/>
                <w:sz w:val="24"/>
                <w:szCs w:val="28"/>
                <w:lang w:val="zh-CN" w:bidi="zh-CN"/>
              </w:rPr>
            </w:pPr>
            <w:r>
              <w:rPr>
                <w:rFonts w:ascii="Calibri" w:hAnsi="Calibri" w:eastAsia="华文仿宋" w:cs="华文仿宋"/>
                <w:b/>
                <w:kern w:val="0"/>
                <w:sz w:val="24"/>
                <w:szCs w:val="28"/>
                <w:lang w:val="zh-CN" w:bidi="zh-CN"/>
              </w:rPr>
              <w:t>…</w:t>
            </w:r>
          </w:p>
        </w:tc>
        <w:tc>
          <w:tcPr>
            <w:tcW w:w="1732" w:type="dxa"/>
            <w:shd w:val="clear" w:color="auto" w:fill="auto"/>
            <w:vAlign w:val="center"/>
          </w:tcPr>
          <w:p w14:paraId="69F5426D">
            <w:pPr>
              <w:widowControl/>
              <w:autoSpaceDE w:val="0"/>
              <w:autoSpaceDN w:val="0"/>
              <w:spacing w:before="192" w:line="400" w:lineRule="exact"/>
              <w:ind w:left="55"/>
              <w:rPr>
                <w:rFonts w:ascii="Calibri" w:hAnsi="Calibri" w:eastAsia="华文仿宋" w:cs="华文仿宋"/>
                <w:b/>
                <w:kern w:val="0"/>
                <w:sz w:val="24"/>
                <w:szCs w:val="28"/>
                <w:lang w:val="zh-CN" w:bidi="zh-CN"/>
              </w:rPr>
            </w:pPr>
          </w:p>
        </w:tc>
        <w:tc>
          <w:tcPr>
            <w:tcW w:w="1528" w:type="dxa"/>
            <w:shd w:val="clear" w:color="auto" w:fill="auto"/>
            <w:vAlign w:val="center"/>
          </w:tcPr>
          <w:p w14:paraId="0102501B">
            <w:pPr>
              <w:widowControl/>
              <w:autoSpaceDE w:val="0"/>
              <w:autoSpaceDN w:val="0"/>
              <w:spacing w:before="192" w:line="400" w:lineRule="exact"/>
              <w:ind w:left="55"/>
              <w:rPr>
                <w:rFonts w:ascii="Calibri" w:hAnsi="Calibri" w:eastAsia="华文仿宋" w:cs="华文仿宋"/>
                <w:b/>
                <w:kern w:val="0"/>
                <w:sz w:val="24"/>
                <w:szCs w:val="28"/>
                <w:lang w:val="zh-CN" w:eastAsia="en-US" w:bidi="zh-CN"/>
              </w:rPr>
            </w:pPr>
          </w:p>
        </w:tc>
        <w:tc>
          <w:tcPr>
            <w:tcW w:w="1275" w:type="dxa"/>
          </w:tcPr>
          <w:p w14:paraId="18B93EE2">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418" w:type="dxa"/>
          </w:tcPr>
          <w:p w14:paraId="15AE19C1">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992" w:type="dxa"/>
          </w:tcPr>
          <w:p w14:paraId="531EB6B0">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279" w:type="dxa"/>
            <w:shd w:val="clear" w:color="auto" w:fill="auto"/>
            <w:vAlign w:val="center"/>
          </w:tcPr>
          <w:p w14:paraId="5C5352E8">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r w14:paraId="0FA9F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jc w:val="center"/>
        </w:trPr>
        <w:tc>
          <w:tcPr>
            <w:tcW w:w="1134" w:type="dxa"/>
            <w:shd w:val="clear" w:color="auto" w:fill="auto"/>
            <w:vAlign w:val="center"/>
          </w:tcPr>
          <w:p w14:paraId="3BAA803A">
            <w:pPr>
              <w:widowControl/>
              <w:autoSpaceDE w:val="0"/>
              <w:autoSpaceDN w:val="0"/>
              <w:spacing w:before="192" w:line="400" w:lineRule="exact"/>
              <w:ind w:left="55"/>
              <w:jc w:val="center"/>
              <w:rPr>
                <w:rFonts w:ascii="Calibri" w:hAnsi="Calibri" w:eastAsia="华文仿宋" w:cs="华文仿宋"/>
                <w:b/>
                <w:kern w:val="0"/>
                <w:sz w:val="24"/>
                <w:szCs w:val="28"/>
                <w:lang w:val="zh-CN" w:bidi="zh-CN"/>
              </w:rPr>
            </w:pPr>
          </w:p>
        </w:tc>
        <w:tc>
          <w:tcPr>
            <w:tcW w:w="1732" w:type="dxa"/>
            <w:shd w:val="clear" w:color="auto" w:fill="auto"/>
            <w:vAlign w:val="center"/>
          </w:tcPr>
          <w:p w14:paraId="17060D4F">
            <w:pPr>
              <w:widowControl/>
              <w:autoSpaceDE w:val="0"/>
              <w:autoSpaceDN w:val="0"/>
              <w:spacing w:before="192" w:line="400" w:lineRule="exact"/>
              <w:ind w:left="55"/>
              <w:rPr>
                <w:rFonts w:ascii="Calibri" w:hAnsi="Calibri" w:eastAsia="华文仿宋" w:cs="华文仿宋"/>
                <w:b/>
                <w:color w:val="C00000"/>
                <w:kern w:val="0"/>
                <w:sz w:val="24"/>
                <w:szCs w:val="24"/>
                <w:lang w:val="zh-CN" w:bidi="zh-CN"/>
              </w:rPr>
            </w:pPr>
          </w:p>
        </w:tc>
        <w:tc>
          <w:tcPr>
            <w:tcW w:w="1528" w:type="dxa"/>
            <w:shd w:val="clear" w:color="auto" w:fill="auto"/>
            <w:vAlign w:val="center"/>
          </w:tcPr>
          <w:p w14:paraId="5E395A2D">
            <w:pPr>
              <w:widowControl/>
              <w:autoSpaceDE w:val="0"/>
              <w:autoSpaceDN w:val="0"/>
              <w:spacing w:before="192" w:line="400" w:lineRule="exact"/>
              <w:ind w:left="55"/>
              <w:rPr>
                <w:rFonts w:ascii="Calibri" w:hAnsi="Calibri" w:eastAsia="华文仿宋" w:cs="华文仿宋"/>
                <w:b/>
                <w:color w:val="C00000"/>
                <w:kern w:val="0"/>
                <w:sz w:val="24"/>
                <w:szCs w:val="24"/>
                <w:lang w:val="zh-CN" w:bidi="zh-CN"/>
              </w:rPr>
            </w:pPr>
          </w:p>
        </w:tc>
        <w:tc>
          <w:tcPr>
            <w:tcW w:w="1275" w:type="dxa"/>
          </w:tcPr>
          <w:p w14:paraId="5861E1BA">
            <w:pPr>
              <w:widowControl/>
              <w:autoSpaceDE w:val="0"/>
              <w:autoSpaceDN w:val="0"/>
              <w:spacing w:before="192" w:line="400" w:lineRule="exact"/>
              <w:ind w:left="55"/>
              <w:jc w:val="center"/>
              <w:rPr>
                <w:rFonts w:ascii="Calibri" w:hAnsi="Calibri" w:eastAsia="华文仿宋" w:cs="华文仿宋"/>
                <w:b/>
                <w:color w:val="C00000"/>
                <w:kern w:val="0"/>
                <w:sz w:val="24"/>
                <w:szCs w:val="24"/>
                <w:lang w:val="zh-CN" w:bidi="zh-CN"/>
              </w:rPr>
            </w:pPr>
          </w:p>
        </w:tc>
        <w:tc>
          <w:tcPr>
            <w:tcW w:w="1418" w:type="dxa"/>
          </w:tcPr>
          <w:p w14:paraId="3E1D87B8">
            <w:pPr>
              <w:widowControl/>
              <w:autoSpaceDE w:val="0"/>
              <w:autoSpaceDN w:val="0"/>
              <w:spacing w:before="192" w:line="400" w:lineRule="exact"/>
              <w:ind w:left="55"/>
              <w:jc w:val="center"/>
              <w:rPr>
                <w:rFonts w:ascii="Calibri" w:hAnsi="Calibri" w:eastAsia="华文仿宋" w:cs="华文仿宋"/>
                <w:b/>
                <w:color w:val="C00000"/>
                <w:kern w:val="0"/>
                <w:sz w:val="24"/>
                <w:szCs w:val="24"/>
                <w:lang w:val="zh-CN" w:bidi="zh-CN"/>
              </w:rPr>
            </w:pPr>
          </w:p>
        </w:tc>
        <w:tc>
          <w:tcPr>
            <w:tcW w:w="992" w:type="dxa"/>
          </w:tcPr>
          <w:p w14:paraId="0DEC6DF2">
            <w:pPr>
              <w:widowControl/>
              <w:autoSpaceDE w:val="0"/>
              <w:autoSpaceDN w:val="0"/>
              <w:spacing w:before="192" w:line="400" w:lineRule="exact"/>
              <w:ind w:left="55"/>
              <w:jc w:val="center"/>
              <w:rPr>
                <w:rFonts w:ascii="Calibri" w:hAnsi="Calibri" w:eastAsia="华文仿宋" w:cs="华文仿宋"/>
                <w:b/>
                <w:color w:val="C00000"/>
                <w:kern w:val="0"/>
                <w:sz w:val="24"/>
                <w:szCs w:val="24"/>
                <w:lang w:val="zh-CN" w:bidi="zh-CN"/>
              </w:rPr>
            </w:pPr>
          </w:p>
        </w:tc>
        <w:tc>
          <w:tcPr>
            <w:tcW w:w="1279" w:type="dxa"/>
            <w:shd w:val="clear" w:color="auto" w:fill="auto"/>
            <w:vAlign w:val="center"/>
          </w:tcPr>
          <w:p w14:paraId="4242970F">
            <w:pPr>
              <w:widowControl/>
              <w:autoSpaceDE w:val="0"/>
              <w:autoSpaceDN w:val="0"/>
              <w:spacing w:before="192" w:line="400" w:lineRule="exact"/>
              <w:ind w:left="55"/>
              <w:jc w:val="center"/>
              <w:rPr>
                <w:rFonts w:ascii="Calibri" w:hAnsi="Calibri" w:eastAsia="华文仿宋" w:cs="华文仿宋"/>
                <w:b/>
                <w:color w:val="C00000"/>
                <w:kern w:val="0"/>
                <w:sz w:val="24"/>
                <w:szCs w:val="24"/>
                <w:lang w:val="zh-CN" w:bidi="zh-CN"/>
              </w:rPr>
            </w:pPr>
          </w:p>
        </w:tc>
      </w:tr>
      <w:tr w14:paraId="29C0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134" w:type="dxa"/>
            <w:shd w:val="clear" w:color="auto" w:fill="auto"/>
            <w:vAlign w:val="center"/>
          </w:tcPr>
          <w:p w14:paraId="05C88FAA">
            <w:pPr>
              <w:widowControl/>
              <w:autoSpaceDE w:val="0"/>
              <w:autoSpaceDN w:val="0"/>
              <w:spacing w:before="192" w:line="400" w:lineRule="exact"/>
              <w:ind w:left="55"/>
              <w:jc w:val="center"/>
              <w:rPr>
                <w:rFonts w:ascii="Calibri" w:hAnsi="Calibri" w:eastAsia="华文仿宋" w:cs="华文仿宋"/>
                <w:b/>
                <w:kern w:val="0"/>
                <w:sz w:val="24"/>
                <w:szCs w:val="28"/>
                <w:lang w:val="zh-CN" w:bidi="zh-CN"/>
              </w:rPr>
            </w:pPr>
          </w:p>
        </w:tc>
        <w:tc>
          <w:tcPr>
            <w:tcW w:w="1732" w:type="dxa"/>
            <w:shd w:val="clear" w:color="auto" w:fill="auto"/>
            <w:vAlign w:val="center"/>
          </w:tcPr>
          <w:p w14:paraId="7A3C0F99">
            <w:pPr>
              <w:widowControl/>
              <w:autoSpaceDE w:val="0"/>
              <w:autoSpaceDN w:val="0"/>
              <w:spacing w:before="192" w:line="400" w:lineRule="exact"/>
              <w:ind w:left="55"/>
              <w:rPr>
                <w:rFonts w:ascii="Calibri" w:hAnsi="Calibri" w:eastAsia="华文仿宋" w:cs="华文仿宋"/>
                <w:b/>
                <w:kern w:val="0"/>
                <w:sz w:val="24"/>
                <w:szCs w:val="28"/>
                <w:lang w:val="zh-CN" w:bidi="zh-CN"/>
              </w:rPr>
            </w:pPr>
          </w:p>
        </w:tc>
        <w:tc>
          <w:tcPr>
            <w:tcW w:w="1528" w:type="dxa"/>
            <w:shd w:val="clear" w:color="auto" w:fill="auto"/>
            <w:vAlign w:val="center"/>
          </w:tcPr>
          <w:p w14:paraId="6D2F4C2D">
            <w:pPr>
              <w:widowControl/>
              <w:autoSpaceDE w:val="0"/>
              <w:autoSpaceDN w:val="0"/>
              <w:spacing w:before="192" w:line="400" w:lineRule="exact"/>
              <w:ind w:left="55"/>
              <w:rPr>
                <w:rFonts w:ascii="Calibri" w:hAnsi="Calibri" w:eastAsia="华文仿宋" w:cs="华文仿宋"/>
                <w:b/>
                <w:kern w:val="0"/>
                <w:sz w:val="24"/>
                <w:szCs w:val="28"/>
                <w:lang w:val="zh-CN" w:eastAsia="en-US" w:bidi="zh-CN"/>
              </w:rPr>
            </w:pPr>
          </w:p>
        </w:tc>
        <w:tc>
          <w:tcPr>
            <w:tcW w:w="1275" w:type="dxa"/>
          </w:tcPr>
          <w:p w14:paraId="226ADFA3">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418" w:type="dxa"/>
          </w:tcPr>
          <w:p w14:paraId="79124136">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992" w:type="dxa"/>
          </w:tcPr>
          <w:p w14:paraId="4C5C9C05">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c>
          <w:tcPr>
            <w:tcW w:w="1279" w:type="dxa"/>
            <w:shd w:val="clear" w:color="auto" w:fill="auto"/>
            <w:vAlign w:val="center"/>
          </w:tcPr>
          <w:p w14:paraId="17DA38C5">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r w14:paraId="6910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134" w:type="dxa"/>
            <w:shd w:val="clear" w:color="auto" w:fill="auto"/>
          </w:tcPr>
          <w:p w14:paraId="5EAB2096">
            <w:pPr>
              <w:widowControl/>
              <w:autoSpaceDE w:val="0"/>
              <w:autoSpaceDN w:val="0"/>
              <w:spacing w:before="192" w:line="400" w:lineRule="exact"/>
              <w:ind w:left="55"/>
              <w:rPr>
                <w:rFonts w:cs="华文仿宋" w:asciiTheme="minorEastAsia" w:hAnsiTheme="minorEastAsia"/>
                <w:b/>
                <w:kern w:val="0"/>
                <w:sz w:val="24"/>
                <w:szCs w:val="28"/>
                <w:lang w:val="zh-CN" w:bidi="zh-CN"/>
              </w:rPr>
            </w:pPr>
            <w:r>
              <w:rPr>
                <w:rFonts w:cs="华文仿宋" w:asciiTheme="minorEastAsia" w:hAnsiTheme="minorEastAsia"/>
                <w:b/>
                <w:kern w:val="0"/>
                <w:sz w:val="24"/>
                <w:szCs w:val="28"/>
                <w:lang w:val="zh-CN" w:bidi="zh-CN"/>
              </w:rPr>
              <w:t>单价合计</w:t>
            </w:r>
          </w:p>
        </w:tc>
        <w:tc>
          <w:tcPr>
            <w:tcW w:w="8224" w:type="dxa"/>
            <w:gridSpan w:val="6"/>
            <w:shd w:val="clear" w:color="auto" w:fill="auto"/>
            <w:vAlign w:val="center"/>
          </w:tcPr>
          <w:p w14:paraId="728B678E">
            <w:pPr>
              <w:widowControl/>
              <w:autoSpaceDE w:val="0"/>
              <w:autoSpaceDN w:val="0"/>
              <w:spacing w:before="192" w:line="400" w:lineRule="exact"/>
              <w:ind w:left="55"/>
              <w:jc w:val="center"/>
              <w:rPr>
                <w:rFonts w:ascii="Calibri" w:hAnsi="Calibri" w:eastAsia="华文仿宋" w:cs="华文仿宋"/>
                <w:b/>
                <w:kern w:val="0"/>
                <w:sz w:val="24"/>
                <w:szCs w:val="28"/>
                <w:lang w:val="zh-CN" w:eastAsia="en-US" w:bidi="zh-CN"/>
              </w:rPr>
            </w:pPr>
          </w:p>
        </w:tc>
      </w:tr>
    </w:tbl>
    <w:p w14:paraId="3E745A7A">
      <w:pPr>
        <w:widowControl/>
        <w:spacing w:line="400" w:lineRule="exact"/>
        <w:ind w:firstLine="200"/>
        <w:jc w:val="left"/>
        <w:rPr>
          <w:rFonts w:ascii="Calibri Light" w:hAnsi="Calibri Light" w:eastAsia="华文仿宋" w:cs="Calibri Light"/>
          <w:bCs/>
          <w:sz w:val="28"/>
          <w:szCs w:val="28"/>
        </w:rPr>
      </w:pPr>
      <w:r>
        <w:rPr>
          <w:rFonts w:hint="eastAsia" w:ascii="Calibri Light" w:hAnsi="Calibri Light" w:eastAsia="华文仿宋" w:cs="Calibri Light"/>
          <w:bCs/>
          <w:sz w:val="28"/>
          <w:szCs w:val="28"/>
        </w:rPr>
        <w:t>说明：</w:t>
      </w:r>
      <w:r>
        <w:rPr>
          <w:rFonts w:hint="eastAsia" w:ascii="Calibri Light" w:hAnsi="Calibri Light" w:eastAsia="华文仿宋" w:cs="Calibri Light"/>
          <w:bCs/>
          <w:sz w:val="28"/>
          <w:szCs w:val="28"/>
        </w:rPr>
        <w:cr/>
      </w:r>
      <w:r>
        <w:rPr>
          <w:rFonts w:hint="eastAsia" w:ascii="Calibri Light" w:hAnsi="Calibri Light" w:eastAsia="华文仿宋" w:cs="Calibri Light"/>
          <w:bCs/>
          <w:sz w:val="28"/>
          <w:szCs w:val="28"/>
        </w:rPr>
        <w:t>1、本表产品名称参照第三章采购内容所列产品列举，“单价”列有缺漏项的，按无效响应处理。</w:t>
      </w:r>
      <w:r>
        <w:rPr>
          <w:rFonts w:hint="eastAsia" w:ascii="Calibri Light" w:hAnsi="Calibri Light" w:eastAsia="华文仿宋" w:cs="Calibri Light"/>
          <w:bCs/>
          <w:sz w:val="28"/>
          <w:szCs w:val="28"/>
        </w:rPr>
        <w:cr/>
      </w:r>
      <w:r>
        <w:rPr>
          <w:rFonts w:hint="eastAsia" w:ascii="Calibri Light" w:hAnsi="Calibri Light" w:eastAsia="华文仿宋" w:cs="Calibri Light"/>
          <w:bCs/>
          <w:sz w:val="28"/>
          <w:szCs w:val="28"/>
        </w:rPr>
        <w:t>2、各项产品单价超过最高限价的，按无效响应处理。</w:t>
      </w:r>
    </w:p>
    <w:p w14:paraId="10BFDCC8">
      <w:pPr>
        <w:widowControl/>
        <w:spacing w:line="400" w:lineRule="exact"/>
        <w:jc w:val="left"/>
        <w:rPr>
          <w:rFonts w:ascii="Calibri Light" w:hAnsi="Calibri Light" w:eastAsia="华文仿宋" w:cs="Calibri Light"/>
          <w:bCs/>
          <w:sz w:val="28"/>
          <w:szCs w:val="28"/>
        </w:rPr>
        <w:sectPr>
          <w:footerReference r:id="rId22" w:type="default"/>
          <w:footerReference r:id="rId23" w:type="even"/>
          <w:pgSz w:w="16838" w:h="11906" w:orient="landscape"/>
          <w:pgMar w:top="1417" w:right="1417" w:bottom="1417" w:left="1417" w:header="850" w:footer="992" w:gutter="0"/>
          <w:cols w:space="425" w:num="1"/>
          <w:docGrid w:type="lines" w:linePitch="381" w:charSpace="704"/>
        </w:sectPr>
      </w:pPr>
      <w:r>
        <w:rPr>
          <w:rFonts w:hint="eastAsia" w:ascii="Calibri Light" w:hAnsi="Calibri Light" w:eastAsia="华文仿宋" w:cs="Calibri Light"/>
          <w:bCs/>
          <w:sz w:val="28"/>
          <w:szCs w:val="28"/>
        </w:rPr>
        <w:t>3、纸类产品标准、类型栏填写“/”，其余产品根据实际情况填写。</w:t>
      </w:r>
      <w:r>
        <w:rPr>
          <w:rFonts w:hint="eastAsia" w:ascii="Calibri Light" w:hAnsi="Calibri Light" w:eastAsia="华文仿宋" w:cs="Calibri Light"/>
          <w:bCs/>
          <w:sz w:val="28"/>
          <w:szCs w:val="28"/>
        </w:rPr>
        <w:cr/>
      </w:r>
      <w:r>
        <w:rPr>
          <w:rFonts w:hint="eastAsia" w:ascii="Calibri Light" w:hAnsi="Calibri Light" w:eastAsia="华文仿宋" w:cs="Calibri Light"/>
          <w:bCs/>
          <w:sz w:val="28"/>
          <w:szCs w:val="28"/>
        </w:rPr>
        <w:t>4、表格空间不足时，可自行扩展。</w:t>
      </w:r>
      <w:r>
        <w:rPr>
          <w:rFonts w:ascii="Calibri Light" w:hAnsi="Calibri Light" w:eastAsia="华文仿宋" w:cs="Calibri Light"/>
          <w:bCs/>
          <w:sz w:val="28"/>
          <w:szCs w:val="28"/>
        </w:rPr>
        <w:cr/>
      </w:r>
      <w:r>
        <w:rPr>
          <w:rFonts w:ascii="Calibri Light" w:hAnsi="Calibri Light" w:eastAsia="华文仿宋" w:cs="Calibri Light"/>
          <w:bCs/>
          <w:sz w:val="28"/>
          <w:szCs w:val="28"/>
        </w:rPr>
        <w:br w:type="page"/>
      </w:r>
    </w:p>
    <w:bookmarkEnd w:id="25"/>
    <w:bookmarkEnd w:id="26"/>
    <w:p w14:paraId="2B858BB2">
      <w:pPr>
        <w:widowControl/>
        <w:jc w:val="center"/>
        <w:outlineLvl w:val="1"/>
        <w:rPr>
          <w:rFonts w:ascii="黑体" w:hAnsi="黑体" w:eastAsia="黑体" w:cs="Calibri Light"/>
          <w:sz w:val="32"/>
          <w:szCs w:val="36"/>
        </w:rPr>
      </w:pPr>
      <w:r>
        <w:rPr>
          <w:rFonts w:ascii="黑体" w:hAnsi="黑体" w:eastAsia="黑体" w:cs="Calibri Light"/>
          <w:sz w:val="32"/>
          <w:szCs w:val="36"/>
        </w:rPr>
        <w:t>第三部分  资格证明文件</w:t>
      </w:r>
    </w:p>
    <w:p w14:paraId="3D4CF77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供应商应按照《磋商邀请函》所列“供应商资格要求”提供全部资格证明文件，缺少其中任何一项，其响应文件将被视为无效文件。</w:t>
      </w:r>
    </w:p>
    <w:p w14:paraId="4CBF6FB8">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一、有效的登记注册证：</w:t>
      </w:r>
    </w:p>
    <w:p w14:paraId="672DC29A">
      <w:pPr>
        <w:widowControl/>
        <w:spacing w:line="400" w:lineRule="exact"/>
        <w:rPr>
          <w:rFonts w:ascii="Calibri Light" w:hAnsi="Calibri Light" w:eastAsia="华文仿宋" w:cs="Calibri Light"/>
          <w:sz w:val="28"/>
          <w:szCs w:val="28"/>
        </w:rPr>
      </w:pPr>
    </w:p>
    <w:p w14:paraId="618F8933">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二、财务状况报告</w:t>
      </w:r>
      <w:r>
        <w:rPr>
          <w:rFonts w:ascii="Calibri Light" w:hAnsi="Calibri Light" w:eastAsia="华文仿宋" w:cs="Calibri Light"/>
          <w:sz w:val="28"/>
          <w:szCs w:val="28"/>
        </w:rPr>
        <w:t>：</w:t>
      </w:r>
    </w:p>
    <w:p w14:paraId="5A8F620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说明</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两种形式任选一种，其中采用第二种形式的供应商须按下方给定格式自行填写基本存款账户信息。</w:t>
      </w:r>
    </w:p>
    <w:p w14:paraId="49AFE9ED">
      <w:pPr>
        <w:widowControl/>
        <w:spacing w:before="190" w:beforeLines="50"/>
        <w:jc w:val="center"/>
        <w:outlineLvl w:val="2"/>
        <w:rPr>
          <w:rFonts w:ascii="黑体" w:hAnsi="黑体" w:eastAsia="黑体" w:cs="Calibri Light"/>
          <w:sz w:val="28"/>
          <w:szCs w:val="36"/>
        </w:rPr>
      </w:pPr>
      <w:r>
        <w:rPr>
          <w:rFonts w:hint="eastAsia" w:ascii="黑体" w:hAnsi="黑体" w:eastAsia="黑体" w:cs="Calibri Light"/>
          <w:sz w:val="28"/>
          <w:szCs w:val="36"/>
        </w:rPr>
        <w:t>基本存款</w:t>
      </w:r>
      <w:r>
        <w:rPr>
          <w:rFonts w:ascii="黑体" w:hAnsi="黑体" w:eastAsia="黑体" w:cs="Calibri Light"/>
          <w:sz w:val="28"/>
          <w:szCs w:val="36"/>
        </w:rPr>
        <w:t>账户信息</w:t>
      </w:r>
    </w:p>
    <w:p w14:paraId="7CAE04F5">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名称：</w:t>
      </w:r>
    </w:p>
    <w:p w14:paraId="3B011F5E">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号码：</w:t>
      </w:r>
    </w:p>
    <w:p w14:paraId="351D366F">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开户银行</w:t>
      </w:r>
      <w:r>
        <w:rPr>
          <w:rFonts w:ascii="Calibri Light" w:hAnsi="Calibri Light" w:eastAsia="华文仿宋" w:cs="Calibri Light"/>
          <w:sz w:val="28"/>
          <w:szCs w:val="28"/>
        </w:rPr>
        <w:t>：</w:t>
      </w:r>
    </w:p>
    <w:p w14:paraId="3CBE1FA2">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法定代表人（或单位负责人）：（签字或盖章）</w:t>
      </w:r>
    </w:p>
    <w:p w14:paraId="64D0657D">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基本</w:t>
      </w:r>
      <w:r>
        <w:rPr>
          <w:rFonts w:ascii="Calibri Light" w:hAnsi="Calibri Light" w:eastAsia="华文仿宋" w:cs="Calibri Light"/>
          <w:sz w:val="28"/>
          <w:szCs w:val="28"/>
        </w:rPr>
        <w:t>存款账户编号：</w:t>
      </w:r>
    </w:p>
    <w:p w14:paraId="29D24BDF">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全称并加盖公章）</w:t>
      </w:r>
    </w:p>
    <w:p w14:paraId="03B56D3A">
      <w:pPr>
        <w:widowControl/>
        <w:spacing w:after="190" w:afterLines="50"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日期：　　年　月　日</w:t>
      </w:r>
    </w:p>
    <w:p w14:paraId="622BFAEC">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三、社会保障资金缴纳证明</w:t>
      </w:r>
      <w:r>
        <w:rPr>
          <w:rFonts w:ascii="Calibri Light" w:hAnsi="Calibri Light" w:eastAsia="华文仿宋" w:cs="Calibri Light"/>
          <w:sz w:val="28"/>
          <w:szCs w:val="28"/>
        </w:rPr>
        <w:t>：</w:t>
      </w:r>
    </w:p>
    <w:p w14:paraId="4C461A0F">
      <w:pPr>
        <w:widowControl/>
        <w:spacing w:line="400" w:lineRule="exact"/>
        <w:rPr>
          <w:rFonts w:ascii="Calibri Light" w:hAnsi="Calibri Light" w:eastAsia="华文仿宋" w:cs="Calibri Light"/>
          <w:sz w:val="28"/>
          <w:szCs w:val="28"/>
        </w:rPr>
      </w:pPr>
    </w:p>
    <w:p w14:paraId="386281A0">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四、税收缴纳证明：</w:t>
      </w:r>
    </w:p>
    <w:p w14:paraId="3613983D">
      <w:pPr>
        <w:widowControl/>
        <w:spacing w:line="400" w:lineRule="exact"/>
        <w:rPr>
          <w:rFonts w:ascii="Calibri Light" w:hAnsi="Calibri Light" w:eastAsia="华文仿宋" w:cs="Calibri Light"/>
          <w:sz w:val="28"/>
          <w:szCs w:val="28"/>
        </w:rPr>
      </w:pPr>
    </w:p>
    <w:p w14:paraId="28C43015">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五、无重大违法记录声明</w:t>
      </w:r>
      <w:r>
        <w:rPr>
          <w:rFonts w:ascii="Calibri Light" w:hAnsi="Calibri Light" w:eastAsia="华文仿宋" w:cs="Calibri Light"/>
          <w:sz w:val="28"/>
          <w:szCs w:val="28"/>
        </w:rPr>
        <w:t>：（按下方给定格式进行填写）</w:t>
      </w:r>
    </w:p>
    <w:p w14:paraId="097559E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提示</w:t>
      </w:r>
      <w:r>
        <w:rPr>
          <w:rFonts w:ascii="Calibri Light" w:hAnsi="Calibri Light" w:eastAsia="华文仿宋" w:cs="Calibri Light"/>
          <w:sz w:val="28"/>
          <w:szCs w:val="28"/>
        </w:rPr>
        <w:t>：1、</w:t>
      </w:r>
      <w:r>
        <w:rPr>
          <w:rFonts w:hint="eastAsia" w:ascii="Calibri Light" w:hAnsi="Calibri Light" w:eastAsia="华文仿宋" w:cs="Calibri Light"/>
          <w:sz w:val="28"/>
          <w:szCs w:val="28"/>
        </w:rPr>
        <w:t>供应商可通过【信用中国（</w:t>
      </w:r>
      <w:r>
        <w:rPr>
          <w:rFonts w:ascii="Calibri Light" w:hAnsi="Calibri Light" w:eastAsia="华文仿宋" w:cs="Calibri Light"/>
          <w:sz w:val="28"/>
          <w:szCs w:val="28"/>
        </w:rPr>
        <w:t>www.creditchina.gov.cn）】、【中国政府采购网（www.ccgp.gov.cn）】网站</w:t>
      </w:r>
      <w:r>
        <w:rPr>
          <w:rFonts w:hint="eastAsia" w:ascii="Calibri Light" w:hAnsi="Calibri Light" w:eastAsia="华文仿宋" w:cs="Calibri Light"/>
          <w:sz w:val="28"/>
          <w:szCs w:val="28"/>
        </w:rPr>
        <w:t>对自身信用记录进行自查，并按查询结果填写下述声明。2、</w:t>
      </w:r>
      <w:r>
        <w:rPr>
          <w:rFonts w:ascii="Calibri Light" w:hAnsi="Calibri Light" w:eastAsia="华文仿宋" w:cs="Calibri Light"/>
          <w:sz w:val="28"/>
          <w:szCs w:val="28"/>
        </w:rPr>
        <w:t>供应商在参加政府采购活动前</w:t>
      </w:r>
      <w:r>
        <w:rPr>
          <w:rFonts w:hint="eastAsia" w:ascii="Calibri Light" w:hAnsi="Calibri Light" w:eastAsia="华文仿宋" w:cs="Calibri Light"/>
          <w:sz w:val="28"/>
          <w:szCs w:val="28"/>
        </w:rPr>
        <w:t>三</w:t>
      </w:r>
      <w:r>
        <w:rPr>
          <w:rFonts w:ascii="Calibri Light" w:hAnsi="Calibri Light" w:eastAsia="华文仿宋" w:cs="Calibri Light"/>
          <w:sz w:val="28"/>
          <w:szCs w:val="28"/>
        </w:rPr>
        <w:t>年内因违法经营被禁止在一定期限内参加政府采购活动，期限届满的，可以参加政府采购活动，但应提供期限届满的证明材料。</w:t>
      </w:r>
    </w:p>
    <w:p w14:paraId="76064582">
      <w:pPr>
        <w:widowControl/>
        <w:spacing w:before="190" w:beforeLines="50"/>
        <w:jc w:val="center"/>
        <w:outlineLvl w:val="2"/>
        <w:rPr>
          <w:rFonts w:ascii="黑体" w:hAnsi="黑体" w:eastAsia="黑体" w:cs="Calibri Light"/>
          <w:sz w:val="28"/>
          <w:szCs w:val="36"/>
        </w:rPr>
      </w:pPr>
      <w:r>
        <w:rPr>
          <w:rFonts w:ascii="黑体" w:hAnsi="黑体" w:eastAsia="黑体" w:cs="Calibri Light"/>
          <w:sz w:val="28"/>
          <w:szCs w:val="36"/>
        </w:rPr>
        <w:t>无重大违法记录声明</w:t>
      </w:r>
    </w:p>
    <w:p w14:paraId="69A58994">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w:t>
      </w:r>
    </w:p>
    <w:p w14:paraId="0E9BEEA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我方作为</w:t>
      </w:r>
      <w:r>
        <w:rPr>
          <w:rFonts w:hint="eastAsia" w:ascii="Calibri Light" w:hAnsi="Calibri Light" w:eastAsia="华文仿宋" w:cs="Calibri Light"/>
          <w:sz w:val="28"/>
          <w:szCs w:val="28"/>
          <w:u w:val="single"/>
        </w:rPr>
        <w:t>［项目名称］</w:t>
      </w:r>
      <w:r>
        <w:rPr>
          <w:rFonts w:ascii="Calibri Light" w:hAnsi="Calibri Light" w:eastAsia="华文仿宋" w:cs="Calibri Light"/>
          <w:sz w:val="28"/>
          <w:szCs w:val="28"/>
        </w:rPr>
        <w:t>（</w:t>
      </w:r>
      <w:r>
        <w:rPr>
          <w:rFonts w:hint="eastAsia" w:ascii="Calibri Light" w:hAnsi="Calibri Light" w:eastAsia="华文仿宋" w:cs="Calibri Light"/>
          <w:sz w:val="28"/>
          <w:szCs w:val="28"/>
        </w:rPr>
        <w:t>［项目编号］</w:t>
      </w:r>
      <w:r>
        <w:rPr>
          <w:rFonts w:ascii="Calibri Light" w:hAnsi="Calibri Light" w:eastAsia="华文仿宋" w:cs="Calibri Light"/>
          <w:sz w:val="28"/>
          <w:szCs w:val="28"/>
        </w:rPr>
        <w:t>）的磋商供应商，在此郑重声明：</w:t>
      </w:r>
    </w:p>
    <w:p w14:paraId="0F1E2D4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1、在参加本次政府采购活动前3年内的经营活动中___（填“没有”或“有”）重大违法记录。</w:t>
      </w:r>
    </w:p>
    <w:p w14:paraId="13BB6BF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2、我方___（填“未被列入”或“被列入”）失信被执行人名单。</w:t>
      </w:r>
    </w:p>
    <w:p w14:paraId="18288EB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3、我方___（填“未被列入”或“被列入”）重大税收违法案件当事人名单。</w:t>
      </w:r>
    </w:p>
    <w:p w14:paraId="66F6A7C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4、我方___（填“未被列入”或“被列入”）政府采购严重违法失信行为记录名单。</w:t>
      </w:r>
    </w:p>
    <w:p w14:paraId="1F8EDC0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如有不实，我方将无条件地退出本项目的采购活动，并遵照《政府采购法》有关“提供虚假材料的规定”接受处罚。</w:t>
      </w:r>
    </w:p>
    <w:p w14:paraId="469BB98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特此声明。</w:t>
      </w:r>
    </w:p>
    <w:p w14:paraId="5F287635">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ab/>
      </w:r>
      <w:r>
        <w:rPr>
          <w:rFonts w:ascii="Calibri Light" w:hAnsi="Calibri Light" w:eastAsia="华文仿宋" w:cs="Calibri Light"/>
          <w:sz w:val="28"/>
          <w:szCs w:val="28"/>
        </w:rPr>
        <w:t>供应商：（供应商全称并加盖公章）</w:t>
      </w:r>
    </w:p>
    <w:p w14:paraId="2E4BC21F">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ab/>
      </w: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2B62E433">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0BD93034">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六、法定代表人委托授权书</w:t>
      </w:r>
      <w:r>
        <w:rPr>
          <w:rFonts w:ascii="Calibri Light" w:hAnsi="Calibri Light" w:eastAsia="华文仿宋" w:cs="Calibri Light"/>
          <w:sz w:val="28"/>
          <w:szCs w:val="28"/>
        </w:rPr>
        <w:t>（按下方给定格式进行填写）：</w:t>
      </w:r>
    </w:p>
    <w:p w14:paraId="261AECCB">
      <w:pPr>
        <w:widowControl/>
        <w:jc w:val="left"/>
        <w:rPr>
          <w:rFonts w:ascii="黑体" w:hAnsi="黑体" w:eastAsia="宋体" w:cs="Calibri"/>
          <w:i/>
          <w:color w:val="7030A0"/>
          <w:kern w:val="0"/>
          <w:sz w:val="24"/>
          <w:szCs w:val="24"/>
        </w:rPr>
      </w:pPr>
      <w:r>
        <w:rPr>
          <w:rFonts w:ascii="黑体" w:hAnsi="黑体" w:eastAsia="宋体" w:cs="Calibri"/>
          <w:i/>
          <w:color w:val="7030A0"/>
          <w:kern w:val="0"/>
          <w:sz w:val="24"/>
          <w:szCs w:val="24"/>
        </w:rPr>
        <w:t>说明：</w:t>
      </w:r>
      <w:r>
        <w:rPr>
          <w:rFonts w:hint="eastAsia" w:ascii="黑体" w:hAnsi="黑体" w:eastAsia="宋体" w:cs="Calibri"/>
          <w:i/>
          <w:color w:val="7030A0"/>
          <w:kern w:val="0"/>
          <w:sz w:val="24"/>
          <w:szCs w:val="24"/>
        </w:rPr>
        <w:t>按下方给定格式进行填写</w:t>
      </w:r>
    </w:p>
    <w:p w14:paraId="71FB0089">
      <w:pPr>
        <w:widowControl/>
        <w:ind w:firstLine="480" w:firstLineChars="200"/>
        <w:jc w:val="left"/>
        <w:rPr>
          <w:rFonts w:ascii="Calibri" w:hAnsi="华文仿宋" w:eastAsia="宋体" w:cs="Times New Roman"/>
          <w:i/>
          <w:color w:val="7030A0"/>
          <w:kern w:val="0"/>
          <w:sz w:val="24"/>
          <w:szCs w:val="24"/>
        </w:rPr>
      </w:pPr>
      <w:r>
        <w:rPr>
          <w:rFonts w:hint="eastAsia" w:ascii="Calibri" w:hAnsi="华文仿宋" w:eastAsia="宋体" w:cs="Times New Roman"/>
          <w:i/>
          <w:color w:val="7030A0"/>
          <w:kern w:val="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45506AF9">
      <w:pPr>
        <w:widowControl/>
        <w:ind w:firstLine="480" w:firstLineChars="200"/>
        <w:jc w:val="left"/>
        <w:rPr>
          <w:rFonts w:ascii="黑体" w:hAnsi="黑体" w:eastAsia="宋体" w:cs="Calibri"/>
          <w:b/>
          <w:i/>
          <w:kern w:val="0"/>
          <w:sz w:val="24"/>
          <w:szCs w:val="24"/>
        </w:rPr>
      </w:pPr>
      <w:r>
        <w:rPr>
          <w:rFonts w:ascii="Calibri" w:hAnsi="华文仿宋" w:eastAsia="宋体" w:cs="Times New Roman"/>
          <w:i/>
          <w:color w:val="7030A0"/>
          <w:kern w:val="0"/>
          <w:sz w:val="24"/>
          <w:szCs w:val="24"/>
        </w:rPr>
        <w:t>（</w:t>
      </w:r>
      <w:r>
        <w:rPr>
          <w:rFonts w:hint="eastAsia" w:ascii="Calibri" w:hAnsi="华文仿宋" w:eastAsia="宋体" w:cs="Times New Roman"/>
          <w:i/>
          <w:color w:val="7030A0"/>
          <w:kern w:val="0"/>
          <w:sz w:val="24"/>
          <w:szCs w:val="24"/>
        </w:rPr>
        <w:t>2</w:t>
      </w:r>
      <w:r>
        <w:rPr>
          <w:rFonts w:ascii="Calibri" w:hAnsi="华文仿宋" w:eastAsia="宋体" w:cs="Times New Roman"/>
          <w:i/>
          <w:color w:val="7030A0"/>
          <w:kern w:val="0"/>
          <w:sz w:val="24"/>
          <w:szCs w:val="24"/>
        </w:rPr>
        <w:t>）</w:t>
      </w:r>
      <w:r>
        <w:rPr>
          <w:rFonts w:hint="eastAsia" w:ascii="Calibri" w:hAnsi="华文仿宋" w:eastAsia="宋体" w:cs="Times New Roman"/>
          <w:i/>
          <w:color w:val="7030A0"/>
          <w:kern w:val="0"/>
          <w:sz w:val="24"/>
          <w:szCs w:val="24"/>
        </w:rPr>
        <w:t>委托授权书\</w:t>
      </w:r>
      <w:r>
        <w:rPr>
          <w:rFonts w:ascii="Calibri" w:hAnsi="华文仿宋" w:eastAsia="宋体" w:cs="Times New Roman"/>
          <w:i/>
          <w:color w:val="7030A0"/>
          <w:kern w:val="0"/>
          <w:sz w:val="24"/>
          <w:szCs w:val="24"/>
        </w:rPr>
        <w:t>身份证明</w:t>
      </w:r>
      <w:r>
        <w:rPr>
          <w:rFonts w:hint="eastAsia" w:ascii="Calibri" w:hAnsi="华文仿宋" w:eastAsia="宋体" w:cs="Times New Roman"/>
          <w:i/>
          <w:color w:val="7030A0"/>
          <w:kern w:val="0"/>
          <w:sz w:val="24"/>
          <w:szCs w:val="24"/>
        </w:rPr>
        <w:t>（</w:t>
      </w:r>
      <w:r>
        <w:rPr>
          <w:rFonts w:ascii="Calibri" w:hAnsi="华文仿宋" w:eastAsia="宋体" w:cs="Times New Roman"/>
          <w:i/>
          <w:color w:val="7030A0"/>
          <w:kern w:val="0"/>
          <w:sz w:val="24"/>
          <w:szCs w:val="24"/>
        </w:rPr>
        <w:t>二选一</w:t>
      </w:r>
      <w:r>
        <w:rPr>
          <w:rFonts w:hint="eastAsia" w:ascii="Calibri" w:hAnsi="华文仿宋" w:eastAsia="宋体" w:cs="Times New Roman"/>
          <w:i/>
          <w:color w:val="7030A0"/>
          <w:kern w:val="0"/>
          <w:sz w:val="24"/>
          <w:szCs w:val="24"/>
        </w:rPr>
        <w:t>）</w:t>
      </w:r>
      <w:r>
        <w:rPr>
          <w:rFonts w:ascii="Calibri" w:hAnsi="华文仿宋" w:eastAsia="宋体" w:cs="Times New Roman"/>
          <w:i/>
          <w:color w:val="7030A0"/>
          <w:kern w:val="0"/>
          <w:sz w:val="24"/>
          <w:szCs w:val="24"/>
        </w:rPr>
        <w:t>：</w:t>
      </w:r>
      <w:r>
        <w:rPr>
          <w:rFonts w:hint="eastAsia" w:ascii="Calibri" w:hAnsi="华文仿宋" w:eastAsia="宋体" w:cs="Times New Roman"/>
          <w:i/>
          <w:color w:val="7030A0"/>
          <w:kern w:val="0"/>
          <w:sz w:val="24"/>
          <w:szCs w:val="24"/>
        </w:rPr>
        <w:t>法定代表人（负责人）委托代理人参加投标时，提供法定代表人（负责人）委托授权书；法定代表人（负责人）亲自参加投标时，提供法定代表人（负责人）身份证明。</w:t>
      </w:r>
    </w:p>
    <w:p w14:paraId="3924BF2E">
      <w:pPr>
        <w:widowControl/>
        <w:ind w:firstLine="480" w:firstLineChars="200"/>
        <w:rPr>
          <w:rFonts w:ascii="Calibri" w:hAnsi="Calibri" w:eastAsia="宋体" w:cs="Calibri"/>
          <w:color w:val="000000"/>
          <w:kern w:val="24"/>
          <w:sz w:val="24"/>
          <w:szCs w:val="24"/>
        </w:rPr>
      </w:pPr>
    </w:p>
    <w:p w14:paraId="51C710B1">
      <w:pPr>
        <w:widowControl/>
        <w:spacing w:before="190" w:beforeLines="50"/>
        <w:jc w:val="center"/>
        <w:rPr>
          <w:rFonts w:ascii="黑体" w:hAnsi="黑体" w:eastAsia="黑体" w:cs="Calibri Light"/>
          <w:color w:val="1F4E79"/>
          <w:kern w:val="0"/>
          <w:sz w:val="28"/>
          <w:szCs w:val="36"/>
        </w:rPr>
      </w:pPr>
      <w:r>
        <w:rPr>
          <w:rFonts w:ascii="黑体" w:hAnsi="黑体" w:eastAsia="黑体" w:cs="Calibri Light"/>
          <w:color w:val="1F4E79"/>
          <w:kern w:val="0"/>
          <w:sz w:val="28"/>
          <w:szCs w:val="36"/>
        </w:rPr>
        <w:t>『法定代表人（负责人）</w:t>
      </w:r>
      <w:r>
        <w:rPr>
          <w:rFonts w:hint="eastAsia" w:ascii="黑体" w:hAnsi="黑体" w:eastAsia="黑体" w:cs="Calibri Light"/>
          <w:color w:val="1F4E79"/>
          <w:kern w:val="0"/>
          <w:sz w:val="28"/>
          <w:szCs w:val="36"/>
        </w:rPr>
        <w:t>身份证明</w:t>
      </w:r>
      <w:r>
        <w:rPr>
          <w:rFonts w:ascii="黑体" w:hAnsi="黑体" w:eastAsia="黑体" w:cs="Calibri Light"/>
          <w:color w:val="1F4E79"/>
          <w:kern w:val="0"/>
          <w:sz w:val="28"/>
          <w:szCs w:val="36"/>
        </w:rPr>
        <w:t>』（格式）</w:t>
      </w:r>
    </w:p>
    <w:p w14:paraId="5CD82CFE">
      <w:pPr>
        <w:widowControl/>
        <w:spacing w:line="400" w:lineRule="exact"/>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西安市市级单位政府采购中心</w:t>
      </w:r>
      <w:r>
        <w:rPr>
          <w:rFonts w:ascii="华文仿宋" w:hAnsi="华文仿宋" w:eastAsia="华文仿宋" w:cs="Calibri"/>
          <w:color w:val="000000"/>
          <w:kern w:val="0"/>
          <w:sz w:val="28"/>
          <w:szCs w:val="28"/>
        </w:rPr>
        <w:t>：</w:t>
      </w:r>
    </w:p>
    <w:p w14:paraId="6C42EC2E">
      <w:pPr>
        <w:widowControl/>
        <w:spacing w:after="190" w:afterLines="50" w:line="400" w:lineRule="exact"/>
        <w:ind w:firstLine="560" w:firstLineChars="200"/>
        <w:jc w:val="left"/>
        <w:rPr>
          <w:rFonts w:ascii="华文仿宋" w:hAnsi="华文仿宋" w:eastAsia="华文仿宋" w:cs="Times New Roman"/>
          <w:kern w:val="0"/>
          <w:sz w:val="28"/>
          <w:szCs w:val="28"/>
        </w:rPr>
      </w:pPr>
      <w:r>
        <w:rPr>
          <w:rFonts w:ascii="华文仿宋" w:hAnsi="华文仿宋" w:eastAsia="华文仿宋" w:cs="Calibri"/>
          <w:color w:val="1F4E79"/>
          <w:kern w:val="0"/>
          <w:sz w:val="28"/>
          <w:szCs w:val="28"/>
          <w:u w:val="single"/>
        </w:rPr>
        <w:t>〈法定代表人（负责人）姓名〉</w:t>
      </w:r>
      <w:r>
        <w:rPr>
          <w:rFonts w:ascii="华文仿宋" w:hAnsi="华文仿宋" w:eastAsia="华文仿宋" w:cs="Times New Roman"/>
          <w:kern w:val="0"/>
          <w:sz w:val="28"/>
          <w:szCs w:val="28"/>
        </w:rPr>
        <w:t>系</w:t>
      </w:r>
      <w:r>
        <w:rPr>
          <w:rFonts w:ascii="华文仿宋" w:hAnsi="华文仿宋" w:eastAsia="华文仿宋" w:cs="Calibri"/>
          <w:color w:val="C00000"/>
          <w:kern w:val="0"/>
          <w:sz w:val="28"/>
          <w:szCs w:val="28"/>
          <w:u w:val="single"/>
        </w:rPr>
        <w:t>〈供应商全称〉</w:t>
      </w:r>
      <w:r>
        <w:rPr>
          <w:rFonts w:ascii="华文仿宋" w:hAnsi="华文仿宋" w:eastAsia="华文仿宋" w:cs="Times New Roman"/>
          <w:kern w:val="0"/>
          <w:sz w:val="28"/>
          <w:szCs w:val="28"/>
        </w:rPr>
        <w:t>的法定代表人（负责人），特此证明。</w:t>
      </w:r>
    </w:p>
    <w:tbl>
      <w:tblPr>
        <w:tblStyle w:val="2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7ED266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E6B8DBB">
            <w:pPr>
              <w:widowControl/>
              <w:spacing w:after="571" w:afterLines="150" w:line="400" w:lineRule="exact"/>
              <w:ind w:firstLine="8" w:firstLineChars="3"/>
              <w:jc w:val="center"/>
              <w:rPr>
                <w:rFonts w:ascii="华文仿宋" w:hAnsi="华文仿宋" w:eastAsia="华文仿宋" w:cs="Calibri"/>
                <w:color w:val="A6A6A6"/>
                <w:kern w:val="0"/>
                <w:sz w:val="28"/>
                <w:szCs w:val="28"/>
              </w:rPr>
            </w:pPr>
            <w:r>
              <w:rPr>
                <w:rFonts w:ascii="华文仿宋" w:hAnsi="华文仿宋" w:eastAsia="华文仿宋" w:cs="Calibri"/>
                <w:color w:val="A6A6A6"/>
                <w:kern w:val="0"/>
                <w:sz w:val="28"/>
                <w:szCs w:val="28"/>
              </w:rPr>
              <w:t>法定代表人（负责人）</w:t>
            </w:r>
          </w:p>
          <w:p w14:paraId="5F2923DC">
            <w:pPr>
              <w:widowControl/>
              <w:spacing w:line="400" w:lineRule="exact"/>
              <w:ind w:firstLine="8" w:firstLineChars="3"/>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身份证正反面（扫描件）</w:t>
            </w:r>
          </w:p>
          <w:p w14:paraId="4851A276">
            <w:pPr>
              <w:widowControl/>
              <w:spacing w:line="400" w:lineRule="exact"/>
              <w:ind w:firstLine="8" w:firstLineChars="3"/>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或护照资料页（扫描件）</w:t>
            </w:r>
          </w:p>
        </w:tc>
      </w:tr>
    </w:tbl>
    <w:p w14:paraId="68A5C579">
      <w:pPr>
        <w:widowControl/>
        <w:spacing w:line="400" w:lineRule="exact"/>
        <w:ind w:firstLine="560" w:firstLineChars="200"/>
        <w:jc w:val="left"/>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供应商：（</w:t>
      </w:r>
      <w:r>
        <w:rPr>
          <w:rFonts w:ascii="华文仿宋" w:hAnsi="华文仿宋" w:eastAsia="华文仿宋" w:cs="Calibri"/>
          <w:color w:val="C00000"/>
          <w:kern w:val="0"/>
          <w:sz w:val="28"/>
          <w:szCs w:val="28"/>
        </w:rPr>
        <w:t>供应商全称并加盖公章</w:t>
      </w:r>
      <w:r>
        <w:rPr>
          <w:rFonts w:ascii="华文仿宋" w:hAnsi="华文仿宋" w:eastAsia="华文仿宋" w:cs="Calibri"/>
          <w:color w:val="000000"/>
          <w:kern w:val="0"/>
          <w:sz w:val="28"/>
          <w:szCs w:val="28"/>
        </w:rPr>
        <w:t>）</w:t>
      </w:r>
    </w:p>
    <w:p w14:paraId="3A95B4F5">
      <w:pPr>
        <w:widowControl/>
        <w:spacing w:line="400" w:lineRule="exact"/>
        <w:ind w:firstLine="560" w:firstLineChars="200"/>
        <w:jc w:val="left"/>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日期：　　　年　月　日</w:t>
      </w:r>
    </w:p>
    <w:p w14:paraId="1C4BFA77">
      <w:pPr>
        <w:widowControl/>
        <w:spacing w:line="400" w:lineRule="exact"/>
        <w:ind w:firstLine="560" w:firstLineChars="200"/>
        <w:jc w:val="left"/>
        <w:rPr>
          <w:rFonts w:ascii="华文仿宋" w:hAnsi="华文仿宋" w:eastAsia="华文仿宋" w:cs="Calibri"/>
          <w:kern w:val="0"/>
          <w:sz w:val="28"/>
          <w:szCs w:val="28"/>
        </w:rPr>
      </w:pPr>
      <w:r>
        <w:rPr>
          <w:rFonts w:ascii="华文仿宋" w:hAnsi="华文仿宋" w:eastAsia="华文仿宋" w:cs="Calibri"/>
          <w:kern w:val="0"/>
          <w:sz w:val="28"/>
          <w:szCs w:val="28"/>
        </w:rPr>
        <w:br w:type="page"/>
      </w:r>
    </w:p>
    <w:p w14:paraId="29D46A71">
      <w:pPr>
        <w:widowControl/>
        <w:spacing w:before="190" w:beforeLines="50" w:line="400" w:lineRule="exact"/>
        <w:jc w:val="center"/>
        <w:rPr>
          <w:rFonts w:ascii="华文仿宋" w:hAnsi="华文仿宋" w:eastAsia="华文仿宋" w:cs="Calibri Light"/>
          <w:color w:val="1F4E79"/>
          <w:kern w:val="0"/>
          <w:sz w:val="28"/>
          <w:szCs w:val="28"/>
        </w:rPr>
      </w:pPr>
      <w:r>
        <w:rPr>
          <w:rFonts w:ascii="华文仿宋" w:hAnsi="华文仿宋" w:eastAsia="华文仿宋" w:cs="Calibri Light"/>
          <w:color w:val="1F4E79"/>
          <w:kern w:val="0"/>
          <w:sz w:val="28"/>
          <w:szCs w:val="28"/>
        </w:rPr>
        <w:t>『法定代表人（负责人）委托授权书』（格式）</w:t>
      </w:r>
    </w:p>
    <w:p w14:paraId="55044844">
      <w:pPr>
        <w:widowControl/>
        <w:spacing w:line="400" w:lineRule="exact"/>
        <w:rPr>
          <w:rFonts w:ascii="华文仿宋" w:hAnsi="华文仿宋" w:eastAsia="华文仿宋" w:cs="Calibri"/>
          <w:color w:val="000000"/>
          <w:kern w:val="24"/>
          <w:sz w:val="28"/>
          <w:szCs w:val="28"/>
        </w:rPr>
      </w:pPr>
      <w:r>
        <w:rPr>
          <w:rFonts w:hint="eastAsia" w:ascii="华文仿宋" w:hAnsi="华文仿宋" w:eastAsia="华文仿宋" w:cs="Calibri"/>
          <w:kern w:val="24"/>
          <w:sz w:val="28"/>
          <w:szCs w:val="28"/>
        </w:rPr>
        <w:t>西安市市级单位政府采购中心</w:t>
      </w:r>
      <w:r>
        <w:rPr>
          <w:rFonts w:ascii="华文仿宋" w:hAnsi="华文仿宋" w:eastAsia="华文仿宋" w:cs="Calibri"/>
          <w:color w:val="000000"/>
          <w:kern w:val="24"/>
          <w:sz w:val="28"/>
          <w:szCs w:val="28"/>
        </w:rPr>
        <w:t>：</w:t>
      </w:r>
    </w:p>
    <w:p w14:paraId="20554307">
      <w:pPr>
        <w:widowControl/>
        <w:spacing w:line="400" w:lineRule="exact"/>
        <w:ind w:firstLine="560" w:firstLineChars="200"/>
        <w:rPr>
          <w:rFonts w:ascii="华文仿宋" w:hAnsi="华文仿宋" w:eastAsia="华文仿宋" w:cs="Calibri"/>
          <w:color w:val="000000"/>
          <w:kern w:val="24"/>
          <w:sz w:val="28"/>
          <w:szCs w:val="28"/>
        </w:rPr>
      </w:pPr>
      <w:r>
        <w:rPr>
          <w:rFonts w:hint="eastAsia" w:ascii="华文仿宋" w:hAnsi="华文仿宋" w:eastAsia="华文仿宋" w:cs="Calibri"/>
          <w:color w:val="000000"/>
          <w:kern w:val="24"/>
          <w:sz w:val="28"/>
          <w:szCs w:val="28"/>
        </w:rPr>
        <w:t>现委派</w:t>
      </w:r>
      <w:r>
        <w:rPr>
          <w:rFonts w:ascii="华文仿宋" w:hAnsi="华文仿宋" w:eastAsia="华文仿宋" w:cs="Calibri"/>
          <w:color w:val="1F4E79"/>
          <w:kern w:val="24"/>
          <w:sz w:val="28"/>
          <w:szCs w:val="28"/>
          <w:u w:val="single"/>
        </w:rPr>
        <w:t>〈代理人姓名〉</w:t>
      </w:r>
      <w:r>
        <w:rPr>
          <w:rFonts w:hint="eastAsia" w:ascii="华文仿宋" w:hAnsi="华文仿宋" w:eastAsia="华文仿宋" w:cs="Calibri"/>
          <w:color w:val="000000"/>
          <w:kern w:val="24"/>
          <w:sz w:val="28"/>
          <w:szCs w:val="28"/>
        </w:rPr>
        <w:t>代表我方参加贵中心组织的</w:t>
      </w:r>
      <w:r>
        <w:rPr>
          <w:rFonts w:hint="eastAsia" w:ascii="华文仿宋" w:hAnsi="华文仿宋" w:eastAsia="华文仿宋" w:cs="Calibri"/>
          <w:color w:val="C00000"/>
          <w:kern w:val="24"/>
          <w:sz w:val="28"/>
          <w:szCs w:val="28"/>
          <w:u w:val="single"/>
        </w:rPr>
        <w:t>［项目名称］</w:t>
      </w:r>
      <w:r>
        <w:rPr>
          <w:rFonts w:ascii="华文仿宋" w:hAnsi="华文仿宋" w:eastAsia="华文仿宋" w:cs="Calibri"/>
          <w:color w:val="C00000"/>
          <w:kern w:val="24"/>
          <w:sz w:val="28"/>
          <w:szCs w:val="28"/>
        </w:rPr>
        <w:t>（</w:t>
      </w:r>
      <w:r>
        <w:rPr>
          <w:rFonts w:hint="eastAsia" w:ascii="华文仿宋" w:hAnsi="华文仿宋" w:eastAsia="华文仿宋" w:cs="Calibri"/>
          <w:color w:val="C00000"/>
          <w:kern w:val="24"/>
          <w:sz w:val="28"/>
          <w:szCs w:val="28"/>
        </w:rPr>
        <w:t>［项目编号］</w:t>
      </w:r>
      <w:r>
        <w:rPr>
          <w:rFonts w:ascii="华文仿宋" w:hAnsi="华文仿宋" w:eastAsia="华文仿宋" w:cs="Calibri"/>
          <w:color w:val="C00000"/>
          <w:kern w:val="24"/>
          <w:sz w:val="28"/>
          <w:szCs w:val="28"/>
        </w:rPr>
        <w:t>）</w:t>
      </w:r>
      <w:r>
        <w:rPr>
          <w:rFonts w:hint="eastAsia" w:ascii="华文仿宋" w:hAnsi="华文仿宋" w:eastAsia="华文仿宋" w:cs="Calibri"/>
          <w:color w:val="000000"/>
          <w:kern w:val="24"/>
          <w:sz w:val="28"/>
          <w:szCs w:val="28"/>
        </w:rPr>
        <w:t>政府采购活动，以我方名义签署、澄清、确认、递交、撤回、修改投标文件，签订合同和全权处理一切与之有关的事宜，其法律后果由我方承担。</w:t>
      </w:r>
    </w:p>
    <w:p w14:paraId="01F933B8">
      <w:pPr>
        <w:widowControl/>
        <w:spacing w:line="400" w:lineRule="exact"/>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本授权有效期与投标文件有效期一致。代理人无转委托权。</w:t>
      </w:r>
    </w:p>
    <w:p w14:paraId="5041DAF5">
      <w:pPr>
        <w:widowControl/>
        <w:tabs>
          <w:tab w:val="left" w:pos="5387"/>
        </w:tabs>
        <w:spacing w:before="190" w:beforeLines="50" w:line="400" w:lineRule="exact"/>
        <w:ind w:firstLine="560" w:firstLineChars="200"/>
        <w:jc w:val="left"/>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代理人姓名：_________________________</w:t>
      </w:r>
      <w:r>
        <w:rPr>
          <w:rFonts w:ascii="华文仿宋" w:hAnsi="华文仿宋" w:eastAsia="华文仿宋" w:cs="Calibri"/>
          <w:color w:val="000000"/>
          <w:kern w:val="24"/>
          <w:sz w:val="28"/>
          <w:szCs w:val="28"/>
        </w:rPr>
        <w:tab/>
      </w:r>
      <w:r>
        <w:rPr>
          <w:rFonts w:ascii="华文仿宋" w:hAnsi="华文仿宋" w:eastAsia="华文仿宋" w:cs="Calibri"/>
          <w:color w:val="000000"/>
          <w:kern w:val="24"/>
          <w:sz w:val="28"/>
          <w:szCs w:val="28"/>
        </w:rPr>
        <w:t>联系电话：___________</w:t>
      </w:r>
    </w:p>
    <w:p w14:paraId="0979BCEE">
      <w:pPr>
        <w:widowControl/>
        <w:tabs>
          <w:tab w:val="left" w:pos="5387"/>
        </w:tabs>
        <w:spacing w:line="400" w:lineRule="exact"/>
        <w:ind w:firstLine="560" w:firstLineChars="200"/>
        <w:jc w:val="left"/>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身份证</w:t>
      </w:r>
      <w:r>
        <w:rPr>
          <w:rFonts w:hint="eastAsia" w:ascii="华文仿宋" w:hAnsi="华文仿宋" w:eastAsia="华文仿宋" w:cs="Calibri"/>
          <w:color w:val="000000"/>
          <w:kern w:val="24"/>
          <w:sz w:val="28"/>
          <w:szCs w:val="28"/>
        </w:rPr>
        <w:t>（护照）</w:t>
      </w:r>
      <w:r>
        <w:rPr>
          <w:rFonts w:ascii="华文仿宋" w:hAnsi="华文仿宋" w:eastAsia="华文仿宋" w:cs="Calibri"/>
          <w:color w:val="000000"/>
          <w:kern w:val="24"/>
          <w:sz w:val="28"/>
          <w:szCs w:val="28"/>
        </w:rPr>
        <w:t>号码：_________________</w:t>
      </w:r>
      <w:r>
        <w:rPr>
          <w:rFonts w:ascii="华文仿宋" w:hAnsi="华文仿宋" w:eastAsia="华文仿宋" w:cs="Calibri"/>
          <w:color w:val="000000"/>
          <w:kern w:val="24"/>
          <w:sz w:val="28"/>
          <w:szCs w:val="28"/>
        </w:rPr>
        <w:tab/>
      </w:r>
      <w:r>
        <w:rPr>
          <w:rFonts w:ascii="华文仿宋" w:hAnsi="华文仿宋" w:eastAsia="华文仿宋" w:cs="Calibri"/>
          <w:color w:val="000000"/>
          <w:kern w:val="24"/>
          <w:sz w:val="28"/>
          <w:szCs w:val="28"/>
        </w:rPr>
        <w:t>职务：_______________</w:t>
      </w:r>
    </w:p>
    <w:p w14:paraId="1E51AB5D">
      <w:pPr>
        <w:widowControl/>
        <w:tabs>
          <w:tab w:val="left" w:pos="4395"/>
        </w:tabs>
        <w:spacing w:after="190" w:afterLines="50" w:line="400" w:lineRule="exact"/>
        <w:ind w:firstLine="560" w:firstLineChars="200"/>
        <w:jc w:val="left"/>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通讯地址：________________________________________________</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2819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E27CB67">
            <w:pPr>
              <w:widowControl/>
              <w:spacing w:after="571" w:afterLines="150" w:line="400" w:lineRule="exact"/>
              <w:ind w:firstLine="8" w:firstLineChars="3"/>
              <w:jc w:val="center"/>
              <w:rPr>
                <w:rFonts w:ascii="华文仿宋" w:hAnsi="华文仿宋" w:eastAsia="华文仿宋" w:cs="Calibri"/>
                <w:color w:val="A6A6A6"/>
                <w:kern w:val="0"/>
                <w:sz w:val="28"/>
                <w:szCs w:val="28"/>
              </w:rPr>
            </w:pPr>
            <w:r>
              <w:rPr>
                <w:rFonts w:ascii="华文仿宋" w:hAnsi="华文仿宋" w:eastAsia="华文仿宋" w:cs="Calibri"/>
                <w:color w:val="A6A6A6"/>
                <w:kern w:val="0"/>
                <w:sz w:val="28"/>
                <w:szCs w:val="28"/>
              </w:rPr>
              <w:t>法定代表人（负责人）</w:t>
            </w:r>
          </w:p>
          <w:p w14:paraId="17B3063D">
            <w:pPr>
              <w:widowControl/>
              <w:spacing w:line="400" w:lineRule="exact"/>
              <w:ind w:firstLine="8" w:firstLineChars="3"/>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身份证正反面（扫描件）</w:t>
            </w:r>
          </w:p>
        </w:tc>
        <w:tc>
          <w:tcPr>
            <w:tcW w:w="236" w:type="dxa"/>
            <w:tcBorders>
              <w:top w:val="nil"/>
              <w:left w:val="single" w:color="auto" w:sz="12" w:space="0"/>
              <w:bottom w:val="nil"/>
              <w:right w:val="single" w:color="auto" w:sz="12" w:space="0"/>
            </w:tcBorders>
          </w:tcPr>
          <w:p w14:paraId="4A030124">
            <w:pPr>
              <w:widowControl/>
              <w:spacing w:line="400" w:lineRule="exact"/>
              <w:jc w:val="center"/>
              <w:rPr>
                <w:rFonts w:ascii="华文仿宋" w:hAnsi="华文仿宋" w:eastAsia="华文仿宋" w:cs="Calibri"/>
                <w:color w:val="000000"/>
                <w:kern w:val="0"/>
                <w:sz w:val="28"/>
                <w:szCs w:val="28"/>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704F97A5">
            <w:pPr>
              <w:widowControl/>
              <w:spacing w:after="571" w:afterLines="150" w:line="400" w:lineRule="exact"/>
              <w:ind w:firstLine="8" w:firstLineChars="3"/>
              <w:jc w:val="center"/>
              <w:rPr>
                <w:rFonts w:ascii="华文仿宋" w:hAnsi="华文仿宋" w:eastAsia="华文仿宋" w:cs="Calibri"/>
                <w:color w:val="A6A6A6"/>
                <w:kern w:val="0"/>
                <w:sz w:val="28"/>
                <w:szCs w:val="28"/>
              </w:rPr>
            </w:pPr>
            <w:r>
              <w:rPr>
                <w:rFonts w:ascii="华文仿宋" w:hAnsi="华文仿宋" w:eastAsia="华文仿宋" w:cs="Calibri"/>
                <w:color w:val="A6A6A6"/>
                <w:kern w:val="0"/>
                <w:sz w:val="28"/>
                <w:szCs w:val="28"/>
              </w:rPr>
              <w:t>委托代理人</w:t>
            </w:r>
          </w:p>
          <w:p w14:paraId="38797F6A">
            <w:pPr>
              <w:widowControl/>
              <w:spacing w:line="400" w:lineRule="exact"/>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身份证正反面（扫描件）</w:t>
            </w:r>
          </w:p>
        </w:tc>
      </w:tr>
      <w:tr w14:paraId="366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0440E382">
            <w:pPr>
              <w:widowControl/>
              <w:spacing w:line="400" w:lineRule="exact"/>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或护照资料页（扫描件）</w:t>
            </w:r>
          </w:p>
        </w:tc>
        <w:tc>
          <w:tcPr>
            <w:tcW w:w="236" w:type="dxa"/>
            <w:tcBorders>
              <w:top w:val="nil"/>
              <w:left w:val="single" w:color="auto" w:sz="12" w:space="0"/>
              <w:bottom w:val="nil"/>
              <w:right w:val="single" w:color="auto" w:sz="12" w:space="0"/>
            </w:tcBorders>
          </w:tcPr>
          <w:p w14:paraId="48649C69">
            <w:pPr>
              <w:widowControl/>
              <w:spacing w:line="400" w:lineRule="exact"/>
              <w:jc w:val="center"/>
              <w:rPr>
                <w:rFonts w:ascii="华文仿宋" w:hAnsi="华文仿宋" w:eastAsia="华文仿宋" w:cs="Calibri"/>
                <w:color w:val="000000"/>
                <w:kern w:val="0"/>
                <w:sz w:val="28"/>
                <w:szCs w:val="28"/>
              </w:rPr>
            </w:pPr>
          </w:p>
        </w:tc>
        <w:tc>
          <w:tcPr>
            <w:tcW w:w="4686" w:type="dxa"/>
            <w:tcBorders>
              <w:top w:val="dashSmallGap" w:color="auto" w:sz="4" w:space="0"/>
              <w:left w:val="single" w:color="auto" w:sz="12" w:space="0"/>
              <w:bottom w:val="single" w:color="auto" w:sz="12" w:space="0"/>
              <w:right w:val="single" w:color="auto" w:sz="12" w:space="0"/>
            </w:tcBorders>
          </w:tcPr>
          <w:p w14:paraId="56D14C19">
            <w:pPr>
              <w:widowControl/>
              <w:spacing w:line="400" w:lineRule="exact"/>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或护照资料页（扫描件）</w:t>
            </w:r>
          </w:p>
        </w:tc>
      </w:tr>
    </w:tbl>
    <w:p w14:paraId="4BFE3EF9">
      <w:pPr>
        <w:widowControl/>
        <w:spacing w:line="400" w:lineRule="exact"/>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法定代表人（负责人）：（</w:t>
      </w:r>
      <w:r>
        <w:rPr>
          <w:rFonts w:ascii="华文仿宋" w:hAnsi="华文仿宋" w:eastAsia="华文仿宋" w:cs="Calibri"/>
          <w:color w:val="C00000"/>
          <w:kern w:val="24"/>
          <w:sz w:val="28"/>
          <w:szCs w:val="28"/>
        </w:rPr>
        <w:t>签字或盖章</w:t>
      </w:r>
      <w:r>
        <w:rPr>
          <w:rFonts w:ascii="华文仿宋" w:hAnsi="华文仿宋" w:eastAsia="华文仿宋" w:cs="Calibri"/>
          <w:color w:val="000000"/>
          <w:kern w:val="24"/>
          <w:sz w:val="28"/>
          <w:szCs w:val="28"/>
        </w:rPr>
        <w:t>）</w:t>
      </w:r>
    </w:p>
    <w:p w14:paraId="73C2B0E5">
      <w:pPr>
        <w:widowControl/>
        <w:spacing w:line="400" w:lineRule="exact"/>
        <w:ind w:firstLine="560" w:firstLineChars="200"/>
        <w:rPr>
          <w:rFonts w:ascii="华文仿宋" w:hAnsi="华文仿宋" w:eastAsia="华文仿宋" w:cs="Calibri"/>
          <w:color w:val="000000"/>
          <w:kern w:val="24"/>
          <w:sz w:val="28"/>
          <w:szCs w:val="28"/>
        </w:rPr>
      </w:pPr>
      <w:r>
        <w:rPr>
          <w:rFonts w:hint="eastAsia" w:ascii="华文仿宋" w:hAnsi="华文仿宋" w:eastAsia="华文仿宋" w:cs="Calibri"/>
          <w:color w:val="000000"/>
          <w:kern w:val="24"/>
          <w:sz w:val="28"/>
          <w:szCs w:val="28"/>
        </w:rPr>
        <w:t>供应商</w:t>
      </w:r>
      <w:r>
        <w:rPr>
          <w:rFonts w:ascii="华文仿宋" w:hAnsi="华文仿宋" w:eastAsia="华文仿宋" w:cs="Calibri"/>
          <w:color w:val="000000"/>
          <w:kern w:val="24"/>
          <w:sz w:val="28"/>
          <w:szCs w:val="28"/>
        </w:rPr>
        <w:t>：（</w:t>
      </w:r>
      <w:r>
        <w:rPr>
          <w:rFonts w:hint="eastAsia" w:ascii="华文仿宋" w:hAnsi="华文仿宋" w:eastAsia="华文仿宋" w:cs="Calibri"/>
          <w:color w:val="C00000"/>
          <w:kern w:val="24"/>
          <w:sz w:val="28"/>
          <w:szCs w:val="28"/>
        </w:rPr>
        <w:t>供应商</w:t>
      </w:r>
      <w:r>
        <w:rPr>
          <w:rFonts w:ascii="华文仿宋" w:hAnsi="华文仿宋" w:eastAsia="华文仿宋" w:cs="Calibri"/>
          <w:color w:val="C00000"/>
          <w:kern w:val="24"/>
          <w:sz w:val="28"/>
          <w:szCs w:val="28"/>
        </w:rPr>
        <w:t>全称并加盖公章</w:t>
      </w:r>
      <w:r>
        <w:rPr>
          <w:rFonts w:ascii="华文仿宋" w:hAnsi="华文仿宋" w:eastAsia="华文仿宋" w:cs="Calibri"/>
          <w:color w:val="000000"/>
          <w:kern w:val="24"/>
          <w:sz w:val="28"/>
          <w:szCs w:val="28"/>
        </w:rPr>
        <w:t>）</w:t>
      </w:r>
    </w:p>
    <w:p w14:paraId="0F092440">
      <w:pPr>
        <w:widowControl/>
        <w:spacing w:line="400" w:lineRule="exact"/>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授权日期：　　　年　月　日</w:t>
      </w:r>
    </w:p>
    <w:p w14:paraId="6CC063D2">
      <w:pPr>
        <w:widowControl/>
        <w:spacing w:line="400" w:lineRule="exact"/>
        <w:rPr>
          <w:rFonts w:ascii="华文仿宋" w:hAnsi="华文仿宋" w:eastAsia="华文仿宋" w:cs="Calibri"/>
          <w:color w:val="000000"/>
          <w:kern w:val="24"/>
          <w:sz w:val="28"/>
          <w:szCs w:val="28"/>
        </w:rPr>
      </w:pPr>
    </w:p>
    <w:p w14:paraId="2BC24E73">
      <w:pPr>
        <w:widowControl/>
        <w:spacing w:line="400" w:lineRule="exact"/>
        <w:rPr>
          <w:rFonts w:ascii="Calibri Light" w:hAnsi="Calibri Light" w:eastAsia="华文仿宋" w:cs="Calibri Light"/>
          <w:color w:val="000000"/>
          <w:sz w:val="28"/>
          <w:szCs w:val="28"/>
        </w:rPr>
      </w:pPr>
    </w:p>
    <w:p w14:paraId="58485FA0">
      <w:pPr>
        <w:widowControl/>
        <w:jc w:val="left"/>
        <w:rPr>
          <w:rFonts w:ascii="Calibri Light" w:hAnsi="Calibri Light" w:eastAsia="华文仿宋" w:cs="Calibri Light"/>
          <w:b/>
          <w:sz w:val="28"/>
          <w:szCs w:val="28"/>
        </w:rPr>
      </w:pPr>
    </w:p>
    <w:p w14:paraId="6B8972C3">
      <w:pPr>
        <w:widowControl/>
        <w:spacing w:after="190" w:afterLines="50" w:line="440" w:lineRule="exact"/>
        <w:ind w:firstLine="6587" w:firstLineChars="2350"/>
        <w:rPr>
          <w:rFonts w:ascii="Calibri Light" w:hAnsi="Calibri Light" w:eastAsia="华文仿宋" w:cs="Calibri Light"/>
          <w:sz w:val="28"/>
          <w:szCs w:val="28"/>
        </w:rPr>
      </w:pPr>
      <w:r>
        <w:rPr>
          <w:rFonts w:ascii="Calibri Light" w:hAnsi="Calibri Light" w:eastAsia="华文仿宋" w:cs="Calibri Light"/>
          <w:b/>
          <w:sz w:val="28"/>
          <w:szCs w:val="28"/>
        </w:rPr>
        <w:br w:type="textWrapping"/>
      </w:r>
      <w:r>
        <w:rPr>
          <w:rFonts w:ascii="Calibri Light" w:hAnsi="Calibri Light" w:eastAsia="华文仿宋" w:cs="Calibri Light"/>
          <w:sz w:val="28"/>
          <w:szCs w:val="28"/>
        </w:rPr>
        <w:br w:type="page"/>
      </w:r>
    </w:p>
    <w:p w14:paraId="1304836D">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t>七、磋商邀请函中要求的其他资格证明文件：</w:t>
      </w:r>
    </w:p>
    <w:p w14:paraId="2F32A552">
      <w:pPr>
        <w:widowControl/>
        <w:spacing w:after="190" w:afterLines="50" w:line="440" w:lineRule="exact"/>
        <w:rPr>
          <w:rFonts w:ascii="Calibri Light" w:hAnsi="Calibri Light" w:eastAsia="华文仿宋" w:cs="Calibri Light"/>
          <w:b/>
          <w:sz w:val="28"/>
          <w:szCs w:val="28"/>
        </w:rPr>
      </w:pPr>
    </w:p>
    <w:p w14:paraId="44FD0185">
      <w:pPr>
        <w:widowControl/>
        <w:spacing w:after="190" w:afterLines="50" w:line="440" w:lineRule="exact"/>
        <w:rPr>
          <w:rFonts w:ascii="Calibri Light" w:hAnsi="Calibri Light" w:eastAsia="华文仿宋" w:cs="Calibri Light"/>
          <w:b/>
          <w:sz w:val="28"/>
          <w:szCs w:val="28"/>
        </w:rPr>
      </w:pPr>
    </w:p>
    <w:p w14:paraId="39303724">
      <w:pPr>
        <w:widowControl/>
        <w:spacing w:after="190" w:afterLines="50" w:line="44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09C0222B">
      <w:pPr>
        <w:widowControl/>
        <w:jc w:val="center"/>
        <w:outlineLvl w:val="1"/>
        <w:rPr>
          <w:rFonts w:ascii="黑体" w:hAnsi="黑体" w:eastAsia="黑体" w:cs="Calibri Light"/>
          <w:sz w:val="32"/>
          <w:szCs w:val="36"/>
        </w:rPr>
      </w:pPr>
      <w:r>
        <w:rPr>
          <w:rFonts w:ascii="黑体" w:hAnsi="黑体" w:eastAsia="黑体" w:cs="Calibri Light"/>
          <w:sz w:val="32"/>
          <w:szCs w:val="36"/>
        </w:rPr>
        <w:t>第四部分  供应商概况</w:t>
      </w:r>
    </w:p>
    <w:p w14:paraId="2AEB870A">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（一）供应商基本信息</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5F5FA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28A8660C">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单位基本情况</w:t>
            </w:r>
          </w:p>
        </w:tc>
      </w:tr>
      <w:tr w14:paraId="410CAF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7346749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70F34E38">
            <w:pPr>
              <w:widowControl/>
              <w:autoSpaceDE w:val="0"/>
              <w:autoSpaceDN w:val="0"/>
              <w:adjustRightInd w:val="0"/>
              <w:spacing w:line="320" w:lineRule="exact"/>
              <w:jc w:val="center"/>
              <w:rPr>
                <w:rFonts w:ascii="Calibri Light" w:hAnsi="Calibri Light" w:eastAsia="华文仿宋" w:cs="Calibri Light"/>
                <w:kern w:val="0"/>
                <w:szCs w:val="21"/>
              </w:rPr>
            </w:pPr>
          </w:p>
        </w:tc>
      </w:tr>
      <w:tr w14:paraId="61011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1EAE320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注册地址</w:t>
            </w:r>
          </w:p>
        </w:tc>
        <w:tc>
          <w:tcPr>
            <w:tcW w:w="3119" w:type="dxa"/>
            <w:gridSpan w:val="2"/>
            <w:tcBorders>
              <w:top w:val="single" w:color="auto" w:sz="6" w:space="0"/>
            </w:tcBorders>
            <w:vAlign w:val="center"/>
          </w:tcPr>
          <w:p w14:paraId="1BC13512">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tcBorders>
              <w:top w:val="single" w:color="auto" w:sz="6" w:space="0"/>
            </w:tcBorders>
            <w:vAlign w:val="center"/>
          </w:tcPr>
          <w:p w14:paraId="5E1DABCF">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成立时间</w:t>
            </w:r>
          </w:p>
        </w:tc>
        <w:tc>
          <w:tcPr>
            <w:tcW w:w="2958" w:type="dxa"/>
            <w:gridSpan w:val="2"/>
            <w:tcBorders>
              <w:top w:val="single" w:color="auto" w:sz="6" w:space="0"/>
              <w:right w:val="single" w:color="auto" w:sz="12" w:space="0"/>
            </w:tcBorders>
            <w:vAlign w:val="center"/>
          </w:tcPr>
          <w:p w14:paraId="33550DD9">
            <w:pPr>
              <w:widowControl/>
              <w:autoSpaceDE w:val="0"/>
              <w:autoSpaceDN w:val="0"/>
              <w:adjustRightInd w:val="0"/>
              <w:spacing w:line="320" w:lineRule="exact"/>
              <w:jc w:val="center"/>
              <w:rPr>
                <w:rFonts w:ascii="Calibri Light" w:hAnsi="Calibri Light" w:eastAsia="华文仿宋" w:cs="Calibri Light"/>
                <w:kern w:val="0"/>
                <w:szCs w:val="21"/>
              </w:rPr>
            </w:pPr>
          </w:p>
        </w:tc>
      </w:tr>
      <w:tr w14:paraId="2646D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029CABA9">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登记证号</w:t>
            </w:r>
          </w:p>
        </w:tc>
        <w:tc>
          <w:tcPr>
            <w:tcW w:w="3119" w:type="dxa"/>
            <w:gridSpan w:val="2"/>
            <w:vAlign w:val="center"/>
          </w:tcPr>
          <w:p w14:paraId="4F721C94">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67BF3DB8">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单位性质</w:t>
            </w:r>
          </w:p>
        </w:tc>
        <w:tc>
          <w:tcPr>
            <w:tcW w:w="2958" w:type="dxa"/>
            <w:gridSpan w:val="2"/>
            <w:tcBorders>
              <w:right w:val="single" w:color="auto" w:sz="12" w:space="0"/>
            </w:tcBorders>
            <w:vAlign w:val="center"/>
          </w:tcPr>
          <w:p w14:paraId="2EAFB887">
            <w:pPr>
              <w:widowControl/>
              <w:autoSpaceDE w:val="0"/>
              <w:autoSpaceDN w:val="0"/>
              <w:adjustRightInd w:val="0"/>
              <w:spacing w:line="320" w:lineRule="exact"/>
              <w:jc w:val="center"/>
              <w:rPr>
                <w:rFonts w:ascii="Calibri Light" w:hAnsi="Calibri Light" w:eastAsia="华文仿宋" w:cs="Calibri Light"/>
                <w:kern w:val="0"/>
                <w:szCs w:val="21"/>
              </w:rPr>
            </w:pPr>
          </w:p>
        </w:tc>
      </w:tr>
      <w:tr w14:paraId="13818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05AA9D70">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法定代表人</w:t>
            </w:r>
          </w:p>
          <w:p w14:paraId="7D668E4D">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（主要负责人）</w:t>
            </w:r>
          </w:p>
        </w:tc>
        <w:tc>
          <w:tcPr>
            <w:tcW w:w="3119" w:type="dxa"/>
            <w:gridSpan w:val="2"/>
            <w:vAlign w:val="center"/>
          </w:tcPr>
          <w:p w14:paraId="626E1E26">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35879383">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所属行业</w:t>
            </w:r>
          </w:p>
        </w:tc>
        <w:tc>
          <w:tcPr>
            <w:tcW w:w="2958" w:type="dxa"/>
            <w:gridSpan w:val="2"/>
            <w:tcBorders>
              <w:right w:val="single" w:color="auto" w:sz="12" w:space="0"/>
            </w:tcBorders>
            <w:vAlign w:val="center"/>
          </w:tcPr>
          <w:p w14:paraId="2D32DE29">
            <w:pPr>
              <w:widowControl/>
              <w:autoSpaceDE w:val="0"/>
              <w:autoSpaceDN w:val="0"/>
              <w:adjustRightInd w:val="0"/>
              <w:spacing w:line="320" w:lineRule="exact"/>
              <w:jc w:val="center"/>
              <w:rPr>
                <w:rFonts w:ascii="Calibri Light" w:hAnsi="Calibri Light" w:eastAsia="华文仿宋" w:cs="Calibri Light"/>
                <w:kern w:val="0"/>
                <w:szCs w:val="21"/>
              </w:rPr>
            </w:pPr>
          </w:p>
        </w:tc>
      </w:tr>
      <w:tr w14:paraId="3F9226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6C57F779">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上年度</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营业收入</w:t>
            </w:r>
          </w:p>
        </w:tc>
        <w:tc>
          <w:tcPr>
            <w:tcW w:w="3119" w:type="dxa"/>
            <w:gridSpan w:val="2"/>
            <w:vAlign w:val="center"/>
          </w:tcPr>
          <w:p w14:paraId="05BDBC32">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5AE9788B">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资产总额</w:t>
            </w:r>
          </w:p>
        </w:tc>
        <w:tc>
          <w:tcPr>
            <w:tcW w:w="2958" w:type="dxa"/>
            <w:gridSpan w:val="2"/>
            <w:tcBorders>
              <w:right w:val="single" w:color="auto" w:sz="12" w:space="0"/>
            </w:tcBorders>
            <w:vAlign w:val="center"/>
          </w:tcPr>
          <w:p w14:paraId="49C2570B">
            <w:pPr>
              <w:widowControl/>
              <w:autoSpaceDE w:val="0"/>
              <w:autoSpaceDN w:val="0"/>
              <w:adjustRightInd w:val="0"/>
              <w:spacing w:line="320" w:lineRule="exact"/>
              <w:jc w:val="center"/>
              <w:rPr>
                <w:rFonts w:ascii="Calibri Light" w:hAnsi="Calibri Light" w:eastAsia="华文仿宋" w:cs="Calibri Light"/>
                <w:kern w:val="0"/>
                <w:szCs w:val="21"/>
              </w:rPr>
            </w:pPr>
          </w:p>
        </w:tc>
      </w:tr>
      <w:tr w14:paraId="02B8E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64CB8203">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基本存款账户</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开户银行</w:t>
            </w:r>
          </w:p>
        </w:tc>
        <w:tc>
          <w:tcPr>
            <w:tcW w:w="3119" w:type="dxa"/>
            <w:gridSpan w:val="2"/>
            <w:vAlign w:val="center"/>
          </w:tcPr>
          <w:p w14:paraId="6E47A87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4E17F03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账户账号</w:t>
            </w:r>
          </w:p>
        </w:tc>
        <w:tc>
          <w:tcPr>
            <w:tcW w:w="2958" w:type="dxa"/>
            <w:gridSpan w:val="2"/>
            <w:tcBorders>
              <w:right w:val="single" w:color="auto" w:sz="12" w:space="0"/>
            </w:tcBorders>
            <w:vAlign w:val="center"/>
          </w:tcPr>
          <w:p w14:paraId="076682E9">
            <w:pPr>
              <w:widowControl/>
              <w:autoSpaceDE w:val="0"/>
              <w:autoSpaceDN w:val="0"/>
              <w:adjustRightInd w:val="0"/>
              <w:spacing w:line="320" w:lineRule="exact"/>
              <w:jc w:val="center"/>
              <w:rPr>
                <w:rFonts w:ascii="Calibri Light" w:hAnsi="Calibri Light" w:eastAsia="华文仿宋" w:cs="Calibri Light"/>
                <w:kern w:val="0"/>
                <w:szCs w:val="21"/>
              </w:rPr>
            </w:pPr>
          </w:p>
        </w:tc>
      </w:tr>
      <w:tr w14:paraId="7D1EF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0AC8F219">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所获得资质及等级（国家行政部门颁发）</w:t>
            </w:r>
          </w:p>
        </w:tc>
        <w:tc>
          <w:tcPr>
            <w:tcW w:w="7494" w:type="dxa"/>
            <w:gridSpan w:val="5"/>
            <w:tcBorders>
              <w:right w:val="single" w:color="auto" w:sz="12" w:space="0"/>
            </w:tcBorders>
            <w:vAlign w:val="center"/>
          </w:tcPr>
          <w:p w14:paraId="59FC5DD5">
            <w:pPr>
              <w:widowControl/>
              <w:autoSpaceDE w:val="0"/>
              <w:autoSpaceDN w:val="0"/>
              <w:adjustRightInd w:val="0"/>
              <w:spacing w:line="320" w:lineRule="exact"/>
              <w:rPr>
                <w:rFonts w:ascii="Calibri Light" w:hAnsi="Calibri Light" w:eastAsia="华文仿宋" w:cs="Calibri Light"/>
                <w:kern w:val="0"/>
                <w:szCs w:val="21"/>
              </w:rPr>
            </w:pPr>
          </w:p>
          <w:p w14:paraId="41A8A06B">
            <w:pPr>
              <w:widowControl/>
              <w:autoSpaceDE w:val="0"/>
              <w:autoSpaceDN w:val="0"/>
              <w:adjustRightInd w:val="0"/>
              <w:spacing w:line="320" w:lineRule="exact"/>
              <w:rPr>
                <w:rFonts w:ascii="Calibri Light" w:hAnsi="Calibri Light" w:eastAsia="华文仿宋" w:cs="Calibri Light"/>
                <w:kern w:val="0"/>
                <w:szCs w:val="21"/>
              </w:rPr>
            </w:pPr>
          </w:p>
        </w:tc>
      </w:tr>
      <w:tr w14:paraId="27C4A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27003116">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经营范围</w:t>
            </w:r>
          </w:p>
        </w:tc>
        <w:tc>
          <w:tcPr>
            <w:tcW w:w="7494" w:type="dxa"/>
            <w:gridSpan w:val="5"/>
            <w:tcBorders>
              <w:right w:val="single" w:color="auto" w:sz="12" w:space="0"/>
            </w:tcBorders>
            <w:vAlign w:val="center"/>
          </w:tcPr>
          <w:p w14:paraId="4D67F23B">
            <w:pPr>
              <w:widowControl/>
              <w:autoSpaceDE w:val="0"/>
              <w:autoSpaceDN w:val="0"/>
              <w:adjustRightInd w:val="0"/>
              <w:spacing w:line="320" w:lineRule="exact"/>
              <w:rPr>
                <w:rFonts w:ascii="Calibri Light" w:hAnsi="Calibri Light" w:eastAsia="华文仿宋" w:cs="Calibri Light"/>
                <w:kern w:val="0"/>
                <w:szCs w:val="21"/>
              </w:rPr>
            </w:pPr>
          </w:p>
        </w:tc>
      </w:tr>
      <w:tr w14:paraId="1617E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3E7127FD">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人员情况</w:t>
            </w:r>
          </w:p>
        </w:tc>
      </w:tr>
      <w:tr w14:paraId="7FA62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2CFE86A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从业人员总数</w:t>
            </w:r>
          </w:p>
        </w:tc>
        <w:tc>
          <w:tcPr>
            <w:tcW w:w="1586" w:type="dxa"/>
            <w:vMerge w:val="restart"/>
            <w:vAlign w:val="center"/>
          </w:tcPr>
          <w:p w14:paraId="3B8018F2">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vAlign w:val="center"/>
          </w:tcPr>
          <w:p w14:paraId="3C49CDD0">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管理人员数量</w:t>
            </w:r>
          </w:p>
        </w:tc>
        <w:tc>
          <w:tcPr>
            <w:tcW w:w="1417" w:type="dxa"/>
            <w:vAlign w:val="center"/>
          </w:tcPr>
          <w:p w14:paraId="76696C7E">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vAlign w:val="center"/>
          </w:tcPr>
          <w:p w14:paraId="45740600">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专业技术</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人员数量</w:t>
            </w:r>
          </w:p>
        </w:tc>
        <w:tc>
          <w:tcPr>
            <w:tcW w:w="1398" w:type="dxa"/>
            <w:tcBorders>
              <w:right w:val="single" w:color="auto" w:sz="12" w:space="0"/>
            </w:tcBorders>
            <w:vAlign w:val="center"/>
          </w:tcPr>
          <w:p w14:paraId="0F16FAF4">
            <w:pPr>
              <w:widowControl/>
              <w:autoSpaceDE w:val="0"/>
              <w:autoSpaceDN w:val="0"/>
              <w:adjustRightInd w:val="0"/>
              <w:spacing w:line="320" w:lineRule="exact"/>
              <w:jc w:val="center"/>
              <w:rPr>
                <w:rFonts w:ascii="Calibri Light" w:hAnsi="Calibri Light" w:eastAsia="华文仿宋" w:cs="Calibri Light"/>
                <w:bCs/>
                <w:kern w:val="0"/>
                <w:szCs w:val="21"/>
              </w:rPr>
            </w:pPr>
          </w:p>
        </w:tc>
      </w:tr>
      <w:tr w14:paraId="06E4B8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24CD4A7E">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86" w:type="dxa"/>
            <w:vMerge w:val="continue"/>
            <w:tcBorders>
              <w:bottom w:val="single" w:color="auto" w:sz="4" w:space="0"/>
            </w:tcBorders>
            <w:vAlign w:val="center"/>
          </w:tcPr>
          <w:p w14:paraId="72AF77F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tcBorders>
              <w:bottom w:val="single" w:color="auto" w:sz="4" w:space="0"/>
            </w:tcBorders>
            <w:vAlign w:val="center"/>
          </w:tcPr>
          <w:p w14:paraId="509B62A1">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残疾人人数</w:t>
            </w:r>
          </w:p>
        </w:tc>
        <w:tc>
          <w:tcPr>
            <w:tcW w:w="1417" w:type="dxa"/>
            <w:tcBorders>
              <w:bottom w:val="single" w:color="auto" w:sz="4" w:space="0"/>
            </w:tcBorders>
            <w:vAlign w:val="center"/>
          </w:tcPr>
          <w:p w14:paraId="74239107">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tcBorders>
              <w:bottom w:val="single" w:color="auto" w:sz="4" w:space="0"/>
            </w:tcBorders>
            <w:vAlign w:val="center"/>
          </w:tcPr>
          <w:p w14:paraId="137FB1E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少数民族人数</w:t>
            </w:r>
          </w:p>
        </w:tc>
        <w:tc>
          <w:tcPr>
            <w:tcW w:w="1398" w:type="dxa"/>
            <w:tcBorders>
              <w:bottom w:val="single" w:color="auto" w:sz="4" w:space="0"/>
              <w:right w:val="single" w:color="auto" w:sz="12" w:space="0"/>
            </w:tcBorders>
            <w:vAlign w:val="center"/>
          </w:tcPr>
          <w:p w14:paraId="24D7D3CA">
            <w:pPr>
              <w:widowControl/>
              <w:autoSpaceDE w:val="0"/>
              <w:autoSpaceDN w:val="0"/>
              <w:adjustRightInd w:val="0"/>
              <w:spacing w:line="320" w:lineRule="exact"/>
              <w:jc w:val="center"/>
              <w:rPr>
                <w:rFonts w:ascii="Calibri Light" w:hAnsi="Calibri Light" w:eastAsia="华文仿宋" w:cs="Calibri Light"/>
                <w:bCs/>
                <w:kern w:val="0"/>
                <w:szCs w:val="21"/>
              </w:rPr>
            </w:pPr>
          </w:p>
        </w:tc>
      </w:tr>
      <w:tr w14:paraId="3D571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0F7602D3">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存在直接控股、管理关系的相关供应商</w:t>
            </w:r>
          </w:p>
        </w:tc>
      </w:tr>
      <w:tr w14:paraId="00F7E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1256C6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bCs/>
                <w:kern w:val="0"/>
                <w:szCs w:val="21"/>
              </w:rPr>
              <w:t>关系</w:t>
            </w:r>
          </w:p>
        </w:tc>
        <w:tc>
          <w:tcPr>
            <w:tcW w:w="7494" w:type="dxa"/>
            <w:gridSpan w:val="5"/>
            <w:tcBorders>
              <w:right w:val="single" w:color="auto" w:sz="12" w:space="0"/>
            </w:tcBorders>
            <w:vAlign w:val="center"/>
          </w:tcPr>
          <w:p w14:paraId="23BC117F">
            <w:pPr>
              <w:widowControl/>
              <w:autoSpaceDE w:val="0"/>
              <w:autoSpaceDN w:val="0"/>
              <w:adjustRightInd w:val="0"/>
              <w:spacing w:line="320" w:lineRule="exact"/>
              <w:jc w:val="center"/>
              <w:rPr>
                <w:rFonts w:ascii="Calibri Light" w:hAnsi="Calibri Light" w:eastAsia="华文仿宋" w:cs="Calibri Light"/>
                <w:bCs/>
                <w:kern w:val="0"/>
                <w:szCs w:val="21"/>
              </w:rPr>
            </w:pPr>
            <w:r>
              <w:rPr>
                <w:rFonts w:ascii="Calibri Light" w:hAnsi="Calibri Light" w:eastAsia="华文仿宋" w:cs="Calibri Light"/>
                <w:bCs/>
                <w:kern w:val="0"/>
                <w:szCs w:val="21"/>
              </w:rPr>
              <w:t>供应商名称</w:t>
            </w:r>
          </w:p>
        </w:tc>
      </w:tr>
      <w:tr w14:paraId="1F66E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283D69F">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56CD5C9D">
            <w:pPr>
              <w:widowControl/>
              <w:autoSpaceDE w:val="0"/>
              <w:autoSpaceDN w:val="0"/>
              <w:adjustRightInd w:val="0"/>
              <w:spacing w:line="320" w:lineRule="exact"/>
              <w:rPr>
                <w:rFonts w:ascii="Calibri Light" w:hAnsi="Calibri Light" w:eastAsia="华文仿宋" w:cs="Calibri Light"/>
                <w:bCs/>
                <w:kern w:val="0"/>
                <w:szCs w:val="21"/>
              </w:rPr>
            </w:pPr>
          </w:p>
        </w:tc>
      </w:tr>
      <w:tr w14:paraId="1F87CA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A29CCDE">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40A54654">
            <w:pPr>
              <w:widowControl/>
              <w:autoSpaceDE w:val="0"/>
              <w:autoSpaceDN w:val="0"/>
              <w:adjustRightInd w:val="0"/>
              <w:spacing w:line="320" w:lineRule="exact"/>
              <w:rPr>
                <w:rFonts w:ascii="Calibri Light" w:hAnsi="Calibri Light" w:eastAsia="华文仿宋" w:cs="Calibri Light"/>
                <w:bCs/>
                <w:kern w:val="0"/>
                <w:szCs w:val="21"/>
              </w:rPr>
            </w:pPr>
          </w:p>
        </w:tc>
      </w:tr>
      <w:tr w14:paraId="3F2646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37761CBE">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49398814">
            <w:pPr>
              <w:widowControl/>
              <w:autoSpaceDE w:val="0"/>
              <w:autoSpaceDN w:val="0"/>
              <w:adjustRightInd w:val="0"/>
              <w:spacing w:line="320" w:lineRule="exact"/>
              <w:rPr>
                <w:rFonts w:ascii="Calibri Light" w:hAnsi="Calibri Light" w:eastAsia="华文仿宋" w:cs="Calibri Light"/>
                <w:bCs/>
                <w:kern w:val="0"/>
                <w:szCs w:val="21"/>
              </w:rPr>
            </w:pPr>
          </w:p>
        </w:tc>
      </w:tr>
      <w:tr w14:paraId="314D4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3A5A31F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说明</w:t>
            </w:r>
          </w:p>
        </w:tc>
        <w:tc>
          <w:tcPr>
            <w:tcW w:w="7494" w:type="dxa"/>
            <w:gridSpan w:val="5"/>
            <w:tcBorders>
              <w:bottom w:val="single" w:color="auto" w:sz="12" w:space="0"/>
              <w:right w:val="single" w:color="auto" w:sz="12" w:space="0"/>
            </w:tcBorders>
            <w:vAlign w:val="center"/>
          </w:tcPr>
          <w:p w14:paraId="313AE6DC">
            <w:pPr>
              <w:widowControl/>
              <w:spacing w:line="320" w:lineRule="exact"/>
              <w:ind w:left="360" w:hanging="360"/>
              <w:rPr>
                <w:rFonts w:ascii="Calibri Light" w:hAnsi="Calibri Light" w:eastAsia="华文仿宋" w:cs="Calibri Light"/>
                <w:sz w:val="22"/>
                <w:szCs w:val="28"/>
              </w:rPr>
            </w:pPr>
            <w:r>
              <w:rPr>
                <w:rFonts w:ascii="Calibri Light" w:hAnsi="Calibri Light" w:eastAsia="华文仿宋" w:cs="Calibri Light"/>
                <w:sz w:val="22"/>
                <w:szCs w:val="28"/>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3BB74683">
            <w:pPr>
              <w:widowControl/>
              <w:spacing w:line="320" w:lineRule="exact"/>
              <w:ind w:left="360" w:hanging="360"/>
              <w:rPr>
                <w:rFonts w:ascii="Calibri Light" w:hAnsi="Calibri Light" w:eastAsia="华文仿宋" w:cs="Calibri Light"/>
                <w:sz w:val="22"/>
                <w:szCs w:val="28"/>
              </w:rPr>
            </w:pPr>
            <w:r>
              <w:rPr>
                <w:rFonts w:ascii="Calibri Light" w:hAnsi="Calibri Light" w:eastAsia="华文仿宋" w:cs="Calibri Light"/>
                <w:sz w:val="22"/>
                <w:szCs w:val="28"/>
              </w:rPr>
              <w:t>2、成立时间至提交首次响应文件截止时间不足一年的可不提供“上年度营业收入”。</w:t>
            </w:r>
          </w:p>
          <w:p w14:paraId="0118D919">
            <w:pPr>
              <w:widowControl/>
              <w:spacing w:line="320" w:lineRule="exact"/>
              <w:ind w:left="360" w:hanging="360"/>
              <w:rPr>
                <w:rFonts w:ascii="Calibri Light" w:hAnsi="Calibri Light" w:eastAsia="华文仿宋" w:cs="Calibri Light"/>
                <w:kern w:val="0"/>
                <w:szCs w:val="21"/>
              </w:rPr>
            </w:pPr>
            <w:r>
              <w:rPr>
                <w:rFonts w:ascii="Calibri Light" w:hAnsi="Calibri Light" w:eastAsia="华文仿宋" w:cs="Calibri Light"/>
                <w:sz w:val="22"/>
                <w:szCs w:val="28"/>
              </w:rPr>
              <w:t>3、供应商应如实填写上述信息。</w:t>
            </w:r>
          </w:p>
        </w:tc>
      </w:tr>
    </w:tbl>
    <w:p w14:paraId="7DD5DE13">
      <w:pPr>
        <w:widowControl/>
        <w:spacing w:line="400" w:lineRule="exact"/>
        <w:rPr>
          <w:rFonts w:ascii="Calibri" w:hAnsi="华文仿宋" w:eastAsia="华文仿宋" w:cs="Times New Roman"/>
          <w:sz w:val="28"/>
          <w:szCs w:val="28"/>
        </w:rPr>
      </w:pPr>
    </w:p>
    <w:p w14:paraId="10B57A0D">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（二）享受政府采购优惠政策需要提供的资料</w:t>
      </w:r>
    </w:p>
    <w:p w14:paraId="22B9BB4B">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1、服务商为中小企业或残疾人福利性单位的，应按下文给定格式填写声明函；服务商为监狱企业的，应当提供由省级以上监狱管理局、戒毒管理局（含新疆生产建设兵团）出具的属于监狱企业的证明函（格式不限定）。</w:t>
      </w:r>
    </w:p>
    <w:p w14:paraId="4A52EDF5">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2、未按上述要求提供声明函\证明函的，不能享受磋商文件规定的价格扣除，但不影响响应文件的有效性。</w:t>
      </w:r>
    </w:p>
    <w:p w14:paraId="5D1A61F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3、服务商性质将随成交公告一同公布，接受社会监督。</w:t>
      </w:r>
    </w:p>
    <w:p w14:paraId="079500F6">
      <w:pPr>
        <w:widowControl/>
        <w:spacing w:before="190" w:beforeLines="50" w:line="400" w:lineRule="exact"/>
        <w:jc w:val="center"/>
        <w:rPr>
          <w:rFonts w:ascii="华文仿宋" w:hAnsi="华文仿宋" w:eastAsia="华文仿宋" w:cs="Calibri Light"/>
          <w:b/>
          <w:color w:val="1F4E79"/>
          <w:kern w:val="0"/>
          <w:sz w:val="28"/>
          <w:szCs w:val="28"/>
        </w:rPr>
      </w:pPr>
      <w:r>
        <w:rPr>
          <w:rFonts w:ascii="华文仿宋" w:hAnsi="华文仿宋" w:eastAsia="华文仿宋" w:cs="Calibri Light"/>
          <w:b/>
          <w:color w:val="1F4E79"/>
          <w:kern w:val="0"/>
          <w:sz w:val="28"/>
          <w:szCs w:val="28"/>
        </w:rPr>
        <w:t>『中小企业声明函』（货物类格式）</w:t>
      </w:r>
    </w:p>
    <w:p w14:paraId="7A5294BC">
      <w:pPr>
        <w:widowControl/>
        <w:spacing w:line="400" w:lineRule="exact"/>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本公司（联合体）郑重声明，根据《政府采购促进中小企业发展管理办法》（财库〔2020〕46号）的规定，本公司（联合体）参加</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项目名称</w:t>
      </w:r>
      <w:r>
        <w:rPr>
          <w:rFonts w:ascii="华文仿宋" w:hAnsi="华文仿宋" w:eastAsia="华文仿宋" w:cstheme="minorHAnsi"/>
          <w:color w:val="C00000"/>
          <w:kern w:val="0"/>
          <w:sz w:val="28"/>
          <w:szCs w:val="28"/>
        </w:rPr>
        <w:t>］</w:t>
      </w:r>
      <w:r>
        <w:rPr>
          <w:rFonts w:ascii="华文仿宋" w:hAnsi="华文仿宋" w:eastAsia="华文仿宋" w:cstheme="minorHAnsi"/>
          <w:kern w:val="0"/>
          <w:sz w:val="28"/>
          <w:szCs w:val="28"/>
        </w:rPr>
        <w:t>（项目编号：</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项目编号</w:t>
      </w:r>
      <w:r>
        <w:rPr>
          <w:rFonts w:ascii="华文仿宋" w:hAnsi="华文仿宋" w:eastAsia="华文仿宋" w:cstheme="minorHAnsi"/>
          <w:color w:val="C00000"/>
          <w:kern w:val="0"/>
          <w:sz w:val="28"/>
          <w:szCs w:val="28"/>
        </w:rPr>
        <w:t>］</w:t>
      </w:r>
      <w:r>
        <w:rPr>
          <w:rFonts w:ascii="华文仿宋" w:hAnsi="华文仿宋" w:eastAsia="华文仿宋" w:cstheme="minorHAnsi"/>
          <w:kern w:val="0"/>
          <w:sz w:val="28"/>
          <w:szCs w:val="28"/>
        </w:rPr>
        <w:t>）</w:t>
      </w:r>
      <w:r>
        <w:rPr>
          <w:rFonts w:ascii="华文仿宋" w:hAnsi="华文仿宋" w:eastAsia="华文仿宋" w:cstheme="minorHAnsi"/>
          <w:color w:val="000000"/>
          <w:kern w:val="24"/>
          <w:sz w:val="28"/>
          <w:szCs w:val="28"/>
        </w:rPr>
        <w:t>的采购活动，提供的货物全部由符合政策要求的中小企业制造。相关企业（含联合体中的中小企业、签订分包意向协议的中小企业）的具体情况如下：</w:t>
      </w:r>
    </w:p>
    <w:p w14:paraId="4D20F96A">
      <w:pPr>
        <w:widowControl/>
        <w:spacing w:line="400" w:lineRule="exact"/>
        <w:ind w:firstLine="560" w:firstLineChars="200"/>
        <w:rPr>
          <w:rFonts w:ascii="华文仿宋" w:hAnsi="华文仿宋" w:eastAsia="华文仿宋" w:cstheme="minorHAnsi"/>
          <w:color w:val="000000"/>
          <w:kern w:val="24"/>
          <w:sz w:val="28"/>
          <w:szCs w:val="28"/>
          <w:u w:color="000000" w:themeColor="text1"/>
        </w:rPr>
      </w:pPr>
      <w:r>
        <w:rPr>
          <w:rFonts w:ascii="华文仿宋" w:hAnsi="华文仿宋" w:eastAsia="华文仿宋" w:cstheme="minorHAnsi"/>
          <w:color w:val="000000"/>
          <w:kern w:val="24"/>
          <w:sz w:val="28"/>
          <w:szCs w:val="28"/>
          <w:u w:color="000000" w:themeColor="text1"/>
        </w:rPr>
        <w:t>（1）</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标的名称</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u w:color="000000" w:themeColor="text1"/>
        </w:rPr>
        <w:t>，属于</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采购文件中明确的所属行业</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u w:color="000000" w:themeColor="text1"/>
        </w:rPr>
        <w:t>；制造商为</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企业名称</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u w:color="000000" w:themeColor="text1"/>
        </w:rPr>
        <w:t>，从业人员</w:t>
      </w:r>
      <w:r>
        <w:rPr>
          <w:rFonts w:ascii="华文仿宋" w:hAnsi="华文仿宋" w:eastAsia="华文仿宋" w:cstheme="minorHAnsi"/>
          <w:color w:val="C00000"/>
          <w:kern w:val="0"/>
          <w:sz w:val="28"/>
          <w:szCs w:val="28"/>
        </w:rPr>
        <w:t>［___］</w:t>
      </w:r>
      <w:r>
        <w:rPr>
          <w:rFonts w:ascii="华文仿宋" w:hAnsi="华文仿宋" w:eastAsia="华文仿宋" w:cstheme="minorHAnsi"/>
          <w:color w:val="000000"/>
          <w:kern w:val="24"/>
          <w:sz w:val="28"/>
          <w:szCs w:val="28"/>
          <w:u w:color="000000" w:themeColor="text1"/>
        </w:rPr>
        <w:t>人，营业收入为</w:t>
      </w:r>
      <w:r>
        <w:rPr>
          <w:rFonts w:ascii="华文仿宋" w:hAnsi="华文仿宋" w:eastAsia="华文仿宋" w:cstheme="minorHAnsi"/>
          <w:color w:val="C00000"/>
          <w:kern w:val="0"/>
          <w:sz w:val="28"/>
          <w:szCs w:val="28"/>
        </w:rPr>
        <w:t>［___］</w:t>
      </w:r>
      <w:r>
        <w:rPr>
          <w:rFonts w:ascii="华文仿宋" w:hAnsi="华文仿宋" w:eastAsia="华文仿宋" w:cstheme="minorHAnsi"/>
          <w:color w:val="000000"/>
          <w:kern w:val="24"/>
          <w:sz w:val="28"/>
          <w:szCs w:val="28"/>
          <w:u w:color="000000" w:themeColor="text1"/>
        </w:rPr>
        <w:t>万元，资产总额为</w:t>
      </w:r>
      <w:r>
        <w:rPr>
          <w:rFonts w:ascii="华文仿宋" w:hAnsi="华文仿宋" w:eastAsia="华文仿宋" w:cstheme="minorHAnsi"/>
          <w:color w:val="C00000"/>
          <w:kern w:val="0"/>
          <w:sz w:val="28"/>
          <w:szCs w:val="28"/>
        </w:rPr>
        <w:t>［___］</w:t>
      </w:r>
      <w:r>
        <w:rPr>
          <w:rFonts w:ascii="华文仿宋" w:hAnsi="华文仿宋" w:eastAsia="华文仿宋" w:cstheme="minorHAnsi"/>
          <w:color w:val="000000"/>
          <w:kern w:val="24"/>
          <w:sz w:val="28"/>
          <w:szCs w:val="28"/>
          <w:u w:color="000000" w:themeColor="text1"/>
        </w:rPr>
        <w:t>万元，属于</w:t>
      </w:r>
      <w:r>
        <w:rPr>
          <w:rFonts w:ascii="华文仿宋" w:hAnsi="华文仿宋" w:eastAsia="华文仿宋" w:cstheme="minorHAnsi"/>
          <w:color w:val="C00000"/>
          <w:kern w:val="0"/>
          <w:sz w:val="28"/>
          <w:szCs w:val="28"/>
        </w:rPr>
        <w:t>［___</w:t>
      </w:r>
      <w:r>
        <w:rPr>
          <w:rFonts w:ascii="华文仿宋" w:hAnsi="华文仿宋" w:eastAsia="华文仿宋" w:cstheme="minorHAnsi"/>
          <w:color w:val="C00000"/>
          <w:kern w:val="0"/>
          <w:sz w:val="28"/>
          <w:szCs w:val="28"/>
          <w:u w:val="single"/>
        </w:rPr>
        <w:t>企业</w:t>
      </w:r>
      <w:r>
        <w:rPr>
          <w:rFonts w:ascii="华文仿宋" w:hAnsi="华文仿宋" w:eastAsia="华文仿宋" w:cstheme="minorHAnsi"/>
          <w:color w:val="C00000"/>
          <w:kern w:val="0"/>
          <w:sz w:val="28"/>
          <w:szCs w:val="28"/>
        </w:rPr>
        <w:t>］</w:t>
      </w:r>
      <w:r>
        <w:rPr>
          <w:rFonts w:ascii="华文仿宋" w:hAnsi="华文仿宋" w:eastAsia="华文仿宋" w:cstheme="minorHAnsi"/>
          <w:color w:val="000000"/>
          <w:kern w:val="24"/>
          <w:sz w:val="28"/>
          <w:szCs w:val="28"/>
          <w:u w:color="000000" w:themeColor="text1"/>
        </w:rPr>
        <w:t>（</w:t>
      </w:r>
      <w:r>
        <w:rPr>
          <w:rFonts w:ascii="华文仿宋" w:hAnsi="华文仿宋" w:eastAsia="华文仿宋" w:cstheme="minorHAnsi"/>
          <w:color w:val="7030A0"/>
          <w:kern w:val="24"/>
          <w:sz w:val="28"/>
          <w:szCs w:val="28"/>
          <w:u w:color="000000" w:themeColor="text1"/>
        </w:rPr>
        <w:t>选填中型企业、小型企业、微型企业</w:t>
      </w:r>
      <w:r>
        <w:rPr>
          <w:rFonts w:ascii="华文仿宋" w:hAnsi="华文仿宋" w:eastAsia="华文仿宋" w:cstheme="minorHAnsi"/>
          <w:color w:val="000000"/>
          <w:kern w:val="24"/>
          <w:sz w:val="28"/>
          <w:szCs w:val="28"/>
          <w:u w:color="000000" w:themeColor="text1"/>
        </w:rPr>
        <w:t>）；</w:t>
      </w:r>
    </w:p>
    <w:p w14:paraId="050D40F0">
      <w:pPr>
        <w:widowControl/>
        <w:spacing w:line="400" w:lineRule="exact"/>
        <w:ind w:firstLine="560" w:firstLineChars="200"/>
        <w:rPr>
          <w:rFonts w:ascii="华文仿宋" w:hAnsi="华文仿宋" w:eastAsia="华文仿宋" w:cstheme="minorHAnsi"/>
          <w:color w:val="000000"/>
          <w:kern w:val="24"/>
          <w:sz w:val="28"/>
          <w:szCs w:val="28"/>
          <w:u w:color="000000" w:themeColor="text1"/>
        </w:rPr>
      </w:pPr>
      <w:r>
        <w:rPr>
          <w:rFonts w:ascii="华文仿宋" w:hAnsi="华文仿宋" w:eastAsia="华文仿宋" w:cstheme="minorHAnsi"/>
          <w:color w:val="000000"/>
          <w:kern w:val="24"/>
          <w:sz w:val="28"/>
          <w:szCs w:val="28"/>
          <w:u w:color="000000" w:themeColor="text1"/>
        </w:rPr>
        <w:t>（2）</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标的名称</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u w:color="000000" w:themeColor="text1"/>
        </w:rPr>
        <w:t>，属于</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采购文件中明确的所属行业</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u w:color="000000" w:themeColor="text1"/>
        </w:rPr>
        <w:t>；制造商为</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企业名称</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u w:color="000000" w:themeColor="text1"/>
        </w:rPr>
        <w:t>，从业人员</w:t>
      </w:r>
      <w:r>
        <w:rPr>
          <w:rFonts w:ascii="华文仿宋" w:hAnsi="华文仿宋" w:eastAsia="华文仿宋" w:cstheme="minorHAnsi"/>
          <w:color w:val="C00000"/>
          <w:kern w:val="0"/>
          <w:sz w:val="28"/>
          <w:szCs w:val="28"/>
        </w:rPr>
        <w:t>［___］</w:t>
      </w:r>
      <w:r>
        <w:rPr>
          <w:rFonts w:ascii="华文仿宋" w:hAnsi="华文仿宋" w:eastAsia="华文仿宋" w:cstheme="minorHAnsi"/>
          <w:color w:val="000000"/>
          <w:kern w:val="24"/>
          <w:sz w:val="28"/>
          <w:szCs w:val="28"/>
          <w:u w:color="000000" w:themeColor="text1"/>
        </w:rPr>
        <w:t>人，营业收入为</w:t>
      </w:r>
      <w:r>
        <w:rPr>
          <w:rFonts w:ascii="华文仿宋" w:hAnsi="华文仿宋" w:eastAsia="华文仿宋" w:cstheme="minorHAnsi"/>
          <w:color w:val="C00000"/>
          <w:kern w:val="0"/>
          <w:sz w:val="28"/>
          <w:szCs w:val="28"/>
        </w:rPr>
        <w:t>［___］</w:t>
      </w:r>
      <w:r>
        <w:rPr>
          <w:rFonts w:ascii="华文仿宋" w:hAnsi="华文仿宋" w:eastAsia="华文仿宋" w:cstheme="minorHAnsi"/>
          <w:color w:val="000000"/>
          <w:kern w:val="24"/>
          <w:sz w:val="28"/>
          <w:szCs w:val="28"/>
          <w:u w:color="000000" w:themeColor="text1"/>
        </w:rPr>
        <w:t>万元，资产总额为</w:t>
      </w:r>
      <w:r>
        <w:rPr>
          <w:rFonts w:ascii="华文仿宋" w:hAnsi="华文仿宋" w:eastAsia="华文仿宋" w:cstheme="minorHAnsi"/>
          <w:color w:val="C00000"/>
          <w:kern w:val="0"/>
          <w:sz w:val="28"/>
          <w:szCs w:val="28"/>
        </w:rPr>
        <w:t>［___］</w:t>
      </w:r>
      <w:r>
        <w:rPr>
          <w:rFonts w:ascii="华文仿宋" w:hAnsi="华文仿宋" w:eastAsia="华文仿宋" w:cstheme="minorHAnsi"/>
          <w:color w:val="000000"/>
          <w:kern w:val="24"/>
          <w:sz w:val="28"/>
          <w:szCs w:val="28"/>
          <w:u w:color="000000" w:themeColor="text1"/>
        </w:rPr>
        <w:t>万元，属于</w:t>
      </w:r>
      <w:r>
        <w:rPr>
          <w:rFonts w:ascii="华文仿宋" w:hAnsi="华文仿宋" w:eastAsia="华文仿宋" w:cstheme="minorHAnsi"/>
          <w:color w:val="C00000"/>
          <w:kern w:val="0"/>
          <w:sz w:val="28"/>
          <w:szCs w:val="28"/>
        </w:rPr>
        <w:t>［___</w:t>
      </w:r>
      <w:r>
        <w:rPr>
          <w:rFonts w:ascii="华文仿宋" w:hAnsi="华文仿宋" w:eastAsia="华文仿宋" w:cstheme="minorHAnsi"/>
          <w:color w:val="C00000"/>
          <w:kern w:val="0"/>
          <w:sz w:val="28"/>
          <w:szCs w:val="28"/>
          <w:u w:val="single"/>
        </w:rPr>
        <w:t>企业</w:t>
      </w:r>
      <w:r>
        <w:rPr>
          <w:rFonts w:ascii="华文仿宋" w:hAnsi="华文仿宋" w:eastAsia="华文仿宋" w:cstheme="minorHAnsi"/>
          <w:color w:val="C00000"/>
          <w:kern w:val="0"/>
          <w:sz w:val="28"/>
          <w:szCs w:val="28"/>
        </w:rPr>
        <w:t>］</w:t>
      </w:r>
      <w:r>
        <w:rPr>
          <w:rFonts w:ascii="华文仿宋" w:hAnsi="华文仿宋" w:eastAsia="华文仿宋" w:cstheme="minorHAnsi"/>
          <w:color w:val="000000"/>
          <w:kern w:val="24"/>
          <w:sz w:val="28"/>
          <w:szCs w:val="28"/>
          <w:u w:color="000000" w:themeColor="text1"/>
        </w:rPr>
        <w:t>（</w:t>
      </w:r>
      <w:r>
        <w:rPr>
          <w:rFonts w:ascii="华文仿宋" w:hAnsi="华文仿宋" w:eastAsia="华文仿宋" w:cstheme="minorHAnsi"/>
          <w:color w:val="7030A0"/>
          <w:kern w:val="24"/>
          <w:sz w:val="28"/>
          <w:szCs w:val="28"/>
          <w:u w:color="000000" w:themeColor="text1"/>
        </w:rPr>
        <w:t>选填中型企业、小型企业、微型企业</w:t>
      </w:r>
      <w:r>
        <w:rPr>
          <w:rFonts w:ascii="华文仿宋" w:hAnsi="华文仿宋" w:eastAsia="华文仿宋" w:cstheme="minorHAnsi"/>
          <w:color w:val="000000"/>
          <w:kern w:val="24"/>
          <w:sz w:val="28"/>
          <w:szCs w:val="28"/>
          <w:u w:color="000000" w:themeColor="text1"/>
        </w:rPr>
        <w:t>）；</w:t>
      </w:r>
    </w:p>
    <w:p w14:paraId="6880DA1A">
      <w:pPr>
        <w:widowControl/>
        <w:spacing w:line="400" w:lineRule="exact"/>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w:t>
      </w:r>
    </w:p>
    <w:p w14:paraId="323C0A03">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kern w:val="0"/>
          <w:sz w:val="28"/>
          <w:szCs w:val="28"/>
        </w:rPr>
        <w:t>以上企业，不属于大企业的分支机构，不存在控股股东为大企业的情形，也不存在与大企业的负责人为同一人的情形。</w:t>
      </w:r>
    </w:p>
    <w:p w14:paraId="4458E484">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kern w:val="0"/>
          <w:sz w:val="28"/>
          <w:szCs w:val="28"/>
        </w:rPr>
        <w:t>本企业对上述声明内容的真实性负责。如有虚假，将依法承担相应责任。</w:t>
      </w:r>
    </w:p>
    <w:p w14:paraId="2143641C">
      <w:pPr>
        <w:widowControl/>
        <w:spacing w:line="400" w:lineRule="exact"/>
        <w:ind w:firstLine="560" w:firstLineChars="200"/>
        <w:rPr>
          <w:rFonts w:ascii="华文仿宋" w:hAnsi="华文仿宋" w:eastAsia="华文仿宋" w:cs="Times New Roman"/>
          <w:kern w:val="0"/>
          <w:sz w:val="28"/>
          <w:szCs w:val="28"/>
        </w:rPr>
      </w:pPr>
    </w:p>
    <w:p w14:paraId="31645CF1">
      <w:pPr>
        <w:widowControl/>
        <w:tabs>
          <w:tab w:val="left" w:pos="5670"/>
        </w:tabs>
        <w:spacing w:line="400" w:lineRule="exact"/>
        <w:ind w:firstLine="560" w:firstLineChars="200"/>
        <w:rPr>
          <w:rFonts w:ascii="华文仿宋" w:hAnsi="华文仿宋" w:eastAsia="华文仿宋" w:cs="Times New Roman"/>
          <w:color w:val="000000"/>
          <w:kern w:val="0"/>
          <w:sz w:val="28"/>
          <w:szCs w:val="28"/>
        </w:rPr>
      </w:pPr>
      <w:r>
        <w:rPr>
          <w:rFonts w:ascii="华文仿宋" w:hAnsi="华文仿宋" w:eastAsia="华文仿宋" w:cs="Times New Roman"/>
          <w:color w:val="000000"/>
          <w:kern w:val="0"/>
          <w:sz w:val="28"/>
          <w:szCs w:val="28"/>
        </w:rPr>
        <w:t>供应商：（</w:t>
      </w:r>
      <w:r>
        <w:rPr>
          <w:rFonts w:ascii="华文仿宋" w:hAnsi="华文仿宋" w:eastAsia="华文仿宋" w:cs="Times New Roman"/>
          <w:color w:val="7030A0"/>
          <w:kern w:val="0"/>
          <w:sz w:val="28"/>
          <w:szCs w:val="28"/>
        </w:rPr>
        <w:t>供应商全称并加盖公章</w:t>
      </w:r>
      <w:r>
        <w:rPr>
          <w:rFonts w:ascii="华文仿宋" w:hAnsi="华文仿宋" w:eastAsia="华文仿宋" w:cs="Times New Roman"/>
          <w:color w:val="000000"/>
          <w:kern w:val="0"/>
          <w:sz w:val="28"/>
          <w:szCs w:val="28"/>
        </w:rPr>
        <w:t>）</w:t>
      </w:r>
    </w:p>
    <w:p w14:paraId="724E4A10">
      <w:pPr>
        <w:widowControl/>
        <w:spacing w:line="400" w:lineRule="exact"/>
        <w:ind w:firstLine="560" w:firstLineChars="200"/>
        <w:rPr>
          <w:rFonts w:ascii="华文仿宋" w:hAnsi="华文仿宋" w:eastAsia="华文仿宋" w:cs="Times New Roman"/>
          <w:color w:val="000000"/>
          <w:kern w:val="0"/>
          <w:sz w:val="28"/>
          <w:szCs w:val="28"/>
        </w:rPr>
      </w:pPr>
      <w:r>
        <w:rPr>
          <w:rFonts w:ascii="华文仿宋" w:hAnsi="华文仿宋" w:eastAsia="华文仿宋" w:cs="Times New Roman"/>
          <w:color w:val="000000"/>
          <w:kern w:val="0"/>
          <w:sz w:val="28"/>
          <w:szCs w:val="28"/>
        </w:rPr>
        <w:t>日　期：　　年　月　日</w:t>
      </w:r>
    </w:p>
    <w:p w14:paraId="4F09F7BA">
      <w:pPr>
        <w:widowControl/>
        <w:spacing w:line="400" w:lineRule="exact"/>
        <w:ind w:firstLine="560" w:firstLineChars="200"/>
        <w:rPr>
          <w:rFonts w:ascii="华文仿宋" w:hAnsi="华文仿宋" w:eastAsia="华文仿宋" w:cs="Times New Roman"/>
          <w:color w:val="7030A0"/>
          <w:kern w:val="0"/>
          <w:sz w:val="28"/>
          <w:szCs w:val="28"/>
        </w:rPr>
      </w:pPr>
      <w:r>
        <w:rPr>
          <w:rFonts w:hint="eastAsia" w:ascii="华文仿宋" w:hAnsi="华文仿宋" w:eastAsia="华文仿宋" w:cs="Times New Roman"/>
          <w:color w:val="7030A0"/>
          <w:kern w:val="0"/>
          <w:sz w:val="28"/>
          <w:szCs w:val="28"/>
        </w:rPr>
        <w:t>说明：</w:t>
      </w:r>
    </w:p>
    <w:p w14:paraId="4C71777B">
      <w:pPr>
        <w:widowControl/>
        <w:spacing w:line="400" w:lineRule="exact"/>
        <w:ind w:firstLine="560" w:firstLineChars="200"/>
        <w:rPr>
          <w:rFonts w:ascii="华文仿宋" w:hAnsi="华文仿宋" w:eastAsia="华文仿宋" w:cs="Times New Roman"/>
          <w:color w:val="7030A0"/>
          <w:kern w:val="0"/>
          <w:sz w:val="28"/>
          <w:szCs w:val="28"/>
        </w:rPr>
      </w:pPr>
      <w:r>
        <w:rPr>
          <w:rFonts w:ascii="华文仿宋" w:hAnsi="华文仿宋" w:eastAsia="华文仿宋" w:cs="Times New Roman"/>
          <w:color w:val="7030A0"/>
          <w:kern w:val="0"/>
          <w:sz w:val="28"/>
          <w:szCs w:val="28"/>
        </w:rPr>
        <w:t xml:space="preserve">① </w:t>
      </w:r>
      <w:r>
        <w:rPr>
          <w:rFonts w:hint="eastAsia" w:ascii="华文仿宋" w:hAnsi="华文仿宋" w:eastAsia="华文仿宋" w:cs="Times New Roman"/>
          <w:color w:val="7030A0"/>
          <w:kern w:val="0"/>
          <w:sz w:val="28"/>
          <w:szCs w:val="28"/>
        </w:rPr>
        <w:t>声明函中的中小企业指的是货物制造商、工程承建商或服务承接商。特别地，对于货物类项目，供应商希望获得政府采购优惠政策支持的，应从制造商处获得充分、准确的信息。</w:t>
      </w:r>
    </w:p>
    <w:p w14:paraId="38018C84">
      <w:pPr>
        <w:widowControl/>
        <w:spacing w:line="400" w:lineRule="exact"/>
        <w:ind w:firstLine="560" w:firstLineChars="200"/>
        <w:rPr>
          <w:rFonts w:ascii="华文仿宋" w:hAnsi="华文仿宋" w:eastAsia="华文仿宋" w:cs="Times New Roman"/>
          <w:color w:val="7030A0"/>
          <w:kern w:val="0"/>
          <w:sz w:val="28"/>
          <w:szCs w:val="28"/>
        </w:rPr>
      </w:pPr>
      <w:r>
        <w:rPr>
          <w:rFonts w:ascii="华文仿宋" w:hAnsi="华文仿宋" w:eastAsia="华文仿宋" w:cs="Times New Roman"/>
          <w:color w:val="7030A0"/>
          <w:kern w:val="0"/>
          <w:sz w:val="28"/>
          <w:szCs w:val="28"/>
        </w:rPr>
        <w:t>② 声明函中“从业人员”、“营业收入”、“资产总额”填报上一年度数据，无上一年度数据的新成立企业可不填报。</w:t>
      </w:r>
    </w:p>
    <w:p w14:paraId="2E786DD5">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color w:val="7030A0"/>
          <w:kern w:val="0"/>
          <w:sz w:val="28"/>
          <w:szCs w:val="28"/>
        </w:rPr>
        <w:t>③ 本项目采购标的对应的中小企业划分标准所属行业：</w:t>
      </w:r>
      <w:r>
        <w:rPr>
          <w:rFonts w:ascii="华文仿宋" w:hAnsi="华文仿宋" w:eastAsia="华文仿宋" w:cs="Times New Roman"/>
          <w:color w:val="7030A0"/>
          <w:kern w:val="0"/>
          <w:sz w:val="28"/>
          <w:szCs w:val="28"/>
          <w:u w:val="single"/>
        </w:rPr>
        <w:t>工业</w:t>
      </w:r>
      <w:r>
        <w:rPr>
          <w:rFonts w:ascii="华文仿宋" w:hAnsi="华文仿宋" w:eastAsia="华文仿宋" w:cs="Times New Roman"/>
          <w:color w:val="7030A0"/>
          <w:kern w:val="0"/>
          <w:sz w:val="28"/>
          <w:szCs w:val="28"/>
        </w:rPr>
        <w:t>。</w:t>
      </w:r>
    </w:p>
    <w:p w14:paraId="32EE9026">
      <w:pPr>
        <w:widowControl/>
        <w:spacing w:line="400" w:lineRule="exact"/>
        <w:ind w:firstLine="560" w:firstLineChars="200"/>
        <w:rPr>
          <w:rFonts w:ascii="华文仿宋" w:hAnsi="华文仿宋" w:eastAsia="华文仿宋" w:cs="Times New Roman"/>
          <w:color w:val="000000"/>
          <w:kern w:val="0"/>
          <w:sz w:val="28"/>
          <w:szCs w:val="28"/>
        </w:rPr>
      </w:pPr>
    </w:p>
    <w:p w14:paraId="0C82D86A">
      <w:pPr>
        <w:widowControl/>
        <w:jc w:val="center"/>
        <w:rPr>
          <w:rFonts w:ascii="Calibri Light" w:hAnsi="Calibri Light" w:eastAsia="华文仿宋" w:cs="Calibri Light"/>
          <w:b/>
          <w:sz w:val="30"/>
          <w:szCs w:val="30"/>
        </w:rPr>
      </w:pPr>
      <w:r>
        <w:rPr>
          <w:rFonts w:ascii="Calibri Light" w:hAnsi="Calibri Light" w:eastAsia="华文仿宋" w:cs="Calibri Light"/>
          <w:b/>
          <w:sz w:val="30"/>
          <w:szCs w:val="30"/>
        </w:rPr>
        <w:t>残疾人福利性单位声明函（格式）</w:t>
      </w:r>
    </w:p>
    <w:p w14:paraId="12B5169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Calibri Light" w:hAnsi="Calibri Light" w:eastAsia="华文仿宋" w:cs="Calibri Light"/>
          <w:sz w:val="28"/>
          <w:szCs w:val="28"/>
          <w:u w:val="single"/>
        </w:rPr>
        <w:t>［项目名称］</w:t>
      </w:r>
      <w:r>
        <w:rPr>
          <w:rFonts w:ascii="Calibri Light" w:hAnsi="Calibri Light" w:eastAsia="华文仿宋" w:cs="Calibri Light"/>
          <w:sz w:val="28"/>
          <w:szCs w:val="28"/>
        </w:rPr>
        <w:t>（</w:t>
      </w:r>
      <w:r>
        <w:rPr>
          <w:rFonts w:hint="eastAsia" w:ascii="Calibri Light" w:hAnsi="Calibri Light" w:eastAsia="华文仿宋" w:cs="Calibri Light"/>
          <w:sz w:val="28"/>
          <w:szCs w:val="28"/>
        </w:rPr>
        <w:t>［项目编号］</w:t>
      </w:r>
      <w:r>
        <w:rPr>
          <w:rFonts w:ascii="Calibri Light" w:hAnsi="Calibri Light" w:eastAsia="华文仿宋" w:cs="Calibri Light"/>
          <w:sz w:val="28"/>
          <w:szCs w:val="28"/>
        </w:rPr>
        <w:t>）采购活动提供本单位制造的货物（由本单位承担工程/提供服务），或者提供其他残疾人福利性单位制造的货物（不包括使用非残疾人福利性单位注册商标的货物）。</w:t>
      </w:r>
    </w:p>
    <w:p w14:paraId="4830DF5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本单位对上述声明的真实性负责。如有虚假，将依法承担相应责任。</w:t>
      </w:r>
    </w:p>
    <w:p w14:paraId="15F5252A">
      <w:pPr>
        <w:widowControl/>
        <w:spacing w:line="400" w:lineRule="exact"/>
        <w:ind w:firstLine="560" w:firstLineChars="200"/>
        <w:jc w:val="left"/>
        <w:rPr>
          <w:rFonts w:ascii="Calibri Light" w:hAnsi="Calibri Light" w:eastAsia="华文仿宋" w:cs="Calibri Light"/>
          <w:sz w:val="28"/>
          <w:szCs w:val="28"/>
        </w:rPr>
      </w:pPr>
    </w:p>
    <w:p w14:paraId="789F68D6">
      <w:pPr>
        <w:widowControl/>
        <w:tabs>
          <w:tab w:val="left" w:pos="5670"/>
        </w:tabs>
        <w:spacing w:line="400" w:lineRule="exact"/>
        <w:ind w:firstLine="560" w:firstLineChars="200"/>
        <w:jc w:val="left"/>
        <w:rPr>
          <w:rFonts w:ascii="Calibri Light" w:hAnsi="Calibri Light" w:eastAsia="华文仿宋" w:cs="Calibri Light"/>
          <w:sz w:val="28"/>
          <w:szCs w:val="28"/>
        </w:rPr>
      </w:pPr>
      <w:r>
        <w:rPr>
          <w:rFonts w:ascii="Calibri Light" w:hAnsi="Calibri Light" w:eastAsia="华文仿宋" w:cs="Calibri Light"/>
          <w:sz w:val="28"/>
          <w:szCs w:val="28"/>
        </w:rPr>
        <w:t>供应商：（供应商全称并加盖公章）</w:t>
      </w:r>
    </w:p>
    <w:p w14:paraId="1685DCDF">
      <w:pPr>
        <w:widowControl/>
        <w:tabs>
          <w:tab w:val="left" w:pos="5670"/>
        </w:tabs>
        <w:spacing w:line="400" w:lineRule="exact"/>
        <w:ind w:firstLine="560" w:firstLineChars="200"/>
        <w:jc w:val="left"/>
        <w:rPr>
          <w:rFonts w:ascii="Calibri Light" w:hAnsi="Calibri Light" w:eastAsia="华文仿宋" w:cs="Calibri Light"/>
          <w:sz w:val="28"/>
          <w:szCs w:val="28"/>
        </w:rPr>
      </w:pPr>
      <w:r>
        <w:rPr>
          <w:rFonts w:ascii="Calibri Light" w:hAnsi="Calibri Light" w:eastAsia="华文仿宋" w:cs="Calibri Light"/>
          <w:sz w:val="28"/>
          <w:szCs w:val="28"/>
        </w:rPr>
        <w:t>日　期：　　年　月　日</w:t>
      </w:r>
    </w:p>
    <w:p w14:paraId="287705B2">
      <w:pPr>
        <w:widowControl/>
        <w:tabs>
          <w:tab w:val="left" w:pos="5670"/>
        </w:tabs>
        <w:spacing w:line="400" w:lineRule="exact"/>
        <w:ind w:firstLine="560" w:firstLineChars="200"/>
        <w:jc w:val="left"/>
        <w:rPr>
          <w:rFonts w:ascii="Calibri Light" w:hAnsi="Calibri Light" w:eastAsia="华文仿宋" w:cs="Calibri Light"/>
          <w:sz w:val="28"/>
          <w:szCs w:val="28"/>
        </w:rPr>
      </w:pPr>
    </w:p>
    <w:p w14:paraId="7922375B">
      <w:pPr>
        <w:widowControl/>
        <w:tabs>
          <w:tab w:val="left" w:pos="5670"/>
        </w:tabs>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说明：供应商在填报前请认真阅读《财政部、民政部、中国残疾人联合会关于促进残疾人就业政府采购政策的通知》。符合条件的供应商未按上述要求提供、填写的，评审时不予认可。</w:t>
      </w:r>
    </w:p>
    <w:p w14:paraId="30B29904">
      <w:pPr>
        <w:widowControl/>
        <w:tabs>
          <w:tab w:val="left" w:pos="5670"/>
        </w:tabs>
        <w:spacing w:line="400" w:lineRule="exact"/>
        <w:ind w:firstLine="560" w:firstLineChars="200"/>
        <w:rPr>
          <w:rFonts w:ascii="Calibri Light" w:hAnsi="Calibri Light" w:eastAsia="华文仿宋" w:cs="Calibri Light"/>
          <w:sz w:val="28"/>
          <w:szCs w:val="28"/>
        </w:rPr>
      </w:pPr>
    </w:p>
    <w:p w14:paraId="4EA50B24">
      <w:pPr>
        <w:widowControl/>
        <w:jc w:val="center"/>
        <w:rPr>
          <w:rFonts w:ascii="Calibri Light" w:hAnsi="Calibri Light" w:eastAsia="华文仿宋" w:cs="Calibri Light"/>
          <w:b/>
          <w:sz w:val="30"/>
          <w:szCs w:val="30"/>
        </w:rPr>
      </w:pPr>
      <w:r>
        <w:rPr>
          <w:rFonts w:ascii="Calibri Light" w:hAnsi="Calibri Light" w:eastAsia="华文仿宋" w:cs="Calibri Light"/>
          <w:b/>
          <w:sz w:val="30"/>
          <w:szCs w:val="30"/>
        </w:rPr>
        <w:t>监狱企业证明函</w:t>
      </w:r>
    </w:p>
    <w:p w14:paraId="2CA9320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F0269A">
      <w:pPr>
        <w:widowControl/>
        <w:spacing w:line="400" w:lineRule="exact"/>
        <w:jc w:val="left"/>
        <w:rPr>
          <w:rFonts w:ascii="Calibri Light" w:hAnsi="Calibri Light" w:eastAsia="华文仿宋" w:cs="Calibri Light"/>
          <w:b/>
          <w:sz w:val="28"/>
          <w:szCs w:val="28"/>
        </w:rPr>
      </w:pPr>
      <w:r>
        <w:rPr>
          <w:rFonts w:ascii="Calibri Light" w:hAnsi="Calibri Light" w:eastAsia="华文仿宋" w:cs="Calibri Light"/>
          <w:sz w:val="28"/>
          <w:szCs w:val="28"/>
        </w:rPr>
        <w:t>监狱企业参加政府采购活动时，应当提供由省级以上监狱管理局、戒毒管理局（含新疆生产建设兵团）出具的属于监狱企业的证明文件。</w:t>
      </w:r>
    </w:p>
    <w:p w14:paraId="2505E4C6">
      <w:pPr>
        <w:widowControl/>
        <w:spacing w:line="400" w:lineRule="exact"/>
        <w:jc w:val="left"/>
        <w:rPr>
          <w:rFonts w:ascii="Calibri Light" w:hAnsi="Calibri Light" w:eastAsia="华文仿宋" w:cs="Calibri Light"/>
          <w:b/>
          <w:sz w:val="28"/>
          <w:szCs w:val="28"/>
        </w:rPr>
      </w:pPr>
    </w:p>
    <w:p w14:paraId="6E263919">
      <w:pPr>
        <w:widowControl/>
        <w:spacing w:line="400" w:lineRule="exact"/>
        <w:jc w:val="left"/>
        <w:rPr>
          <w:rFonts w:ascii="Calibri Light" w:hAnsi="Calibri Light" w:eastAsia="华文仿宋" w:cs="Calibri Light"/>
          <w:b/>
          <w:sz w:val="28"/>
          <w:szCs w:val="28"/>
        </w:rPr>
      </w:pPr>
    </w:p>
    <w:p w14:paraId="4B6964A0">
      <w:pPr>
        <w:widowControl/>
        <w:spacing w:line="400" w:lineRule="exact"/>
        <w:jc w:val="left"/>
        <w:rPr>
          <w:rFonts w:ascii="Calibri Light" w:hAnsi="Calibri Light" w:eastAsia="华文仿宋" w:cs="Calibri Light"/>
          <w:b/>
          <w:sz w:val="28"/>
          <w:szCs w:val="28"/>
        </w:rPr>
      </w:pPr>
    </w:p>
    <w:p w14:paraId="2546215F">
      <w:pPr>
        <w:widowControl/>
        <w:spacing w:line="400" w:lineRule="exact"/>
        <w:jc w:val="left"/>
        <w:rPr>
          <w:rFonts w:ascii="Calibri Light" w:hAnsi="Calibri Light" w:eastAsia="华文仿宋" w:cs="Calibri Light"/>
          <w:b/>
          <w:sz w:val="28"/>
          <w:szCs w:val="28"/>
        </w:rPr>
      </w:pPr>
    </w:p>
    <w:p w14:paraId="0E7B0BC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217FE26E">
      <w:pPr>
        <w:widowControl/>
        <w:jc w:val="center"/>
        <w:outlineLvl w:val="1"/>
        <w:rPr>
          <w:rFonts w:ascii="黑体" w:hAnsi="黑体" w:eastAsia="黑体" w:cs="Calibri Light"/>
          <w:sz w:val="32"/>
          <w:szCs w:val="36"/>
        </w:rPr>
      </w:pPr>
      <w:r>
        <w:rPr>
          <w:rFonts w:ascii="黑体" w:hAnsi="黑体" w:eastAsia="黑体" w:cs="Calibri Light"/>
          <w:sz w:val="32"/>
          <w:szCs w:val="36"/>
        </w:rPr>
        <w:t>第五部分  供应商参加政府采购活动承诺书</w:t>
      </w:r>
    </w:p>
    <w:p w14:paraId="421E699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未签署下列承诺书的，其责任由供应商自行承担。</w:t>
      </w:r>
    </w:p>
    <w:p w14:paraId="23C547E1">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（一）质量安全责任承诺书</w:t>
      </w:r>
    </w:p>
    <w:p w14:paraId="626358E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为保证本采购项目顺利进行，作为磋商供应商，现郑重承诺：</w:t>
      </w:r>
    </w:p>
    <w:p w14:paraId="185691C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1、我方所投产品的生产（包括设计、制造、安装、改造、维修等）、投入使用的材料等均完全符合国家现行质量、安全、环保标准和要求。</w:t>
      </w:r>
    </w:p>
    <w:p w14:paraId="4C233C6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2、我方将严格按照国家现行相关储存、运输、安装调试技术标准及规范、服务标准及规范、施工标准及规范，在规定的时限内，保质、保量完成项目全部内容，并向采购人交付合格产品。</w:t>
      </w:r>
    </w:p>
    <w:p w14:paraId="7ED2508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3、对于因产品生产质量以及储存、运输、安装调试、服务、施工等过程中产生的任何安全事故，我方承担全部责任。</w:t>
      </w:r>
    </w:p>
    <w:p w14:paraId="6569367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4、我方提供的货物、工程、服务等符合现行的国家、行业、地区、企业标准及要求，标准不一致的，以更为严格的为准，我方对提供的货物、工程、服务等的质量、安全、环保等承担全部责任。</w:t>
      </w:r>
    </w:p>
    <w:p w14:paraId="105A8BC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5、若我方所投产品或原材料属于强制性产品认证目录内品目，我方承诺该产品或原材料满足国家强制性产品认证要求，具备“中国国家强制性产品认证证书”。</w:t>
      </w:r>
      <w:r>
        <w:rPr>
          <w:rFonts w:ascii="Calibri Light" w:hAnsi="Calibri Light" w:eastAsia="华文仿宋" w:cs="Calibri Light"/>
          <w:sz w:val="28"/>
          <w:szCs w:val="28"/>
        </w:rPr>
        <w:cr/>
      </w:r>
    </w:p>
    <w:p w14:paraId="7CB04AD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供应商：（供应商全称并加盖公章）</w:t>
      </w:r>
    </w:p>
    <w:p w14:paraId="12352C1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1CE981E4">
      <w:pPr>
        <w:widowControl/>
        <w:spacing w:line="400" w:lineRule="exact"/>
        <w:rPr>
          <w:rFonts w:ascii="Calibri Light" w:hAnsi="Calibri Light" w:eastAsia="华文仿宋" w:cs="Calibri Light"/>
          <w:sz w:val="28"/>
          <w:szCs w:val="28"/>
        </w:rPr>
      </w:pPr>
    </w:p>
    <w:p w14:paraId="4528D441">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（二）参加政府采购活动行为自律承诺书</w:t>
      </w:r>
    </w:p>
    <w:p w14:paraId="4A63A5F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作为参加本次政府采购项目的供应商，我方郑重承诺在参与政府采购活动中遵纪守法、公平竞争、诚实守信，如有违反愿承担一切责任及后果：</w:t>
      </w:r>
    </w:p>
    <w:p w14:paraId="6BE1F0B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1、不与采购人、集中采购机构、政府采购评审专家恶意串通，不向其行贿或提供其他不正当利益；</w:t>
      </w:r>
    </w:p>
    <w:p w14:paraId="55DC27A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2、不与其他供应商恶意串通，采取“围标、串标、陪标”等商业欺诈手段谋取中</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标、成</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交；</w:t>
      </w:r>
    </w:p>
    <w:p w14:paraId="79E9C15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3、不提供虚假或无效证明文件（包括但不限于资格证明文件、合同及验收文件、检验检测报告、从业人员资格证书、机构或所投产品的各类认证证书等）或虚假材料谋取中</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标、成</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交；</w:t>
      </w:r>
    </w:p>
    <w:p w14:paraId="17AA8BE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4、不采取不正当手段诋毁、排挤其他供应商；</w:t>
      </w:r>
    </w:p>
    <w:p w14:paraId="04C7103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5、不以不正当理由拒不与采购人签订政府采购合同，或逾期签订政府采购合同，或不按照采购文件确定的事项签订政府采购合同；</w:t>
      </w:r>
    </w:p>
    <w:p w14:paraId="63C4DC6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6、不以不正当理由拒绝履行合同义务，不会擅自变更、中止或者终止政府采购合同或将政府采购合同转包；</w:t>
      </w:r>
    </w:p>
    <w:p w14:paraId="1248228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7、不在提供商品、服务或工程施工过程中提供假冒伪劣产品，损害采购人的合法权益或公共利益；</w:t>
      </w:r>
    </w:p>
    <w:p w14:paraId="746156F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8、不采取捏造事实、提供虚假材料或者以非法手段取得证明材料进行质疑和投诉；</w:t>
      </w:r>
    </w:p>
    <w:p w14:paraId="5552AF0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9、不发生其他有悖于政府采购公开、公平、公正和诚信原则的行为。</w:t>
      </w:r>
    </w:p>
    <w:p w14:paraId="6011834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10、尊重和接受政府采购监督管理部门的监督和采购人、集中采购机构的政府采购工作要求，愿意承担因违约行为给采购人造成的损失。</w:t>
      </w:r>
    </w:p>
    <w:p w14:paraId="1AE5E534">
      <w:pPr>
        <w:widowControl/>
        <w:spacing w:line="400" w:lineRule="exact"/>
        <w:rPr>
          <w:rFonts w:ascii="Calibri Light" w:hAnsi="Calibri Light" w:eastAsia="华文仿宋" w:cs="Calibri Light"/>
          <w:sz w:val="28"/>
          <w:szCs w:val="28"/>
        </w:rPr>
      </w:pPr>
    </w:p>
    <w:p w14:paraId="0096CE6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供应商：（供应商全称并加盖公章）</w:t>
      </w:r>
    </w:p>
    <w:p w14:paraId="3478854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0E9DE26B">
      <w:pPr>
        <w:spacing w:line="400" w:lineRule="exact"/>
        <w:rPr>
          <w:rFonts w:ascii="Calibri" w:hAnsi="Calibri" w:eastAsia="华文仿宋" w:cs="Calibri Light"/>
          <w:b/>
          <w:bCs/>
          <w:color w:val="000000"/>
          <w:sz w:val="28"/>
          <w:szCs w:val="28"/>
        </w:rPr>
      </w:pPr>
      <w:r>
        <w:rPr>
          <w:rFonts w:ascii="Calibri Light" w:hAnsi="Calibri Light" w:eastAsia="华文仿宋" w:cs="Calibri Light"/>
          <w:b/>
          <w:color w:val="000000"/>
          <w:sz w:val="28"/>
          <w:szCs w:val="28"/>
        </w:rPr>
        <w:t>（三）</w:t>
      </w:r>
      <w:r>
        <w:rPr>
          <w:rFonts w:hint="eastAsia" w:ascii="Calibri" w:hAnsi="Calibri" w:eastAsia="华文仿宋" w:cs="Calibri Light"/>
          <w:b/>
          <w:bCs/>
          <w:color w:val="000000"/>
          <w:sz w:val="28"/>
          <w:szCs w:val="28"/>
        </w:rPr>
        <w:t>关于非西安市胸科医院职工及其亲属投资开办或控股的企业书面声明</w:t>
      </w:r>
    </w:p>
    <w:p w14:paraId="5A03D7E2">
      <w:pPr>
        <w:widowControl/>
        <w:spacing w:line="400" w:lineRule="exac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西安市胸科医院：</w:t>
      </w:r>
    </w:p>
    <w:p w14:paraId="607DD35A">
      <w:pPr>
        <w:widowControl/>
        <w:spacing w:line="40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我单位参与</w:t>
      </w:r>
      <w:r>
        <w:rPr>
          <w:rFonts w:hint="eastAsia" w:ascii="Calibri Light" w:hAnsi="Calibri Light" w:eastAsia="华文仿宋" w:cs="Calibri Light"/>
          <w:color w:val="000000"/>
          <w:sz w:val="28"/>
          <w:szCs w:val="28"/>
          <w:u w:val="single"/>
        </w:rPr>
        <w:t xml:space="preserve">                (代理机构名称) </w:t>
      </w:r>
      <w:r>
        <w:rPr>
          <w:rFonts w:hint="eastAsia" w:ascii="Calibri Light" w:hAnsi="Calibri Light" w:eastAsia="华文仿宋" w:cs="Calibri Light"/>
          <w:color w:val="000000"/>
          <w:sz w:val="28"/>
          <w:szCs w:val="28"/>
        </w:rPr>
        <w:t>组织的</w:t>
      </w:r>
      <w:r>
        <w:rPr>
          <w:rFonts w:hint="eastAsia" w:ascii="Calibri Light" w:hAnsi="Calibri Light" w:eastAsia="华文仿宋" w:cs="Calibri Light"/>
          <w:color w:val="000000"/>
          <w:sz w:val="28"/>
          <w:szCs w:val="28"/>
          <w:u w:val="single"/>
        </w:rPr>
        <w:t xml:space="preserve">项目名称                </w:t>
      </w:r>
      <w:r>
        <w:rPr>
          <w:rFonts w:hint="eastAsia" w:ascii="Calibri Light" w:hAnsi="Calibri Light" w:eastAsia="华文仿宋" w:cs="Calibri Light"/>
          <w:color w:val="000000"/>
          <w:sz w:val="28"/>
          <w:szCs w:val="28"/>
        </w:rPr>
        <w:t>（项目编号：</w:t>
      </w:r>
      <w:r>
        <w:rPr>
          <w:rFonts w:hint="eastAsia" w:ascii="Calibri Light" w:hAnsi="Calibri Light" w:eastAsia="华文仿宋" w:cs="Calibri Light"/>
          <w:color w:val="000000"/>
          <w:sz w:val="28"/>
          <w:szCs w:val="28"/>
          <w:u w:val="single"/>
        </w:rPr>
        <w:t xml:space="preserve">               </w:t>
      </w:r>
      <w:r>
        <w:rPr>
          <w:rFonts w:hint="eastAsia" w:ascii="Calibri Light" w:hAnsi="Calibri Light" w:eastAsia="华文仿宋" w:cs="Calibri Light"/>
          <w:color w:val="000000"/>
          <w:sz w:val="28"/>
          <w:szCs w:val="28"/>
        </w:rPr>
        <w:t>）的采购项目，我单位郑重声明：我方非西安市胸科医院职工及其亲属投资开办或控股的企业，如有虚假，承担相应责任。</w:t>
      </w:r>
    </w:p>
    <w:p w14:paraId="5622088C">
      <w:pPr>
        <w:widowControl/>
        <w:spacing w:line="40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特此声明！</w:t>
      </w:r>
    </w:p>
    <w:p w14:paraId="72AECF6D">
      <w:pPr>
        <w:widowControl/>
        <w:spacing w:line="400" w:lineRule="exact"/>
        <w:rPr>
          <w:rFonts w:ascii="Calibri Light" w:hAnsi="Calibri Light" w:eastAsia="华文仿宋" w:cs="Calibri Light"/>
          <w:b/>
          <w:color w:val="000000"/>
          <w:sz w:val="28"/>
          <w:szCs w:val="28"/>
        </w:rPr>
      </w:pPr>
    </w:p>
    <w:p w14:paraId="3758905E">
      <w:pPr>
        <w:widowControl/>
        <w:spacing w:line="400" w:lineRule="exact"/>
        <w:rPr>
          <w:rFonts w:ascii="Calibri Light" w:hAnsi="Calibri Light" w:eastAsia="华文仿宋" w:cs="Calibri Light"/>
          <w:color w:val="000000"/>
          <w:sz w:val="28"/>
          <w:szCs w:val="28"/>
        </w:rPr>
      </w:pPr>
    </w:p>
    <w:p w14:paraId="5BA74515">
      <w:pPr>
        <w:widowControl/>
        <w:spacing w:line="400" w:lineRule="exact"/>
        <w:rPr>
          <w:rFonts w:ascii="Calibri Light" w:hAnsi="Calibri Light" w:eastAsia="华文仿宋" w:cs="Calibri Light"/>
          <w:color w:val="000000"/>
          <w:sz w:val="28"/>
          <w:szCs w:val="28"/>
        </w:rPr>
      </w:pPr>
    </w:p>
    <w:p w14:paraId="3B1215CA">
      <w:pPr>
        <w:widowControl/>
        <w:spacing w:line="400" w:lineRule="exact"/>
        <w:rPr>
          <w:rFonts w:ascii="Calibri Light" w:hAnsi="Calibri Light" w:eastAsia="华文仿宋" w:cs="Calibri Light"/>
          <w:color w:val="000000"/>
          <w:sz w:val="28"/>
          <w:szCs w:val="28"/>
        </w:rPr>
      </w:pPr>
    </w:p>
    <w:p w14:paraId="3FDAB415">
      <w:pPr>
        <w:widowControl/>
        <w:spacing w:line="400" w:lineRule="exact"/>
        <w:ind w:right="1120" w:firstLine="4480" w:firstLineChars="16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供应商全称(盖章)：</w:t>
      </w:r>
    </w:p>
    <w:p w14:paraId="443B7154">
      <w:pPr>
        <w:widowControl/>
        <w:spacing w:line="400" w:lineRule="exact"/>
        <w:jc w:val="righ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法人代表或授权代表（签字或盖章）：</w:t>
      </w:r>
    </w:p>
    <w:p w14:paraId="37778C57">
      <w:pPr>
        <w:widowControl/>
        <w:spacing w:line="400" w:lineRule="exact"/>
        <w:ind w:right="1120" w:firstLine="4480" w:firstLineChars="16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日期：</w:t>
      </w:r>
    </w:p>
    <w:p w14:paraId="004FC3DF">
      <w:pPr>
        <w:widowControl/>
        <w:spacing w:line="400" w:lineRule="exac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 xml:space="preserve">                       </w:t>
      </w:r>
    </w:p>
    <w:p w14:paraId="0F19E276">
      <w:pPr>
        <w:widowControl/>
        <w:spacing w:line="400" w:lineRule="exact"/>
        <w:rPr>
          <w:rFonts w:ascii="Calibri Light" w:hAnsi="Calibri Light" w:eastAsia="华文仿宋" w:cs="Calibri Light"/>
          <w:b/>
          <w:bCs/>
          <w:color w:val="000000"/>
          <w:sz w:val="28"/>
          <w:szCs w:val="28"/>
        </w:rPr>
      </w:pPr>
      <w:r>
        <w:rPr>
          <w:rFonts w:hint="eastAsia" w:ascii="Calibri Light" w:hAnsi="Calibri Light" w:eastAsia="华文仿宋" w:cs="Calibri Light"/>
          <w:b/>
          <w:bCs/>
          <w:color w:val="000000"/>
          <w:sz w:val="28"/>
          <w:szCs w:val="28"/>
        </w:rPr>
        <w:t>注：</w:t>
      </w:r>
    </w:p>
    <w:p w14:paraId="6F116EEE">
      <w:pPr>
        <w:widowControl/>
        <w:numPr>
          <w:ilvl w:val="0"/>
          <w:numId w:val="2"/>
        </w:numPr>
        <w:spacing w:line="400" w:lineRule="exact"/>
        <w:rPr>
          <w:rFonts w:ascii="Calibri Light" w:hAnsi="Calibri Light" w:eastAsia="华文仿宋" w:cs="Calibri Light"/>
          <w:b/>
          <w:bCs/>
          <w:color w:val="000000"/>
          <w:sz w:val="28"/>
          <w:szCs w:val="28"/>
        </w:rPr>
      </w:pPr>
      <w:r>
        <w:rPr>
          <w:rFonts w:hint="eastAsia" w:ascii="Calibri Light" w:hAnsi="Calibri Light" w:eastAsia="华文仿宋" w:cs="Calibri Light"/>
          <w:b/>
          <w:bCs/>
          <w:color w:val="000000"/>
          <w:sz w:val="28"/>
          <w:szCs w:val="28"/>
        </w:rPr>
        <w:t>供应商未提供或提供虚假声明，都将作为无效响应处理。</w:t>
      </w:r>
    </w:p>
    <w:p w14:paraId="0AD99329">
      <w:pPr>
        <w:widowControl/>
        <w:numPr>
          <w:ilvl w:val="0"/>
          <w:numId w:val="2"/>
        </w:numPr>
        <w:spacing w:line="400" w:lineRule="exact"/>
        <w:rPr>
          <w:rFonts w:ascii="Calibri Light" w:hAnsi="Calibri Light" w:eastAsia="华文仿宋" w:cs="Calibri Light"/>
          <w:b/>
          <w:bCs/>
          <w:color w:val="000000"/>
          <w:sz w:val="28"/>
          <w:szCs w:val="28"/>
        </w:rPr>
      </w:pPr>
      <w:r>
        <w:rPr>
          <w:rFonts w:hint="eastAsia" w:ascii="Calibri Light" w:hAnsi="Calibri Light" w:eastAsia="华文仿宋" w:cs="Calibri Light"/>
          <w:b/>
          <w:bCs/>
          <w:color w:val="000000"/>
          <w:sz w:val="28"/>
          <w:szCs w:val="28"/>
        </w:rPr>
        <w:t xml:space="preserve">本承诺书列入符合性审查，承诺内容及格式不得更改。 </w:t>
      </w:r>
    </w:p>
    <w:p w14:paraId="57EF4AC2">
      <w:pPr>
        <w:widowControl/>
        <w:numPr>
          <w:ilvl w:val="0"/>
          <w:numId w:val="2"/>
        </w:numPr>
        <w:spacing w:line="400" w:lineRule="exact"/>
        <w:rPr>
          <w:rFonts w:ascii="Calibri Light" w:hAnsi="Calibri Light" w:eastAsia="华文仿宋" w:cs="Calibri Light"/>
          <w:b/>
          <w:bCs/>
          <w:color w:val="000000"/>
          <w:sz w:val="28"/>
          <w:szCs w:val="28"/>
        </w:rPr>
      </w:pPr>
      <w:r>
        <w:rPr>
          <w:rFonts w:hint="eastAsia" w:ascii="Calibri Light" w:hAnsi="Calibri Light" w:eastAsia="华文仿宋" w:cs="Calibri Light"/>
          <w:b/>
          <w:bCs/>
          <w:color w:val="000000"/>
          <w:sz w:val="28"/>
          <w:szCs w:val="28"/>
        </w:rPr>
        <w:t>若在定标阶段发现交候选人为采购人单位职工或其亲属投资开办或控股的企业，则取消其成交候选人资格。</w:t>
      </w:r>
    </w:p>
    <w:p w14:paraId="1213DD87">
      <w:pPr>
        <w:widowControl/>
        <w:jc w:val="center"/>
        <w:outlineLvl w:val="1"/>
        <w:rPr>
          <w:rFonts w:ascii="黑体" w:hAnsi="黑体" w:eastAsia="黑体" w:cs="Calibri Light"/>
          <w:sz w:val="32"/>
          <w:szCs w:val="36"/>
        </w:rPr>
      </w:pPr>
      <w:r>
        <w:rPr>
          <w:rFonts w:ascii="黑体" w:hAnsi="黑体" w:eastAsia="黑体" w:cs="Calibri Light"/>
          <w:sz w:val="32"/>
          <w:szCs w:val="36"/>
        </w:rPr>
        <w:t>第六部分  响应方案</w:t>
      </w:r>
    </w:p>
    <w:p w14:paraId="1F2650D9">
      <w:pPr>
        <w:widowControl/>
        <w:spacing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一、供应商可结合第三章《磋商内容及要求》相关要求及第二章《评审要素及分值一览表》中各评审要素编制响应方案。</w:t>
      </w:r>
    </w:p>
    <w:p w14:paraId="1BF84F4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以下内容仅供参考：</w:t>
      </w:r>
    </w:p>
    <w:p w14:paraId="2006245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（一）实施方案；</w:t>
      </w:r>
    </w:p>
    <w:p w14:paraId="26AD1DB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（二）售后服务；</w:t>
      </w:r>
    </w:p>
    <w:p w14:paraId="5A5A800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三</w:t>
      </w:r>
      <w:r>
        <w:rPr>
          <w:rFonts w:ascii="Calibri Light" w:hAnsi="Calibri Light" w:eastAsia="华文仿宋" w:cs="Calibri Light"/>
          <w:sz w:val="28"/>
          <w:szCs w:val="28"/>
        </w:rPr>
        <w:t>）供应商能力；</w:t>
      </w:r>
    </w:p>
    <w:p w14:paraId="5CED5D8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四</w:t>
      </w:r>
      <w:r>
        <w:rPr>
          <w:rFonts w:ascii="Calibri Light" w:hAnsi="Calibri Light" w:eastAsia="华文仿宋" w:cs="Calibri Light"/>
          <w:sz w:val="28"/>
          <w:szCs w:val="28"/>
        </w:rPr>
        <w:t>）质量要求；</w:t>
      </w:r>
    </w:p>
    <w:p w14:paraId="1929387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五</w:t>
      </w:r>
      <w:r>
        <w:rPr>
          <w:rFonts w:ascii="Calibri Light" w:hAnsi="Calibri Light" w:eastAsia="华文仿宋" w:cs="Calibri Light"/>
          <w:sz w:val="28"/>
          <w:szCs w:val="28"/>
        </w:rPr>
        <w:t>）货源渠道</w:t>
      </w:r>
      <w:r>
        <w:rPr>
          <w:rFonts w:hint="eastAsia" w:ascii="Calibri Light" w:hAnsi="Calibri Light" w:eastAsia="华文仿宋" w:cs="Calibri Light"/>
          <w:sz w:val="28"/>
          <w:szCs w:val="28"/>
        </w:rPr>
        <w:t>；</w:t>
      </w:r>
    </w:p>
    <w:p w14:paraId="7750088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（六）……</w:t>
      </w:r>
    </w:p>
    <w:p w14:paraId="5D671653">
      <w:pPr>
        <w:widowControl/>
        <w:spacing w:after="190" w:afterLines="50" w:line="400" w:lineRule="exact"/>
        <w:rPr>
          <w:rFonts w:ascii="Calibri Light" w:hAnsi="Calibri Light" w:eastAsia="华文仿宋" w:cs="Calibri Light"/>
          <w:b/>
          <w:sz w:val="28"/>
          <w:szCs w:val="28"/>
        </w:rPr>
      </w:pPr>
    </w:p>
    <w:p w14:paraId="56D04EBC">
      <w:pPr>
        <w:widowControl/>
        <w:spacing w:after="190" w:after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二、拟派项目团队及人员情况：</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604"/>
        <w:gridCol w:w="1740"/>
        <w:gridCol w:w="1091"/>
      </w:tblGrid>
      <w:tr w14:paraId="35C6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12" w:space="0"/>
              <w:left w:val="single" w:color="auto" w:sz="12" w:space="0"/>
              <w:bottom w:val="single" w:color="auto" w:sz="6" w:space="0"/>
              <w:right w:val="single" w:color="auto" w:sz="12" w:space="0"/>
            </w:tcBorders>
            <w:vAlign w:val="center"/>
          </w:tcPr>
          <w:p w14:paraId="1069614F">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1、项目负责人</w:t>
            </w:r>
          </w:p>
        </w:tc>
      </w:tr>
      <w:tr w14:paraId="321C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7AB45D0">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14:paraId="70A1FE46">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14:paraId="11A4A8BC">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14:paraId="74E9FDF3">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14:paraId="4FC04252">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14:paraId="1DBD2520">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14:paraId="7C45EE39">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14:paraId="21D10A5A">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14:paraId="6B86EC18">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14:paraId="414E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1D92B98">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036A1C9F">
            <w:pPr>
              <w:widowControl/>
              <w:spacing w:line="400" w:lineRule="exact"/>
              <w:rPr>
                <w:rFonts w:ascii="Calibri Light" w:hAnsi="Calibri Light" w:eastAsia="华文仿宋" w:cs="Calibri Light"/>
                <w:color w:val="000000"/>
                <w:sz w:val="24"/>
                <w:szCs w:val="24"/>
              </w:rPr>
            </w:pPr>
          </w:p>
        </w:tc>
        <w:tc>
          <w:tcPr>
            <w:tcW w:w="1260" w:type="dxa"/>
            <w:vAlign w:val="center"/>
          </w:tcPr>
          <w:p w14:paraId="18D8AE4C">
            <w:pPr>
              <w:widowControl/>
              <w:spacing w:line="400" w:lineRule="exact"/>
              <w:rPr>
                <w:rFonts w:ascii="Calibri Light" w:hAnsi="Calibri Light" w:eastAsia="华文仿宋" w:cs="Calibri Light"/>
                <w:color w:val="000000"/>
                <w:sz w:val="24"/>
                <w:szCs w:val="24"/>
              </w:rPr>
            </w:pPr>
          </w:p>
        </w:tc>
        <w:tc>
          <w:tcPr>
            <w:tcW w:w="1387" w:type="dxa"/>
            <w:vAlign w:val="center"/>
          </w:tcPr>
          <w:p w14:paraId="4BA35C5C">
            <w:pPr>
              <w:widowControl/>
              <w:spacing w:line="400" w:lineRule="exact"/>
              <w:rPr>
                <w:rFonts w:ascii="Calibri Light" w:hAnsi="Calibri Light" w:eastAsia="华文仿宋" w:cs="Calibri Light"/>
                <w:color w:val="000000"/>
                <w:sz w:val="24"/>
                <w:szCs w:val="24"/>
              </w:rPr>
            </w:pPr>
          </w:p>
        </w:tc>
        <w:tc>
          <w:tcPr>
            <w:tcW w:w="1604" w:type="dxa"/>
            <w:vAlign w:val="center"/>
          </w:tcPr>
          <w:p w14:paraId="551B204E">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0CB341A2">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53E9898A">
            <w:pPr>
              <w:widowControl/>
              <w:spacing w:line="400" w:lineRule="exact"/>
              <w:rPr>
                <w:rFonts w:ascii="Calibri Light" w:hAnsi="Calibri Light" w:eastAsia="华文仿宋" w:cs="Calibri Light"/>
                <w:color w:val="000000"/>
                <w:sz w:val="24"/>
                <w:szCs w:val="24"/>
              </w:rPr>
            </w:pPr>
          </w:p>
        </w:tc>
      </w:tr>
      <w:tr w14:paraId="46A8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60545F1">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43592AEF">
            <w:pPr>
              <w:widowControl/>
              <w:spacing w:line="400" w:lineRule="exact"/>
              <w:rPr>
                <w:rFonts w:ascii="Calibri Light" w:hAnsi="Calibri Light" w:eastAsia="华文仿宋" w:cs="Calibri Light"/>
                <w:color w:val="000000"/>
                <w:sz w:val="24"/>
                <w:szCs w:val="24"/>
              </w:rPr>
            </w:pPr>
          </w:p>
        </w:tc>
        <w:tc>
          <w:tcPr>
            <w:tcW w:w="1260" w:type="dxa"/>
            <w:vAlign w:val="center"/>
          </w:tcPr>
          <w:p w14:paraId="4ED0DA61">
            <w:pPr>
              <w:widowControl/>
              <w:spacing w:line="400" w:lineRule="exact"/>
              <w:rPr>
                <w:rFonts w:ascii="Calibri Light" w:hAnsi="Calibri Light" w:eastAsia="华文仿宋" w:cs="Calibri Light"/>
                <w:color w:val="000000"/>
                <w:sz w:val="24"/>
                <w:szCs w:val="24"/>
              </w:rPr>
            </w:pPr>
          </w:p>
        </w:tc>
        <w:tc>
          <w:tcPr>
            <w:tcW w:w="1387" w:type="dxa"/>
            <w:vAlign w:val="center"/>
          </w:tcPr>
          <w:p w14:paraId="3D56A6FC">
            <w:pPr>
              <w:widowControl/>
              <w:spacing w:line="400" w:lineRule="exact"/>
              <w:rPr>
                <w:rFonts w:ascii="Calibri Light" w:hAnsi="Calibri Light" w:eastAsia="华文仿宋" w:cs="Calibri Light"/>
                <w:color w:val="000000"/>
                <w:sz w:val="24"/>
                <w:szCs w:val="24"/>
              </w:rPr>
            </w:pPr>
          </w:p>
        </w:tc>
        <w:tc>
          <w:tcPr>
            <w:tcW w:w="1604" w:type="dxa"/>
            <w:vAlign w:val="center"/>
          </w:tcPr>
          <w:p w14:paraId="4050F307">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7C883971">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1110A575">
            <w:pPr>
              <w:widowControl/>
              <w:spacing w:line="400" w:lineRule="exact"/>
              <w:rPr>
                <w:rFonts w:ascii="Calibri Light" w:hAnsi="Calibri Light" w:eastAsia="华文仿宋" w:cs="Calibri Light"/>
                <w:color w:val="000000"/>
                <w:sz w:val="24"/>
                <w:szCs w:val="24"/>
              </w:rPr>
            </w:pPr>
          </w:p>
        </w:tc>
      </w:tr>
      <w:tr w14:paraId="3C7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14:paraId="3B11FF08">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2、</w:t>
            </w:r>
            <w:r>
              <w:rPr>
                <w:rFonts w:hint="eastAsia" w:ascii="Calibri Light" w:hAnsi="Calibri Light" w:eastAsia="华文仿宋" w:cs="Calibri Light"/>
                <w:color w:val="000000"/>
                <w:sz w:val="24"/>
                <w:szCs w:val="24"/>
              </w:rPr>
              <w:t>售前技术/服务</w:t>
            </w:r>
            <w:r>
              <w:rPr>
                <w:rFonts w:ascii="Calibri Light" w:hAnsi="Calibri Light" w:eastAsia="华文仿宋" w:cs="Calibri Light"/>
                <w:color w:val="000000"/>
                <w:sz w:val="24"/>
                <w:szCs w:val="24"/>
              </w:rPr>
              <w:t>人员</w:t>
            </w:r>
          </w:p>
        </w:tc>
      </w:tr>
      <w:tr w14:paraId="5C26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EFA54DE">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14:paraId="1496C70E">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14:paraId="775F280B">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14:paraId="18902489">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14:paraId="6CD65D08">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14:paraId="76BBDDC2">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14:paraId="2037645F">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14:paraId="081264F6">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14:paraId="44B7D9AE">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14:paraId="1C23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45710C2">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2B2AC59C">
            <w:pPr>
              <w:widowControl/>
              <w:spacing w:line="400" w:lineRule="exact"/>
              <w:rPr>
                <w:rFonts w:ascii="Calibri Light" w:hAnsi="Calibri Light" w:eastAsia="华文仿宋" w:cs="Calibri Light"/>
                <w:color w:val="000000"/>
                <w:sz w:val="24"/>
                <w:szCs w:val="24"/>
              </w:rPr>
            </w:pPr>
          </w:p>
        </w:tc>
        <w:tc>
          <w:tcPr>
            <w:tcW w:w="1260" w:type="dxa"/>
            <w:vAlign w:val="center"/>
          </w:tcPr>
          <w:p w14:paraId="22EBB110">
            <w:pPr>
              <w:widowControl/>
              <w:spacing w:line="400" w:lineRule="exact"/>
              <w:rPr>
                <w:rFonts w:ascii="Calibri Light" w:hAnsi="Calibri Light" w:eastAsia="华文仿宋" w:cs="Calibri Light"/>
                <w:color w:val="000000"/>
                <w:sz w:val="24"/>
                <w:szCs w:val="24"/>
              </w:rPr>
            </w:pPr>
          </w:p>
        </w:tc>
        <w:tc>
          <w:tcPr>
            <w:tcW w:w="1387" w:type="dxa"/>
            <w:vAlign w:val="center"/>
          </w:tcPr>
          <w:p w14:paraId="46F47FEA">
            <w:pPr>
              <w:widowControl/>
              <w:spacing w:line="400" w:lineRule="exact"/>
              <w:rPr>
                <w:rFonts w:ascii="Calibri Light" w:hAnsi="Calibri Light" w:eastAsia="华文仿宋" w:cs="Calibri Light"/>
                <w:color w:val="000000"/>
                <w:sz w:val="24"/>
                <w:szCs w:val="24"/>
              </w:rPr>
            </w:pPr>
          </w:p>
        </w:tc>
        <w:tc>
          <w:tcPr>
            <w:tcW w:w="1604" w:type="dxa"/>
            <w:vAlign w:val="center"/>
          </w:tcPr>
          <w:p w14:paraId="2CDC0A54">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1084F596">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57CE3064">
            <w:pPr>
              <w:widowControl/>
              <w:spacing w:line="400" w:lineRule="exact"/>
              <w:rPr>
                <w:rFonts w:ascii="Calibri Light" w:hAnsi="Calibri Light" w:eastAsia="华文仿宋" w:cs="Calibri Light"/>
                <w:color w:val="000000"/>
                <w:sz w:val="24"/>
                <w:szCs w:val="24"/>
              </w:rPr>
            </w:pPr>
          </w:p>
        </w:tc>
      </w:tr>
      <w:tr w14:paraId="19A9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1A66185">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36F7DA4C">
            <w:pPr>
              <w:widowControl/>
              <w:spacing w:line="400" w:lineRule="exact"/>
              <w:rPr>
                <w:rFonts w:ascii="Calibri Light" w:hAnsi="Calibri Light" w:eastAsia="华文仿宋" w:cs="Calibri Light"/>
                <w:color w:val="000000"/>
                <w:sz w:val="24"/>
                <w:szCs w:val="24"/>
              </w:rPr>
            </w:pPr>
          </w:p>
        </w:tc>
        <w:tc>
          <w:tcPr>
            <w:tcW w:w="1260" w:type="dxa"/>
            <w:vAlign w:val="center"/>
          </w:tcPr>
          <w:p w14:paraId="5D7E6B2D">
            <w:pPr>
              <w:widowControl/>
              <w:spacing w:line="400" w:lineRule="exact"/>
              <w:rPr>
                <w:rFonts w:ascii="Calibri Light" w:hAnsi="Calibri Light" w:eastAsia="华文仿宋" w:cs="Calibri Light"/>
                <w:color w:val="000000"/>
                <w:sz w:val="24"/>
                <w:szCs w:val="24"/>
              </w:rPr>
            </w:pPr>
          </w:p>
        </w:tc>
        <w:tc>
          <w:tcPr>
            <w:tcW w:w="1387" w:type="dxa"/>
            <w:vAlign w:val="center"/>
          </w:tcPr>
          <w:p w14:paraId="55E287D2">
            <w:pPr>
              <w:widowControl/>
              <w:spacing w:line="400" w:lineRule="exact"/>
              <w:rPr>
                <w:rFonts w:ascii="Calibri Light" w:hAnsi="Calibri Light" w:eastAsia="华文仿宋" w:cs="Calibri Light"/>
                <w:color w:val="000000"/>
                <w:sz w:val="24"/>
                <w:szCs w:val="24"/>
              </w:rPr>
            </w:pPr>
          </w:p>
        </w:tc>
        <w:tc>
          <w:tcPr>
            <w:tcW w:w="1604" w:type="dxa"/>
            <w:vAlign w:val="center"/>
          </w:tcPr>
          <w:p w14:paraId="6E816165">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74826549">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49749CA0">
            <w:pPr>
              <w:widowControl/>
              <w:spacing w:line="400" w:lineRule="exact"/>
              <w:rPr>
                <w:rFonts w:ascii="Calibri Light" w:hAnsi="Calibri Light" w:eastAsia="华文仿宋" w:cs="Calibri Light"/>
                <w:color w:val="000000"/>
                <w:sz w:val="24"/>
                <w:szCs w:val="24"/>
              </w:rPr>
            </w:pPr>
          </w:p>
        </w:tc>
      </w:tr>
      <w:tr w14:paraId="4CC4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922DB70">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69490850">
            <w:pPr>
              <w:widowControl/>
              <w:spacing w:line="400" w:lineRule="exact"/>
              <w:rPr>
                <w:rFonts w:ascii="Calibri Light" w:hAnsi="Calibri Light" w:eastAsia="华文仿宋" w:cs="Calibri Light"/>
                <w:color w:val="000000"/>
                <w:sz w:val="24"/>
                <w:szCs w:val="24"/>
              </w:rPr>
            </w:pPr>
          </w:p>
        </w:tc>
        <w:tc>
          <w:tcPr>
            <w:tcW w:w="1260" w:type="dxa"/>
            <w:vAlign w:val="center"/>
          </w:tcPr>
          <w:p w14:paraId="31D0E0D8">
            <w:pPr>
              <w:widowControl/>
              <w:spacing w:line="400" w:lineRule="exact"/>
              <w:rPr>
                <w:rFonts w:ascii="Calibri Light" w:hAnsi="Calibri Light" w:eastAsia="华文仿宋" w:cs="Calibri Light"/>
                <w:color w:val="000000"/>
                <w:sz w:val="24"/>
                <w:szCs w:val="24"/>
              </w:rPr>
            </w:pPr>
          </w:p>
        </w:tc>
        <w:tc>
          <w:tcPr>
            <w:tcW w:w="1387" w:type="dxa"/>
            <w:vAlign w:val="center"/>
          </w:tcPr>
          <w:p w14:paraId="354E9B02">
            <w:pPr>
              <w:widowControl/>
              <w:spacing w:line="400" w:lineRule="exact"/>
              <w:rPr>
                <w:rFonts w:ascii="Calibri Light" w:hAnsi="Calibri Light" w:eastAsia="华文仿宋" w:cs="Calibri Light"/>
                <w:color w:val="000000"/>
                <w:sz w:val="24"/>
                <w:szCs w:val="24"/>
              </w:rPr>
            </w:pPr>
          </w:p>
        </w:tc>
        <w:tc>
          <w:tcPr>
            <w:tcW w:w="1604" w:type="dxa"/>
            <w:vAlign w:val="center"/>
          </w:tcPr>
          <w:p w14:paraId="239D5BB8">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66D459F7">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7B8C3470">
            <w:pPr>
              <w:widowControl/>
              <w:spacing w:line="400" w:lineRule="exact"/>
              <w:rPr>
                <w:rFonts w:ascii="Calibri Light" w:hAnsi="Calibri Light" w:eastAsia="华文仿宋" w:cs="Calibri Light"/>
                <w:color w:val="000000"/>
                <w:sz w:val="24"/>
                <w:szCs w:val="24"/>
              </w:rPr>
            </w:pPr>
          </w:p>
        </w:tc>
      </w:tr>
      <w:tr w14:paraId="2038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14:paraId="320C62D9">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3、</w:t>
            </w:r>
            <w:r>
              <w:rPr>
                <w:rFonts w:hint="eastAsia" w:ascii="Calibri Light" w:hAnsi="Calibri Light" w:eastAsia="华文仿宋" w:cs="Calibri Light"/>
                <w:color w:val="000000"/>
                <w:sz w:val="24"/>
                <w:szCs w:val="24"/>
              </w:rPr>
              <w:t>售后技术/服务</w:t>
            </w:r>
            <w:r>
              <w:rPr>
                <w:rFonts w:ascii="Calibri Light" w:hAnsi="Calibri Light" w:eastAsia="华文仿宋" w:cs="Calibri Light"/>
                <w:color w:val="000000"/>
                <w:sz w:val="24"/>
                <w:szCs w:val="24"/>
              </w:rPr>
              <w:t>人员</w:t>
            </w:r>
          </w:p>
        </w:tc>
      </w:tr>
      <w:tr w14:paraId="67D5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55DC802">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14:paraId="39CED708">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14:paraId="4F1C33BC">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14:paraId="07F9875F">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14:paraId="0ACAF359">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14:paraId="26E65AC6">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14:paraId="6E3535AB">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14:paraId="0A58D5DD">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14:paraId="0D1132C4">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14:paraId="65CD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94C5EFA">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01E4916A">
            <w:pPr>
              <w:widowControl/>
              <w:spacing w:line="400" w:lineRule="exact"/>
              <w:rPr>
                <w:rFonts w:ascii="Calibri Light" w:hAnsi="Calibri Light" w:eastAsia="华文仿宋" w:cs="Calibri Light"/>
                <w:color w:val="000000"/>
                <w:sz w:val="24"/>
                <w:szCs w:val="24"/>
              </w:rPr>
            </w:pPr>
          </w:p>
        </w:tc>
        <w:tc>
          <w:tcPr>
            <w:tcW w:w="1260" w:type="dxa"/>
            <w:vAlign w:val="center"/>
          </w:tcPr>
          <w:p w14:paraId="38AB34E6">
            <w:pPr>
              <w:widowControl/>
              <w:spacing w:line="400" w:lineRule="exact"/>
              <w:rPr>
                <w:rFonts w:ascii="Calibri Light" w:hAnsi="Calibri Light" w:eastAsia="华文仿宋" w:cs="Calibri Light"/>
                <w:color w:val="000000"/>
                <w:sz w:val="24"/>
                <w:szCs w:val="24"/>
              </w:rPr>
            </w:pPr>
          </w:p>
        </w:tc>
        <w:tc>
          <w:tcPr>
            <w:tcW w:w="1387" w:type="dxa"/>
            <w:vAlign w:val="center"/>
          </w:tcPr>
          <w:p w14:paraId="1B192789">
            <w:pPr>
              <w:widowControl/>
              <w:spacing w:line="400" w:lineRule="exact"/>
              <w:rPr>
                <w:rFonts w:ascii="Calibri Light" w:hAnsi="Calibri Light" w:eastAsia="华文仿宋" w:cs="Calibri Light"/>
                <w:color w:val="000000"/>
                <w:sz w:val="24"/>
                <w:szCs w:val="24"/>
              </w:rPr>
            </w:pPr>
          </w:p>
        </w:tc>
        <w:tc>
          <w:tcPr>
            <w:tcW w:w="1604" w:type="dxa"/>
            <w:vAlign w:val="center"/>
          </w:tcPr>
          <w:p w14:paraId="2F0E844B">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5AF5FCB3">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29EC357F">
            <w:pPr>
              <w:widowControl/>
              <w:spacing w:line="400" w:lineRule="exact"/>
              <w:rPr>
                <w:rFonts w:ascii="Calibri Light" w:hAnsi="Calibri Light" w:eastAsia="华文仿宋" w:cs="Calibri Light"/>
                <w:color w:val="000000"/>
                <w:sz w:val="24"/>
                <w:szCs w:val="24"/>
              </w:rPr>
            </w:pPr>
          </w:p>
        </w:tc>
      </w:tr>
      <w:tr w14:paraId="20A1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78A7C1A">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66C7AECF">
            <w:pPr>
              <w:widowControl/>
              <w:spacing w:line="400" w:lineRule="exact"/>
              <w:rPr>
                <w:rFonts w:ascii="Calibri Light" w:hAnsi="Calibri Light" w:eastAsia="华文仿宋" w:cs="Calibri Light"/>
                <w:color w:val="000000"/>
                <w:sz w:val="24"/>
                <w:szCs w:val="24"/>
              </w:rPr>
            </w:pPr>
          </w:p>
        </w:tc>
        <w:tc>
          <w:tcPr>
            <w:tcW w:w="1260" w:type="dxa"/>
            <w:vAlign w:val="center"/>
          </w:tcPr>
          <w:p w14:paraId="158A3257">
            <w:pPr>
              <w:widowControl/>
              <w:spacing w:line="400" w:lineRule="exact"/>
              <w:rPr>
                <w:rFonts w:ascii="Calibri Light" w:hAnsi="Calibri Light" w:eastAsia="华文仿宋" w:cs="Calibri Light"/>
                <w:color w:val="000000"/>
                <w:sz w:val="24"/>
                <w:szCs w:val="24"/>
              </w:rPr>
            </w:pPr>
          </w:p>
        </w:tc>
        <w:tc>
          <w:tcPr>
            <w:tcW w:w="1387" w:type="dxa"/>
            <w:vAlign w:val="center"/>
          </w:tcPr>
          <w:p w14:paraId="71B9DFBC">
            <w:pPr>
              <w:widowControl/>
              <w:spacing w:line="400" w:lineRule="exact"/>
              <w:rPr>
                <w:rFonts w:ascii="Calibri Light" w:hAnsi="Calibri Light" w:eastAsia="华文仿宋" w:cs="Calibri Light"/>
                <w:color w:val="000000"/>
                <w:sz w:val="24"/>
                <w:szCs w:val="24"/>
              </w:rPr>
            </w:pPr>
          </w:p>
        </w:tc>
        <w:tc>
          <w:tcPr>
            <w:tcW w:w="1604" w:type="dxa"/>
            <w:vAlign w:val="center"/>
          </w:tcPr>
          <w:p w14:paraId="02C92EFB">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7B1BF413">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7A6F7323">
            <w:pPr>
              <w:widowControl/>
              <w:spacing w:line="400" w:lineRule="exact"/>
              <w:rPr>
                <w:rFonts w:ascii="Calibri Light" w:hAnsi="Calibri Light" w:eastAsia="华文仿宋" w:cs="Calibri Light"/>
                <w:color w:val="000000"/>
                <w:sz w:val="24"/>
                <w:szCs w:val="24"/>
              </w:rPr>
            </w:pPr>
          </w:p>
        </w:tc>
      </w:tr>
      <w:tr w14:paraId="59E2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DC00ADB">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14:paraId="2B6D605B">
            <w:pPr>
              <w:widowControl/>
              <w:spacing w:line="400" w:lineRule="exact"/>
              <w:rPr>
                <w:rFonts w:ascii="Calibri Light" w:hAnsi="Calibri Light" w:eastAsia="华文仿宋" w:cs="Calibri Light"/>
                <w:color w:val="000000"/>
                <w:sz w:val="24"/>
                <w:szCs w:val="24"/>
              </w:rPr>
            </w:pPr>
          </w:p>
        </w:tc>
        <w:tc>
          <w:tcPr>
            <w:tcW w:w="1260" w:type="dxa"/>
            <w:vAlign w:val="center"/>
          </w:tcPr>
          <w:p w14:paraId="1E165302">
            <w:pPr>
              <w:widowControl/>
              <w:spacing w:line="400" w:lineRule="exact"/>
              <w:rPr>
                <w:rFonts w:ascii="Calibri Light" w:hAnsi="Calibri Light" w:eastAsia="华文仿宋" w:cs="Calibri Light"/>
                <w:color w:val="000000"/>
                <w:sz w:val="24"/>
                <w:szCs w:val="24"/>
              </w:rPr>
            </w:pPr>
          </w:p>
        </w:tc>
        <w:tc>
          <w:tcPr>
            <w:tcW w:w="1387" w:type="dxa"/>
            <w:vAlign w:val="center"/>
          </w:tcPr>
          <w:p w14:paraId="597B464C">
            <w:pPr>
              <w:widowControl/>
              <w:spacing w:line="400" w:lineRule="exact"/>
              <w:rPr>
                <w:rFonts w:ascii="Calibri Light" w:hAnsi="Calibri Light" w:eastAsia="华文仿宋" w:cs="Calibri Light"/>
                <w:color w:val="000000"/>
                <w:sz w:val="24"/>
                <w:szCs w:val="24"/>
              </w:rPr>
            </w:pPr>
          </w:p>
        </w:tc>
        <w:tc>
          <w:tcPr>
            <w:tcW w:w="1604" w:type="dxa"/>
            <w:vAlign w:val="center"/>
          </w:tcPr>
          <w:p w14:paraId="6944B1E4">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14:paraId="0B696155">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14:paraId="64C7A3C3">
            <w:pPr>
              <w:widowControl/>
              <w:spacing w:line="400" w:lineRule="exact"/>
              <w:rPr>
                <w:rFonts w:ascii="Calibri Light" w:hAnsi="Calibri Light" w:eastAsia="华文仿宋" w:cs="Calibri Light"/>
                <w:color w:val="000000"/>
                <w:sz w:val="24"/>
                <w:szCs w:val="24"/>
              </w:rPr>
            </w:pPr>
          </w:p>
        </w:tc>
      </w:tr>
      <w:tr w14:paraId="4E8C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5C47E651">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备注</w:t>
            </w:r>
          </w:p>
        </w:tc>
        <w:tc>
          <w:tcPr>
            <w:tcW w:w="8051" w:type="dxa"/>
            <w:gridSpan w:val="6"/>
            <w:tcBorders>
              <w:left w:val="single" w:color="auto" w:sz="6" w:space="0"/>
              <w:bottom w:val="single" w:color="auto" w:sz="12" w:space="0"/>
              <w:right w:val="single" w:color="auto" w:sz="12" w:space="0"/>
            </w:tcBorders>
            <w:vAlign w:val="center"/>
          </w:tcPr>
          <w:p w14:paraId="4D5B9C6C">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表格空间不足时请自行扩展。</w:t>
            </w:r>
          </w:p>
        </w:tc>
      </w:tr>
    </w:tbl>
    <w:p w14:paraId="093ED23B">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sz w:val="28"/>
          <w:szCs w:val="28"/>
        </w:rPr>
        <w:t>供应商：（供应商全称并加盖公章）</w:t>
      </w:r>
    </w:p>
    <w:p w14:paraId="4A13D25D">
      <w:pPr>
        <w:widowControl/>
        <w:spacing w:after="190" w:afterLines="50" w:line="400" w:lineRule="exact"/>
        <w:rPr>
          <w:rFonts w:ascii="Calibri Light" w:hAnsi="Calibri Light" w:eastAsia="华文仿宋" w:cs="Calibri Light"/>
          <w:b/>
          <w:sz w:val="28"/>
          <w:szCs w:val="28"/>
        </w:rPr>
      </w:pPr>
    </w:p>
    <w:p w14:paraId="757A04B6">
      <w:pPr>
        <w:widowControl/>
        <w:jc w:val="left"/>
        <w:rPr>
          <w:rFonts w:ascii="Calibri Light" w:hAnsi="Calibri Light" w:eastAsia="华文仿宋" w:cs="Calibri Light"/>
          <w:b/>
          <w:sz w:val="28"/>
          <w:szCs w:val="28"/>
        </w:rPr>
      </w:pPr>
      <w:r>
        <w:rPr>
          <w:rFonts w:ascii="Calibri Light" w:hAnsi="Calibri Light" w:eastAsia="华文仿宋" w:cs="Calibri Light"/>
          <w:b/>
          <w:sz w:val="28"/>
          <w:szCs w:val="28"/>
        </w:rPr>
        <w:br w:type="page"/>
      </w:r>
    </w:p>
    <w:p w14:paraId="6513AC88">
      <w:pPr>
        <w:widowControl/>
        <w:spacing w:after="190" w:after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三、合同条款响应说明</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14:paraId="0839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3ECEC555">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1538" w:type="dxa"/>
            <w:shd w:val="clear" w:color="auto" w:fill="E2EFD9"/>
            <w:vAlign w:val="center"/>
          </w:tcPr>
          <w:p w14:paraId="1D75253F">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合同条款</w:t>
            </w:r>
          </w:p>
        </w:tc>
        <w:tc>
          <w:tcPr>
            <w:tcW w:w="2810" w:type="dxa"/>
            <w:shd w:val="clear" w:color="auto" w:fill="E2EFD9"/>
            <w:vAlign w:val="center"/>
          </w:tcPr>
          <w:p w14:paraId="3222B3C9">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磋商文件合同条款明细</w:t>
            </w:r>
          </w:p>
        </w:tc>
        <w:tc>
          <w:tcPr>
            <w:tcW w:w="2718" w:type="dxa"/>
            <w:shd w:val="clear" w:color="auto" w:fill="E2EFD9"/>
            <w:vAlign w:val="center"/>
          </w:tcPr>
          <w:p w14:paraId="7857EDF3">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响应文件合同条款响应</w:t>
            </w:r>
          </w:p>
        </w:tc>
        <w:tc>
          <w:tcPr>
            <w:tcW w:w="1360" w:type="dxa"/>
            <w:shd w:val="clear" w:color="auto" w:fill="E2EFD9"/>
            <w:vAlign w:val="center"/>
          </w:tcPr>
          <w:p w14:paraId="60506B80">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14:paraId="311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DE11A4F">
            <w:pPr>
              <w:widowControl/>
              <w:spacing w:line="440" w:lineRule="exact"/>
              <w:rPr>
                <w:rFonts w:ascii="Calibri Light" w:hAnsi="Calibri Light" w:eastAsia="华文仿宋" w:cs="Calibri Light"/>
                <w:sz w:val="24"/>
                <w:szCs w:val="24"/>
              </w:rPr>
            </w:pPr>
          </w:p>
        </w:tc>
        <w:tc>
          <w:tcPr>
            <w:tcW w:w="1538" w:type="dxa"/>
            <w:vAlign w:val="center"/>
          </w:tcPr>
          <w:p w14:paraId="0FBB0E03">
            <w:pPr>
              <w:widowControl/>
              <w:spacing w:line="440" w:lineRule="exact"/>
              <w:rPr>
                <w:rFonts w:ascii="Calibri Light" w:hAnsi="Calibri Light" w:eastAsia="华文仿宋" w:cs="Calibri Light"/>
                <w:sz w:val="24"/>
                <w:szCs w:val="24"/>
              </w:rPr>
            </w:pPr>
          </w:p>
        </w:tc>
        <w:tc>
          <w:tcPr>
            <w:tcW w:w="2810" w:type="dxa"/>
            <w:vAlign w:val="center"/>
          </w:tcPr>
          <w:p w14:paraId="16153D3E">
            <w:pPr>
              <w:widowControl/>
              <w:spacing w:line="440" w:lineRule="exact"/>
              <w:rPr>
                <w:rFonts w:ascii="Calibri Light" w:hAnsi="Calibri Light" w:eastAsia="华文仿宋" w:cs="Calibri Light"/>
                <w:sz w:val="24"/>
                <w:szCs w:val="24"/>
              </w:rPr>
            </w:pPr>
          </w:p>
        </w:tc>
        <w:tc>
          <w:tcPr>
            <w:tcW w:w="2718" w:type="dxa"/>
            <w:vAlign w:val="center"/>
          </w:tcPr>
          <w:p w14:paraId="47DB372F">
            <w:pPr>
              <w:widowControl/>
              <w:spacing w:line="440" w:lineRule="exact"/>
              <w:rPr>
                <w:rFonts w:ascii="Calibri Light" w:hAnsi="Calibri Light" w:eastAsia="华文仿宋" w:cs="Calibri Light"/>
                <w:sz w:val="24"/>
                <w:szCs w:val="24"/>
              </w:rPr>
            </w:pPr>
          </w:p>
        </w:tc>
        <w:tc>
          <w:tcPr>
            <w:tcW w:w="1360" w:type="dxa"/>
            <w:vAlign w:val="center"/>
          </w:tcPr>
          <w:p w14:paraId="3FE0E0BD">
            <w:pPr>
              <w:widowControl/>
              <w:spacing w:line="440" w:lineRule="exact"/>
              <w:rPr>
                <w:rFonts w:ascii="Calibri Light" w:hAnsi="Calibri Light" w:eastAsia="华文仿宋" w:cs="Calibri Light"/>
                <w:sz w:val="24"/>
                <w:szCs w:val="24"/>
              </w:rPr>
            </w:pPr>
          </w:p>
        </w:tc>
      </w:tr>
      <w:tr w14:paraId="01B7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6150AA65">
            <w:pPr>
              <w:widowControl/>
              <w:spacing w:line="440" w:lineRule="exact"/>
              <w:rPr>
                <w:rFonts w:ascii="Calibri Light" w:hAnsi="Calibri Light" w:eastAsia="华文仿宋" w:cs="Calibri Light"/>
                <w:sz w:val="24"/>
                <w:szCs w:val="24"/>
              </w:rPr>
            </w:pPr>
          </w:p>
        </w:tc>
        <w:tc>
          <w:tcPr>
            <w:tcW w:w="1538" w:type="dxa"/>
            <w:vAlign w:val="center"/>
          </w:tcPr>
          <w:p w14:paraId="6EA5DD66">
            <w:pPr>
              <w:widowControl/>
              <w:spacing w:line="440" w:lineRule="exact"/>
              <w:rPr>
                <w:rFonts w:ascii="Calibri Light" w:hAnsi="Calibri Light" w:eastAsia="华文仿宋" w:cs="Calibri Light"/>
                <w:sz w:val="24"/>
                <w:szCs w:val="24"/>
              </w:rPr>
            </w:pPr>
          </w:p>
        </w:tc>
        <w:tc>
          <w:tcPr>
            <w:tcW w:w="2810" w:type="dxa"/>
            <w:vAlign w:val="center"/>
          </w:tcPr>
          <w:p w14:paraId="6C2B83CB">
            <w:pPr>
              <w:widowControl/>
              <w:spacing w:line="440" w:lineRule="exact"/>
              <w:rPr>
                <w:rFonts w:ascii="Calibri Light" w:hAnsi="Calibri Light" w:eastAsia="华文仿宋" w:cs="Calibri Light"/>
                <w:sz w:val="24"/>
                <w:szCs w:val="24"/>
              </w:rPr>
            </w:pPr>
          </w:p>
        </w:tc>
        <w:tc>
          <w:tcPr>
            <w:tcW w:w="2718" w:type="dxa"/>
            <w:vAlign w:val="center"/>
          </w:tcPr>
          <w:p w14:paraId="5C6BF8C2">
            <w:pPr>
              <w:widowControl/>
              <w:spacing w:line="440" w:lineRule="exact"/>
              <w:rPr>
                <w:rFonts w:ascii="Calibri Light" w:hAnsi="Calibri Light" w:eastAsia="华文仿宋" w:cs="Calibri Light"/>
                <w:sz w:val="24"/>
                <w:szCs w:val="24"/>
              </w:rPr>
            </w:pPr>
          </w:p>
        </w:tc>
        <w:tc>
          <w:tcPr>
            <w:tcW w:w="1360" w:type="dxa"/>
            <w:vAlign w:val="center"/>
          </w:tcPr>
          <w:p w14:paraId="3533079D">
            <w:pPr>
              <w:widowControl/>
              <w:spacing w:line="440" w:lineRule="exact"/>
              <w:rPr>
                <w:rFonts w:ascii="Calibri Light" w:hAnsi="Calibri Light" w:eastAsia="华文仿宋" w:cs="Calibri Light"/>
                <w:sz w:val="24"/>
                <w:szCs w:val="24"/>
              </w:rPr>
            </w:pPr>
          </w:p>
        </w:tc>
      </w:tr>
      <w:tr w14:paraId="2F8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69BF0AA">
            <w:pPr>
              <w:widowControl/>
              <w:spacing w:line="440" w:lineRule="exact"/>
              <w:rPr>
                <w:rFonts w:ascii="Calibri Light" w:hAnsi="Calibri Light" w:eastAsia="华文仿宋" w:cs="Calibri Light"/>
                <w:sz w:val="24"/>
                <w:szCs w:val="24"/>
              </w:rPr>
            </w:pPr>
          </w:p>
        </w:tc>
        <w:tc>
          <w:tcPr>
            <w:tcW w:w="1538" w:type="dxa"/>
            <w:vAlign w:val="center"/>
          </w:tcPr>
          <w:p w14:paraId="276C621C">
            <w:pPr>
              <w:widowControl/>
              <w:spacing w:line="440" w:lineRule="exact"/>
              <w:rPr>
                <w:rFonts w:ascii="Calibri Light" w:hAnsi="Calibri Light" w:eastAsia="华文仿宋" w:cs="Calibri Light"/>
                <w:sz w:val="24"/>
                <w:szCs w:val="24"/>
              </w:rPr>
            </w:pPr>
          </w:p>
        </w:tc>
        <w:tc>
          <w:tcPr>
            <w:tcW w:w="2810" w:type="dxa"/>
            <w:vAlign w:val="center"/>
          </w:tcPr>
          <w:p w14:paraId="03FC870F">
            <w:pPr>
              <w:widowControl/>
              <w:spacing w:line="440" w:lineRule="exact"/>
              <w:rPr>
                <w:rFonts w:ascii="Calibri Light" w:hAnsi="Calibri Light" w:eastAsia="华文仿宋" w:cs="Calibri Light"/>
                <w:sz w:val="24"/>
                <w:szCs w:val="24"/>
              </w:rPr>
            </w:pPr>
          </w:p>
        </w:tc>
        <w:tc>
          <w:tcPr>
            <w:tcW w:w="2718" w:type="dxa"/>
            <w:vAlign w:val="center"/>
          </w:tcPr>
          <w:p w14:paraId="09D60C34">
            <w:pPr>
              <w:widowControl/>
              <w:spacing w:line="440" w:lineRule="exact"/>
              <w:rPr>
                <w:rFonts w:ascii="Calibri Light" w:hAnsi="Calibri Light" w:eastAsia="华文仿宋" w:cs="Calibri Light"/>
                <w:sz w:val="24"/>
                <w:szCs w:val="24"/>
              </w:rPr>
            </w:pPr>
          </w:p>
        </w:tc>
        <w:tc>
          <w:tcPr>
            <w:tcW w:w="1360" w:type="dxa"/>
            <w:vAlign w:val="center"/>
          </w:tcPr>
          <w:p w14:paraId="739ED621">
            <w:pPr>
              <w:widowControl/>
              <w:spacing w:line="440" w:lineRule="exact"/>
              <w:rPr>
                <w:rFonts w:ascii="Calibri Light" w:hAnsi="Calibri Light" w:eastAsia="华文仿宋" w:cs="Calibri Light"/>
                <w:sz w:val="24"/>
                <w:szCs w:val="24"/>
              </w:rPr>
            </w:pPr>
          </w:p>
        </w:tc>
      </w:tr>
      <w:tr w14:paraId="6B9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05D07E5">
            <w:pPr>
              <w:widowControl/>
              <w:spacing w:line="440" w:lineRule="exact"/>
              <w:rPr>
                <w:rFonts w:ascii="Calibri Light" w:hAnsi="Calibri Light" w:eastAsia="华文仿宋" w:cs="Calibri Light"/>
                <w:sz w:val="24"/>
                <w:szCs w:val="24"/>
              </w:rPr>
            </w:pPr>
          </w:p>
        </w:tc>
        <w:tc>
          <w:tcPr>
            <w:tcW w:w="1538" w:type="dxa"/>
            <w:vAlign w:val="center"/>
          </w:tcPr>
          <w:p w14:paraId="1C04ABEB">
            <w:pPr>
              <w:widowControl/>
              <w:spacing w:line="440" w:lineRule="exact"/>
              <w:rPr>
                <w:rFonts w:ascii="Calibri Light" w:hAnsi="Calibri Light" w:eastAsia="华文仿宋" w:cs="Calibri Light"/>
                <w:sz w:val="24"/>
                <w:szCs w:val="24"/>
              </w:rPr>
            </w:pPr>
          </w:p>
        </w:tc>
        <w:tc>
          <w:tcPr>
            <w:tcW w:w="2810" w:type="dxa"/>
            <w:vAlign w:val="center"/>
          </w:tcPr>
          <w:p w14:paraId="7A441409">
            <w:pPr>
              <w:widowControl/>
              <w:spacing w:line="440" w:lineRule="exact"/>
              <w:rPr>
                <w:rFonts w:ascii="Calibri Light" w:hAnsi="Calibri Light" w:eastAsia="华文仿宋" w:cs="Calibri Light"/>
                <w:sz w:val="24"/>
                <w:szCs w:val="24"/>
              </w:rPr>
            </w:pPr>
          </w:p>
        </w:tc>
        <w:tc>
          <w:tcPr>
            <w:tcW w:w="2718" w:type="dxa"/>
            <w:vAlign w:val="center"/>
          </w:tcPr>
          <w:p w14:paraId="20C189EB">
            <w:pPr>
              <w:widowControl/>
              <w:spacing w:line="440" w:lineRule="exact"/>
              <w:rPr>
                <w:rFonts w:ascii="Calibri Light" w:hAnsi="Calibri Light" w:eastAsia="华文仿宋" w:cs="Calibri Light"/>
                <w:sz w:val="24"/>
                <w:szCs w:val="24"/>
              </w:rPr>
            </w:pPr>
          </w:p>
        </w:tc>
        <w:tc>
          <w:tcPr>
            <w:tcW w:w="1360" w:type="dxa"/>
            <w:vAlign w:val="center"/>
          </w:tcPr>
          <w:p w14:paraId="3BD4BE89">
            <w:pPr>
              <w:widowControl/>
              <w:spacing w:line="440" w:lineRule="exact"/>
              <w:rPr>
                <w:rFonts w:ascii="Calibri Light" w:hAnsi="Calibri Light" w:eastAsia="华文仿宋" w:cs="Calibri Light"/>
                <w:sz w:val="24"/>
                <w:szCs w:val="24"/>
              </w:rPr>
            </w:pPr>
          </w:p>
        </w:tc>
      </w:tr>
      <w:tr w14:paraId="10C7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375E5D3">
            <w:pPr>
              <w:widowControl/>
              <w:spacing w:line="440" w:lineRule="exact"/>
              <w:rPr>
                <w:rFonts w:ascii="Calibri Light" w:hAnsi="Calibri Light" w:eastAsia="华文仿宋" w:cs="Calibri Light"/>
                <w:sz w:val="24"/>
                <w:szCs w:val="24"/>
              </w:rPr>
            </w:pPr>
          </w:p>
        </w:tc>
        <w:tc>
          <w:tcPr>
            <w:tcW w:w="1538" w:type="dxa"/>
            <w:vAlign w:val="center"/>
          </w:tcPr>
          <w:p w14:paraId="4CFE9AA8">
            <w:pPr>
              <w:widowControl/>
              <w:spacing w:line="440" w:lineRule="exact"/>
              <w:rPr>
                <w:rFonts w:ascii="Calibri Light" w:hAnsi="Calibri Light" w:eastAsia="华文仿宋" w:cs="Calibri Light"/>
                <w:sz w:val="24"/>
                <w:szCs w:val="24"/>
              </w:rPr>
            </w:pPr>
          </w:p>
        </w:tc>
        <w:tc>
          <w:tcPr>
            <w:tcW w:w="2810" w:type="dxa"/>
            <w:vAlign w:val="center"/>
          </w:tcPr>
          <w:p w14:paraId="5E7FF20D">
            <w:pPr>
              <w:widowControl/>
              <w:spacing w:line="440" w:lineRule="exact"/>
              <w:rPr>
                <w:rFonts w:ascii="Calibri Light" w:hAnsi="Calibri Light" w:eastAsia="华文仿宋" w:cs="Calibri Light"/>
                <w:sz w:val="24"/>
                <w:szCs w:val="24"/>
              </w:rPr>
            </w:pPr>
          </w:p>
        </w:tc>
        <w:tc>
          <w:tcPr>
            <w:tcW w:w="2718" w:type="dxa"/>
            <w:vAlign w:val="center"/>
          </w:tcPr>
          <w:p w14:paraId="6D75C073">
            <w:pPr>
              <w:widowControl/>
              <w:spacing w:line="440" w:lineRule="exact"/>
              <w:rPr>
                <w:rFonts w:ascii="Calibri Light" w:hAnsi="Calibri Light" w:eastAsia="华文仿宋" w:cs="Calibri Light"/>
                <w:sz w:val="24"/>
                <w:szCs w:val="24"/>
              </w:rPr>
            </w:pPr>
          </w:p>
        </w:tc>
        <w:tc>
          <w:tcPr>
            <w:tcW w:w="1360" w:type="dxa"/>
            <w:vAlign w:val="center"/>
          </w:tcPr>
          <w:p w14:paraId="5964F2EA">
            <w:pPr>
              <w:widowControl/>
              <w:spacing w:line="440" w:lineRule="exact"/>
              <w:rPr>
                <w:rFonts w:ascii="Calibri Light" w:hAnsi="Calibri Light" w:eastAsia="华文仿宋" w:cs="Calibri Light"/>
                <w:sz w:val="24"/>
                <w:szCs w:val="24"/>
              </w:rPr>
            </w:pPr>
          </w:p>
        </w:tc>
      </w:tr>
      <w:tr w14:paraId="1D6B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C2966EB">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4"/>
            <w:vAlign w:val="center"/>
          </w:tcPr>
          <w:p w14:paraId="3B5E2AC0">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1、响</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应说明填写“优于”、“</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w:t>
            </w:r>
            <w:r>
              <w:rPr>
                <w:rFonts w:hint="eastAsia" w:ascii="Calibri Light" w:hAnsi="Calibri Light" w:eastAsia="华文仿宋" w:cs="Calibri Light"/>
                <w:sz w:val="24"/>
                <w:szCs w:val="24"/>
              </w:rPr>
              <w:t>不响应</w:t>
            </w:r>
            <w:r>
              <w:rPr>
                <w:rFonts w:ascii="Calibri Light" w:hAnsi="Calibri Light" w:eastAsia="华文仿宋" w:cs="Calibri Light"/>
                <w:sz w:val="24"/>
                <w:szCs w:val="24"/>
              </w:rPr>
              <w:t>”。</w:t>
            </w:r>
          </w:p>
          <w:p w14:paraId="269AD860">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2、供应商应逐条响应。</w:t>
            </w:r>
          </w:p>
        </w:tc>
      </w:tr>
    </w:tbl>
    <w:p w14:paraId="44D046E2">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sz w:val="28"/>
          <w:szCs w:val="28"/>
        </w:rPr>
        <w:t>供应商：（供应商全称并加盖公章）</w:t>
      </w:r>
    </w:p>
    <w:p w14:paraId="053C129D">
      <w:pPr>
        <w:widowControl/>
        <w:spacing w:after="190" w:afterLines="50" w:line="400" w:lineRule="exact"/>
        <w:rPr>
          <w:rFonts w:ascii="Calibri Light" w:hAnsi="Calibri Light" w:eastAsia="华文仿宋" w:cs="Calibri Light"/>
          <w:b/>
          <w:sz w:val="28"/>
          <w:szCs w:val="28"/>
        </w:rPr>
      </w:pPr>
    </w:p>
    <w:p w14:paraId="6CA2C196">
      <w:pPr>
        <w:widowControl/>
        <w:spacing w:after="190" w:afterLines="50" w:line="400" w:lineRule="exact"/>
        <w:rPr>
          <w:rFonts w:ascii="Calibri Light" w:hAnsi="Calibri Light" w:eastAsia="华文仿宋" w:cs="Calibri Light"/>
          <w:b/>
          <w:sz w:val="28"/>
          <w:szCs w:val="28"/>
        </w:rPr>
      </w:pPr>
    </w:p>
    <w:p w14:paraId="3AE98C4E">
      <w:pPr>
        <w:widowControl/>
        <w:spacing w:after="190" w:afterLines="50"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四、实质性条款响应表</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50"/>
        <w:gridCol w:w="3450"/>
        <w:gridCol w:w="1526"/>
      </w:tblGrid>
      <w:tr w14:paraId="49E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2CB86D12">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450" w:type="dxa"/>
            <w:shd w:val="clear" w:color="auto" w:fill="E2EFD9"/>
            <w:vAlign w:val="center"/>
          </w:tcPr>
          <w:p w14:paraId="3A3D121F">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磋商文件实质性条款</w:t>
            </w:r>
          </w:p>
        </w:tc>
        <w:tc>
          <w:tcPr>
            <w:tcW w:w="3450" w:type="dxa"/>
            <w:shd w:val="clear" w:color="auto" w:fill="E2EFD9"/>
            <w:vAlign w:val="center"/>
          </w:tcPr>
          <w:p w14:paraId="53ED0D25">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响应文件具体响应内容</w:t>
            </w:r>
          </w:p>
        </w:tc>
        <w:tc>
          <w:tcPr>
            <w:tcW w:w="1526" w:type="dxa"/>
            <w:shd w:val="clear" w:color="auto" w:fill="E2EFD9"/>
            <w:vAlign w:val="center"/>
          </w:tcPr>
          <w:p w14:paraId="481E3522">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14:paraId="6E7F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371A40F">
            <w:pPr>
              <w:widowControl/>
              <w:spacing w:line="440" w:lineRule="exact"/>
              <w:jc w:val="center"/>
              <w:rPr>
                <w:rFonts w:ascii="Calibri Light" w:hAnsi="Calibri Light" w:eastAsia="华文仿宋" w:cs="Calibri Light"/>
                <w:sz w:val="24"/>
                <w:szCs w:val="24"/>
              </w:rPr>
            </w:pPr>
          </w:p>
        </w:tc>
        <w:tc>
          <w:tcPr>
            <w:tcW w:w="3450" w:type="dxa"/>
            <w:vAlign w:val="center"/>
          </w:tcPr>
          <w:p w14:paraId="09AFA0DB">
            <w:pPr>
              <w:widowControl/>
              <w:spacing w:line="440" w:lineRule="exact"/>
              <w:rPr>
                <w:rFonts w:ascii="Calibri Light" w:hAnsi="Calibri Light" w:eastAsia="华文仿宋" w:cs="Calibri Light"/>
                <w:sz w:val="24"/>
                <w:szCs w:val="24"/>
              </w:rPr>
            </w:pPr>
          </w:p>
        </w:tc>
        <w:tc>
          <w:tcPr>
            <w:tcW w:w="3450" w:type="dxa"/>
            <w:vAlign w:val="center"/>
          </w:tcPr>
          <w:p w14:paraId="31BA9706">
            <w:pPr>
              <w:widowControl/>
              <w:spacing w:line="440" w:lineRule="exact"/>
              <w:rPr>
                <w:rFonts w:ascii="Calibri Light" w:hAnsi="Calibri Light" w:eastAsia="华文仿宋" w:cs="Calibri Light"/>
                <w:sz w:val="24"/>
                <w:szCs w:val="24"/>
              </w:rPr>
            </w:pPr>
          </w:p>
        </w:tc>
        <w:tc>
          <w:tcPr>
            <w:tcW w:w="1526" w:type="dxa"/>
            <w:vAlign w:val="center"/>
          </w:tcPr>
          <w:p w14:paraId="5E409420">
            <w:pPr>
              <w:widowControl/>
              <w:spacing w:line="440" w:lineRule="exact"/>
              <w:rPr>
                <w:rFonts w:ascii="Calibri Light" w:hAnsi="Calibri Light" w:eastAsia="华文仿宋" w:cs="Calibri Light"/>
                <w:sz w:val="24"/>
                <w:szCs w:val="24"/>
              </w:rPr>
            </w:pPr>
          </w:p>
        </w:tc>
      </w:tr>
      <w:tr w14:paraId="2B86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96DE6DC">
            <w:pPr>
              <w:widowControl/>
              <w:spacing w:line="440" w:lineRule="exact"/>
              <w:jc w:val="center"/>
              <w:rPr>
                <w:rFonts w:ascii="Calibri Light" w:hAnsi="Calibri Light" w:eastAsia="华文仿宋" w:cs="Calibri Light"/>
                <w:sz w:val="24"/>
                <w:szCs w:val="24"/>
              </w:rPr>
            </w:pPr>
          </w:p>
        </w:tc>
        <w:tc>
          <w:tcPr>
            <w:tcW w:w="3450" w:type="dxa"/>
            <w:vAlign w:val="center"/>
          </w:tcPr>
          <w:p w14:paraId="783E581D">
            <w:pPr>
              <w:widowControl/>
              <w:spacing w:line="440" w:lineRule="exact"/>
              <w:rPr>
                <w:rFonts w:ascii="Calibri Light" w:hAnsi="Calibri Light" w:eastAsia="华文仿宋" w:cs="Calibri Light"/>
                <w:sz w:val="24"/>
                <w:szCs w:val="24"/>
              </w:rPr>
            </w:pPr>
          </w:p>
        </w:tc>
        <w:tc>
          <w:tcPr>
            <w:tcW w:w="3450" w:type="dxa"/>
            <w:vAlign w:val="center"/>
          </w:tcPr>
          <w:p w14:paraId="0AC75AB5">
            <w:pPr>
              <w:widowControl/>
              <w:spacing w:line="440" w:lineRule="exact"/>
              <w:rPr>
                <w:rFonts w:ascii="Calibri Light" w:hAnsi="Calibri Light" w:eastAsia="华文仿宋" w:cs="Calibri Light"/>
                <w:sz w:val="24"/>
                <w:szCs w:val="24"/>
              </w:rPr>
            </w:pPr>
          </w:p>
        </w:tc>
        <w:tc>
          <w:tcPr>
            <w:tcW w:w="1526" w:type="dxa"/>
            <w:vAlign w:val="center"/>
          </w:tcPr>
          <w:p w14:paraId="1CEF8322">
            <w:pPr>
              <w:widowControl/>
              <w:spacing w:line="440" w:lineRule="exact"/>
              <w:rPr>
                <w:rFonts w:ascii="Calibri Light" w:hAnsi="Calibri Light" w:eastAsia="华文仿宋" w:cs="Calibri Light"/>
                <w:sz w:val="24"/>
                <w:szCs w:val="24"/>
              </w:rPr>
            </w:pPr>
          </w:p>
        </w:tc>
      </w:tr>
      <w:tr w14:paraId="60D8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61922242">
            <w:pPr>
              <w:widowControl/>
              <w:spacing w:line="440" w:lineRule="exact"/>
              <w:jc w:val="center"/>
              <w:rPr>
                <w:rFonts w:ascii="Calibri Light" w:hAnsi="Calibri Light" w:eastAsia="华文仿宋" w:cs="Calibri Light"/>
                <w:sz w:val="24"/>
                <w:szCs w:val="24"/>
              </w:rPr>
            </w:pPr>
          </w:p>
        </w:tc>
        <w:tc>
          <w:tcPr>
            <w:tcW w:w="3450" w:type="dxa"/>
            <w:vAlign w:val="center"/>
          </w:tcPr>
          <w:p w14:paraId="3E392813">
            <w:pPr>
              <w:widowControl/>
              <w:spacing w:line="440" w:lineRule="exact"/>
              <w:rPr>
                <w:rFonts w:ascii="Calibri Light" w:hAnsi="Calibri Light" w:eastAsia="华文仿宋" w:cs="Calibri Light"/>
                <w:sz w:val="24"/>
                <w:szCs w:val="24"/>
              </w:rPr>
            </w:pPr>
          </w:p>
        </w:tc>
        <w:tc>
          <w:tcPr>
            <w:tcW w:w="3450" w:type="dxa"/>
            <w:vAlign w:val="center"/>
          </w:tcPr>
          <w:p w14:paraId="31C34289">
            <w:pPr>
              <w:widowControl/>
              <w:spacing w:line="440" w:lineRule="exact"/>
              <w:rPr>
                <w:rFonts w:ascii="Calibri Light" w:hAnsi="Calibri Light" w:eastAsia="华文仿宋" w:cs="Calibri Light"/>
                <w:sz w:val="24"/>
                <w:szCs w:val="24"/>
              </w:rPr>
            </w:pPr>
          </w:p>
        </w:tc>
        <w:tc>
          <w:tcPr>
            <w:tcW w:w="1526" w:type="dxa"/>
            <w:vAlign w:val="center"/>
          </w:tcPr>
          <w:p w14:paraId="2ADC4F3F">
            <w:pPr>
              <w:widowControl/>
              <w:spacing w:line="440" w:lineRule="exact"/>
              <w:rPr>
                <w:rFonts w:ascii="Calibri Light" w:hAnsi="Calibri Light" w:eastAsia="华文仿宋" w:cs="Calibri Light"/>
                <w:sz w:val="24"/>
                <w:szCs w:val="24"/>
              </w:rPr>
            </w:pPr>
          </w:p>
        </w:tc>
      </w:tr>
      <w:tr w14:paraId="67B9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E7C6665">
            <w:pPr>
              <w:widowControl/>
              <w:spacing w:line="440" w:lineRule="exact"/>
              <w:jc w:val="center"/>
              <w:rPr>
                <w:rFonts w:ascii="Calibri Light" w:hAnsi="Calibri Light" w:eastAsia="华文仿宋" w:cs="Calibri Light"/>
                <w:sz w:val="24"/>
                <w:szCs w:val="24"/>
              </w:rPr>
            </w:pPr>
          </w:p>
        </w:tc>
        <w:tc>
          <w:tcPr>
            <w:tcW w:w="3450" w:type="dxa"/>
            <w:vAlign w:val="center"/>
          </w:tcPr>
          <w:p w14:paraId="05713432">
            <w:pPr>
              <w:widowControl/>
              <w:spacing w:line="440" w:lineRule="exact"/>
              <w:rPr>
                <w:rFonts w:ascii="Calibri Light" w:hAnsi="Calibri Light" w:eastAsia="华文仿宋" w:cs="Calibri Light"/>
                <w:sz w:val="24"/>
                <w:szCs w:val="24"/>
              </w:rPr>
            </w:pPr>
          </w:p>
        </w:tc>
        <w:tc>
          <w:tcPr>
            <w:tcW w:w="3450" w:type="dxa"/>
            <w:vAlign w:val="center"/>
          </w:tcPr>
          <w:p w14:paraId="62EC0D3F">
            <w:pPr>
              <w:widowControl/>
              <w:spacing w:line="440" w:lineRule="exact"/>
              <w:rPr>
                <w:rFonts w:ascii="Calibri Light" w:hAnsi="Calibri Light" w:eastAsia="华文仿宋" w:cs="Calibri Light"/>
                <w:sz w:val="24"/>
                <w:szCs w:val="24"/>
              </w:rPr>
            </w:pPr>
          </w:p>
        </w:tc>
        <w:tc>
          <w:tcPr>
            <w:tcW w:w="1526" w:type="dxa"/>
            <w:vAlign w:val="center"/>
          </w:tcPr>
          <w:p w14:paraId="14C514BD">
            <w:pPr>
              <w:widowControl/>
              <w:spacing w:line="440" w:lineRule="exact"/>
              <w:rPr>
                <w:rFonts w:ascii="Calibri Light" w:hAnsi="Calibri Light" w:eastAsia="华文仿宋" w:cs="Calibri Light"/>
                <w:sz w:val="24"/>
                <w:szCs w:val="24"/>
              </w:rPr>
            </w:pPr>
          </w:p>
        </w:tc>
      </w:tr>
      <w:tr w14:paraId="111F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67" w:type="dxa"/>
            <w:vAlign w:val="center"/>
          </w:tcPr>
          <w:p w14:paraId="4A7AB118">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14:paraId="5FE8BC42">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1、第三章《磋商内容及要求》中加“</w:t>
            </w:r>
            <w:r>
              <w:rPr>
                <w:rFonts w:ascii="Segoe UI Symbol" w:hAnsi="Segoe UI Symbol" w:eastAsia="华文仿宋" w:cs="Segoe UI Symbol"/>
                <w:sz w:val="24"/>
                <w:szCs w:val="24"/>
              </w:rPr>
              <w:t>★</w:t>
            </w:r>
            <w:r>
              <w:rPr>
                <w:rFonts w:ascii="Calibri Light" w:hAnsi="Calibri Light" w:eastAsia="华文仿宋" w:cs="Calibri Light"/>
                <w:sz w:val="24"/>
                <w:szCs w:val="24"/>
              </w:rPr>
              <w:t>”条款为实质性条款，对实质性条款的响应集中列于此表，且不允许出现负偏差，否则按无效响应处理。</w:t>
            </w:r>
          </w:p>
          <w:p w14:paraId="7E8B284F">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2、表格空间不足以容纳响应内容时</w:t>
            </w:r>
            <w:r>
              <w:rPr>
                <w:rFonts w:hint="eastAsia" w:ascii="Calibri Light" w:hAnsi="Calibri Light" w:eastAsia="华文仿宋" w:cs="Calibri Light"/>
                <w:sz w:val="24"/>
                <w:szCs w:val="24"/>
              </w:rPr>
              <w:t>可自行扩展，也</w:t>
            </w:r>
            <w:r>
              <w:rPr>
                <w:rFonts w:ascii="Calibri Light" w:hAnsi="Calibri Light" w:eastAsia="华文仿宋" w:cs="Calibri Light"/>
                <w:sz w:val="24"/>
                <w:szCs w:val="24"/>
              </w:rPr>
              <w:t>可</w:t>
            </w:r>
            <w:r>
              <w:rPr>
                <w:rFonts w:hint="eastAsia" w:ascii="Calibri Light" w:hAnsi="Calibri Light" w:eastAsia="华文仿宋" w:cs="Calibri Light"/>
                <w:sz w:val="24"/>
                <w:szCs w:val="24"/>
              </w:rPr>
              <w:t>在单元格中</w:t>
            </w:r>
            <w:r>
              <w:rPr>
                <w:rFonts w:ascii="Calibri Light" w:hAnsi="Calibri Light" w:eastAsia="华文仿宋" w:cs="Calibri Light"/>
                <w:sz w:val="24"/>
                <w:szCs w:val="24"/>
              </w:rPr>
              <w:t>注明引用位置，如“见响应文件第×页××位置”。</w:t>
            </w:r>
          </w:p>
          <w:p w14:paraId="3B9653F6">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3、若本项目或所投</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标段未设置实质性条款，则供应商可忽略此表。</w:t>
            </w:r>
          </w:p>
        </w:tc>
      </w:tr>
    </w:tbl>
    <w:p w14:paraId="10291715">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sz w:val="28"/>
          <w:szCs w:val="28"/>
        </w:rPr>
        <w:t>供应商：（供应商全称并加盖公章）</w:t>
      </w:r>
    </w:p>
    <w:p w14:paraId="13673A67">
      <w:pPr>
        <w:widowControl/>
        <w:spacing w:before="190" w:beforeLines="50" w:after="190" w:afterLines="50" w:line="400" w:lineRule="exact"/>
        <w:rPr>
          <w:rFonts w:ascii="Calibri Light" w:hAnsi="Calibri Light" w:eastAsia="华文仿宋" w:cs="Calibri Light"/>
          <w:b/>
          <w:sz w:val="28"/>
          <w:szCs w:val="28"/>
        </w:rPr>
      </w:pPr>
    </w:p>
    <w:p w14:paraId="7A38369D">
      <w:pPr>
        <w:widowControl/>
        <w:spacing w:after="190" w:afterLines="50" w:line="400" w:lineRule="exact"/>
        <w:rPr>
          <w:rFonts w:ascii="Calibri Light" w:hAnsi="Calibri Light" w:eastAsia="华文仿宋" w:cs="Calibri Light"/>
          <w:b/>
          <w:sz w:val="28"/>
          <w:szCs w:val="28"/>
        </w:rPr>
      </w:pPr>
    </w:p>
    <w:p w14:paraId="599423E3">
      <w:pPr>
        <w:widowControl/>
        <w:spacing w:after="190" w:after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五、</w:t>
      </w:r>
      <w:r>
        <w:rPr>
          <w:rFonts w:hint="eastAsia" w:ascii="Calibri Light" w:hAnsi="Calibri Light" w:eastAsia="华文仿宋" w:cs="Calibri Light"/>
          <w:b/>
          <w:sz w:val="28"/>
          <w:szCs w:val="28"/>
        </w:rPr>
        <w:t>技术要求/服务要求/商务要求</w:t>
      </w:r>
      <w:r>
        <w:rPr>
          <w:rFonts w:ascii="Calibri Light" w:hAnsi="Calibri Light" w:eastAsia="华文仿宋" w:cs="Calibri Light"/>
          <w:b/>
          <w:sz w:val="28"/>
          <w:szCs w:val="28"/>
        </w:rPr>
        <w:t>条款偏差表</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381"/>
        <w:gridCol w:w="3519"/>
        <w:gridCol w:w="1526"/>
      </w:tblGrid>
      <w:tr w14:paraId="52C1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14:paraId="2331A93D">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381" w:type="dxa"/>
            <w:shd w:val="clear" w:color="auto" w:fill="A8D08D"/>
            <w:vAlign w:val="center"/>
          </w:tcPr>
          <w:p w14:paraId="4336409B">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w:t>
            </w:r>
            <w:r>
              <w:rPr>
                <w:rFonts w:hint="eastAsia" w:ascii="Calibri Light" w:hAnsi="Calibri Light" w:eastAsia="华文仿宋" w:cs="Calibri Light"/>
                <w:b/>
                <w:sz w:val="24"/>
                <w:szCs w:val="24"/>
              </w:rPr>
              <w:t>条款</w:t>
            </w:r>
            <w:r>
              <w:rPr>
                <w:rFonts w:ascii="Calibri Light" w:hAnsi="Calibri Light" w:eastAsia="华文仿宋" w:cs="Calibri Light"/>
                <w:b/>
                <w:sz w:val="24"/>
                <w:szCs w:val="24"/>
              </w:rPr>
              <w:t>明细</w:t>
            </w:r>
          </w:p>
        </w:tc>
        <w:tc>
          <w:tcPr>
            <w:tcW w:w="3519" w:type="dxa"/>
            <w:shd w:val="clear" w:color="auto" w:fill="A8D08D"/>
            <w:vAlign w:val="center"/>
          </w:tcPr>
          <w:p w14:paraId="13596409">
            <w:pPr>
              <w:widowControl/>
              <w:spacing w:line="320" w:lineRule="exact"/>
              <w:jc w:val="center"/>
              <w:rPr>
                <w:rFonts w:ascii="Calibri Light" w:hAnsi="Calibri Light" w:eastAsia="华文仿宋" w:cs="Calibri Light"/>
                <w:b/>
                <w:sz w:val="24"/>
                <w:szCs w:val="24"/>
              </w:rPr>
            </w:pPr>
            <w:r>
              <w:rPr>
                <w:rFonts w:hint="eastAsia" w:ascii="Calibri Light" w:hAnsi="Calibri Light" w:eastAsia="华文仿宋" w:cs="Calibri Light"/>
                <w:b/>
                <w:sz w:val="24"/>
                <w:szCs w:val="24"/>
              </w:rPr>
              <w:t>响应</w:t>
            </w:r>
            <w:r>
              <w:rPr>
                <w:rFonts w:ascii="Calibri Light" w:hAnsi="Calibri Light" w:eastAsia="华文仿宋" w:cs="Calibri Light"/>
                <w:b/>
                <w:sz w:val="24"/>
                <w:szCs w:val="24"/>
              </w:rPr>
              <w:t>文件实际响应</w:t>
            </w:r>
          </w:p>
        </w:tc>
        <w:tc>
          <w:tcPr>
            <w:tcW w:w="1526" w:type="dxa"/>
            <w:shd w:val="clear" w:color="auto" w:fill="A8D08D"/>
            <w:vAlign w:val="center"/>
          </w:tcPr>
          <w:p w14:paraId="675F6C0F">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14:paraId="020F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5F2DFB54">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一、技术</w:t>
            </w:r>
            <w:r>
              <w:rPr>
                <w:rFonts w:ascii="Calibri Light" w:hAnsi="Calibri Light" w:eastAsia="华文仿宋" w:cs="Calibri Light"/>
                <w:sz w:val="24"/>
                <w:szCs w:val="24"/>
              </w:rPr>
              <w:t>要求</w:t>
            </w:r>
            <w:r>
              <w:rPr>
                <w:rFonts w:hint="eastAsia" w:ascii="Calibri Light" w:hAnsi="Calibri Light" w:eastAsia="华文仿宋" w:cs="Calibri Light"/>
                <w:sz w:val="24"/>
                <w:szCs w:val="24"/>
              </w:rPr>
              <w:t>条款</w:t>
            </w:r>
            <w:r>
              <w:rPr>
                <w:rFonts w:ascii="Calibri Light" w:hAnsi="Calibri Light" w:eastAsia="华文仿宋" w:cs="Calibri Light"/>
                <w:sz w:val="24"/>
                <w:szCs w:val="24"/>
              </w:rPr>
              <w:t>偏差</w:t>
            </w:r>
          </w:p>
        </w:tc>
      </w:tr>
      <w:tr w14:paraId="4B4B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D5E2C5A">
            <w:pPr>
              <w:widowControl/>
              <w:spacing w:line="440" w:lineRule="exact"/>
              <w:rPr>
                <w:rFonts w:ascii="Calibri Light" w:hAnsi="Calibri Light" w:eastAsia="华文仿宋" w:cs="Calibri Light"/>
                <w:sz w:val="24"/>
                <w:szCs w:val="24"/>
              </w:rPr>
            </w:pPr>
          </w:p>
        </w:tc>
        <w:tc>
          <w:tcPr>
            <w:tcW w:w="3381" w:type="dxa"/>
            <w:vAlign w:val="center"/>
          </w:tcPr>
          <w:p w14:paraId="10D840B5">
            <w:pPr>
              <w:widowControl/>
              <w:spacing w:line="440" w:lineRule="exact"/>
              <w:rPr>
                <w:rFonts w:ascii="Calibri Light" w:hAnsi="Calibri Light" w:eastAsia="华文仿宋" w:cs="Calibri Light"/>
                <w:sz w:val="24"/>
                <w:szCs w:val="24"/>
              </w:rPr>
            </w:pPr>
          </w:p>
        </w:tc>
        <w:tc>
          <w:tcPr>
            <w:tcW w:w="3519" w:type="dxa"/>
            <w:vAlign w:val="center"/>
          </w:tcPr>
          <w:p w14:paraId="53371939">
            <w:pPr>
              <w:widowControl/>
              <w:spacing w:line="440" w:lineRule="exact"/>
              <w:rPr>
                <w:rFonts w:ascii="Calibri Light" w:hAnsi="Calibri Light" w:eastAsia="华文仿宋" w:cs="Calibri Light"/>
                <w:sz w:val="24"/>
                <w:szCs w:val="24"/>
              </w:rPr>
            </w:pPr>
          </w:p>
        </w:tc>
        <w:tc>
          <w:tcPr>
            <w:tcW w:w="1526" w:type="dxa"/>
            <w:vAlign w:val="center"/>
          </w:tcPr>
          <w:p w14:paraId="03CF85C3">
            <w:pPr>
              <w:widowControl/>
              <w:spacing w:line="440" w:lineRule="exact"/>
              <w:rPr>
                <w:rFonts w:ascii="Calibri Light" w:hAnsi="Calibri Light" w:eastAsia="华文仿宋" w:cs="Calibri Light"/>
                <w:sz w:val="24"/>
                <w:szCs w:val="24"/>
              </w:rPr>
            </w:pPr>
          </w:p>
        </w:tc>
      </w:tr>
      <w:tr w14:paraId="31C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2C0C3FA">
            <w:pPr>
              <w:widowControl/>
              <w:spacing w:line="440" w:lineRule="exact"/>
              <w:rPr>
                <w:rFonts w:ascii="Calibri Light" w:hAnsi="Calibri Light" w:eastAsia="华文仿宋" w:cs="Calibri Light"/>
                <w:sz w:val="24"/>
                <w:szCs w:val="24"/>
              </w:rPr>
            </w:pPr>
          </w:p>
        </w:tc>
        <w:tc>
          <w:tcPr>
            <w:tcW w:w="3381" w:type="dxa"/>
            <w:vAlign w:val="center"/>
          </w:tcPr>
          <w:p w14:paraId="582B0C62">
            <w:pPr>
              <w:widowControl/>
              <w:spacing w:line="440" w:lineRule="exact"/>
              <w:rPr>
                <w:rFonts w:ascii="Calibri Light" w:hAnsi="Calibri Light" w:eastAsia="华文仿宋" w:cs="Calibri Light"/>
                <w:sz w:val="24"/>
                <w:szCs w:val="24"/>
              </w:rPr>
            </w:pPr>
          </w:p>
        </w:tc>
        <w:tc>
          <w:tcPr>
            <w:tcW w:w="3519" w:type="dxa"/>
            <w:vAlign w:val="center"/>
          </w:tcPr>
          <w:p w14:paraId="0686FF25">
            <w:pPr>
              <w:widowControl/>
              <w:spacing w:line="440" w:lineRule="exact"/>
              <w:rPr>
                <w:rFonts w:ascii="Calibri Light" w:hAnsi="Calibri Light" w:eastAsia="华文仿宋" w:cs="Calibri Light"/>
                <w:sz w:val="24"/>
                <w:szCs w:val="24"/>
              </w:rPr>
            </w:pPr>
          </w:p>
        </w:tc>
        <w:tc>
          <w:tcPr>
            <w:tcW w:w="1526" w:type="dxa"/>
            <w:vAlign w:val="center"/>
          </w:tcPr>
          <w:p w14:paraId="03F6E55E">
            <w:pPr>
              <w:widowControl/>
              <w:spacing w:line="440" w:lineRule="exact"/>
              <w:rPr>
                <w:rFonts w:ascii="Calibri Light" w:hAnsi="Calibri Light" w:eastAsia="华文仿宋" w:cs="Calibri Light"/>
                <w:sz w:val="24"/>
                <w:szCs w:val="24"/>
              </w:rPr>
            </w:pPr>
          </w:p>
        </w:tc>
      </w:tr>
      <w:tr w14:paraId="1AE6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2D72745C">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二</w:t>
            </w:r>
            <w:r>
              <w:rPr>
                <w:rFonts w:ascii="Calibri Light" w:hAnsi="Calibri Light" w:eastAsia="华文仿宋" w:cs="Calibri Light"/>
                <w:sz w:val="24"/>
                <w:szCs w:val="24"/>
              </w:rPr>
              <w:t>、</w:t>
            </w:r>
            <w:r>
              <w:rPr>
                <w:rFonts w:hint="eastAsia" w:ascii="Calibri Light" w:hAnsi="Calibri Light" w:eastAsia="华文仿宋" w:cs="Calibri Light"/>
                <w:sz w:val="24"/>
                <w:szCs w:val="24"/>
              </w:rPr>
              <w:t>服务要求条款偏差</w:t>
            </w:r>
          </w:p>
        </w:tc>
      </w:tr>
      <w:tr w14:paraId="1B51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D8EFF88">
            <w:pPr>
              <w:widowControl/>
              <w:spacing w:line="440" w:lineRule="exact"/>
              <w:rPr>
                <w:rFonts w:ascii="Calibri Light" w:hAnsi="Calibri Light" w:eastAsia="华文仿宋" w:cs="Calibri Light"/>
                <w:sz w:val="24"/>
                <w:szCs w:val="24"/>
              </w:rPr>
            </w:pPr>
          </w:p>
        </w:tc>
        <w:tc>
          <w:tcPr>
            <w:tcW w:w="3381" w:type="dxa"/>
            <w:vAlign w:val="center"/>
          </w:tcPr>
          <w:p w14:paraId="11EDB543">
            <w:pPr>
              <w:widowControl/>
              <w:spacing w:line="440" w:lineRule="exact"/>
              <w:rPr>
                <w:rFonts w:ascii="Calibri Light" w:hAnsi="Calibri Light" w:eastAsia="华文仿宋" w:cs="Calibri Light"/>
                <w:sz w:val="24"/>
                <w:szCs w:val="24"/>
              </w:rPr>
            </w:pPr>
          </w:p>
        </w:tc>
        <w:tc>
          <w:tcPr>
            <w:tcW w:w="3519" w:type="dxa"/>
            <w:vAlign w:val="center"/>
          </w:tcPr>
          <w:p w14:paraId="674F8F4C">
            <w:pPr>
              <w:widowControl/>
              <w:spacing w:line="440" w:lineRule="exact"/>
              <w:rPr>
                <w:rFonts w:ascii="Calibri Light" w:hAnsi="Calibri Light" w:eastAsia="华文仿宋" w:cs="Calibri Light"/>
                <w:sz w:val="24"/>
                <w:szCs w:val="24"/>
              </w:rPr>
            </w:pPr>
          </w:p>
        </w:tc>
        <w:tc>
          <w:tcPr>
            <w:tcW w:w="1526" w:type="dxa"/>
            <w:vAlign w:val="center"/>
          </w:tcPr>
          <w:p w14:paraId="72394D25">
            <w:pPr>
              <w:widowControl/>
              <w:spacing w:line="440" w:lineRule="exact"/>
              <w:rPr>
                <w:rFonts w:ascii="Calibri Light" w:hAnsi="Calibri Light" w:eastAsia="华文仿宋" w:cs="Calibri Light"/>
                <w:sz w:val="24"/>
                <w:szCs w:val="24"/>
              </w:rPr>
            </w:pPr>
          </w:p>
        </w:tc>
      </w:tr>
      <w:tr w14:paraId="4531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DA5EA5E">
            <w:pPr>
              <w:widowControl/>
              <w:spacing w:line="440" w:lineRule="exact"/>
              <w:rPr>
                <w:rFonts w:ascii="Calibri Light" w:hAnsi="Calibri Light" w:eastAsia="华文仿宋" w:cs="Calibri Light"/>
                <w:sz w:val="24"/>
                <w:szCs w:val="24"/>
              </w:rPr>
            </w:pPr>
          </w:p>
        </w:tc>
        <w:tc>
          <w:tcPr>
            <w:tcW w:w="3381" w:type="dxa"/>
            <w:vAlign w:val="center"/>
          </w:tcPr>
          <w:p w14:paraId="011CE361">
            <w:pPr>
              <w:widowControl/>
              <w:spacing w:line="440" w:lineRule="exact"/>
              <w:rPr>
                <w:rFonts w:ascii="Calibri Light" w:hAnsi="Calibri Light" w:eastAsia="华文仿宋" w:cs="Calibri Light"/>
                <w:sz w:val="24"/>
                <w:szCs w:val="24"/>
              </w:rPr>
            </w:pPr>
          </w:p>
        </w:tc>
        <w:tc>
          <w:tcPr>
            <w:tcW w:w="3519" w:type="dxa"/>
            <w:vAlign w:val="center"/>
          </w:tcPr>
          <w:p w14:paraId="4C4BC1CD">
            <w:pPr>
              <w:widowControl/>
              <w:spacing w:line="440" w:lineRule="exact"/>
              <w:rPr>
                <w:rFonts w:ascii="Calibri Light" w:hAnsi="Calibri Light" w:eastAsia="华文仿宋" w:cs="Calibri Light"/>
                <w:sz w:val="24"/>
                <w:szCs w:val="24"/>
              </w:rPr>
            </w:pPr>
          </w:p>
        </w:tc>
        <w:tc>
          <w:tcPr>
            <w:tcW w:w="1526" w:type="dxa"/>
            <w:vAlign w:val="center"/>
          </w:tcPr>
          <w:p w14:paraId="1156ACD8">
            <w:pPr>
              <w:widowControl/>
              <w:spacing w:line="440" w:lineRule="exact"/>
              <w:rPr>
                <w:rFonts w:ascii="Calibri Light" w:hAnsi="Calibri Light" w:eastAsia="华文仿宋" w:cs="Calibri Light"/>
                <w:sz w:val="24"/>
                <w:szCs w:val="24"/>
              </w:rPr>
            </w:pPr>
          </w:p>
        </w:tc>
      </w:tr>
      <w:tr w14:paraId="2446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64BC3B97">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三、商务</w:t>
            </w:r>
            <w:r>
              <w:rPr>
                <w:rFonts w:ascii="Calibri Light" w:hAnsi="Calibri Light" w:eastAsia="华文仿宋" w:cs="Calibri Light"/>
                <w:sz w:val="24"/>
                <w:szCs w:val="24"/>
              </w:rPr>
              <w:t>要求</w:t>
            </w:r>
            <w:r>
              <w:rPr>
                <w:rFonts w:hint="eastAsia" w:ascii="Calibri Light" w:hAnsi="Calibri Light" w:eastAsia="华文仿宋" w:cs="Calibri Light"/>
                <w:sz w:val="24"/>
                <w:szCs w:val="24"/>
              </w:rPr>
              <w:t>条款</w:t>
            </w:r>
            <w:r>
              <w:rPr>
                <w:rFonts w:ascii="Calibri Light" w:hAnsi="Calibri Light" w:eastAsia="华文仿宋" w:cs="Calibri Light"/>
                <w:sz w:val="24"/>
                <w:szCs w:val="24"/>
              </w:rPr>
              <w:t>偏差</w:t>
            </w:r>
          </w:p>
        </w:tc>
      </w:tr>
      <w:tr w14:paraId="672B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063391E">
            <w:pPr>
              <w:widowControl/>
              <w:spacing w:line="440" w:lineRule="exact"/>
              <w:rPr>
                <w:rFonts w:ascii="Calibri Light" w:hAnsi="Calibri Light" w:eastAsia="华文仿宋" w:cs="Calibri Light"/>
                <w:sz w:val="24"/>
                <w:szCs w:val="24"/>
              </w:rPr>
            </w:pPr>
          </w:p>
        </w:tc>
        <w:tc>
          <w:tcPr>
            <w:tcW w:w="3381" w:type="dxa"/>
            <w:vAlign w:val="center"/>
          </w:tcPr>
          <w:p w14:paraId="099320FF">
            <w:pPr>
              <w:widowControl/>
              <w:spacing w:line="440" w:lineRule="exact"/>
              <w:rPr>
                <w:rFonts w:ascii="Calibri Light" w:hAnsi="Calibri Light" w:eastAsia="华文仿宋" w:cs="Calibri Light"/>
                <w:sz w:val="24"/>
                <w:szCs w:val="24"/>
              </w:rPr>
            </w:pPr>
          </w:p>
        </w:tc>
        <w:tc>
          <w:tcPr>
            <w:tcW w:w="3519" w:type="dxa"/>
            <w:vAlign w:val="center"/>
          </w:tcPr>
          <w:p w14:paraId="6C659C18">
            <w:pPr>
              <w:widowControl/>
              <w:spacing w:line="440" w:lineRule="exact"/>
              <w:rPr>
                <w:rFonts w:ascii="Calibri Light" w:hAnsi="Calibri Light" w:eastAsia="华文仿宋" w:cs="Calibri Light"/>
                <w:sz w:val="24"/>
                <w:szCs w:val="24"/>
              </w:rPr>
            </w:pPr>
          </w:p>
        </w:tc>
        <w:tc>
          <w:tcPr>
            <w:tcW w:w="1526" w:type="dxa"/>
            <w:vAlign w:val="center"/>
          </w:tcPr>
          <w:p w14:paraId="11222D2C">
            <w:pPr>
              <w:widowControl/>
              <w:spacing w:line="440" w:lineRule="exact"/>
              <w:rPr>
                <w:rFonts w:ascii="Calibri Light" w:hAnsi="Calibri Light" w:eastAsia="华文仿宋" w:cs="Calibri Light"/>
                <w:sz w:val="24"/>
                <w:szCs w:val="24"/>
              </w:rPr>
            </w:pPr>
          </w:p>
        </w:tc>
      </w:tr>
      <w:tr w14:paraId="36E2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vAlign w:val="center"/>
          </w:tcPr>
          <w:p w14:paraId="11878693">
            <w:pPr>
              <w:widowControl/>
              <w:spacing w:line="440" w:lineRule="exact"/>
              <w:rPr>
                <w:rFonts w:ascii="Calibri Light" w:hAnsi="Calibri Light" w:eastAsia="华文仿宋" w:cs="Calibri Light"/>
                <w:sz w:val="24"/>
                <w:szCs w:val="24"/>
              </w:rPr>
            </w:pPr>
          </w:p>
        </w:tc>
        <w:tc>
          <w:tcPr>
            <w:tcW w:w="3381" w:type="dxa"/>
            <w:vAlign w:val="center"/>
          </w:tcPr>
          <w:p w14:paraId="174277B7">
            <w:pPr>
              <w:widowControl/>
              <w:spacing w:line="440" w:lineRule="exact"/>
              <w:rPr>
                <w:rFonts w:ascii="Calibri Light" w:hAnsi="Calibri Light" w:eastAsia="华文仿宋" w:cs="Calibri Light"/>
                <w:sz w:val="24"/>
                <w:szCs w:val="24"/>
              </w:rPr>
            </w:pPr>
          </w:p>
        </w:tc>
        <w:tc>
          <w:tcPr>
            <w:tcW w:w="3519" w:type="dxa"/>
            <w:vAlign w:val="center"/>
          </w:tcPr>
          <w:p w14:paraId="6BF777CD">
            <w:pPr>
              <w:widowControl/>
              <w:spacing w:line="440" w:lineRule="exact"/>
              <w:rPr>
                <w:rFonts w:ascii="Calibri Light" w:hAnsi="Calibri Light" w:eastAsia="华文仿宋" w:cs="Calibri Light"/>
                <w:sz w:val="24"/>
                <w:szCs w:val="24"/>
              </w:rPr>
            </w:pPr>
          </w:p>
        </w:tc>
        <w:tc>
          <w:tcPr>
            <w:tcW w:w="1526" w:type="dxa"/>
            <w:vAlign w:val="center"/>
          </w:tcPr>
          <w:p w14:paraId="0FBBE8E3">
            <w:pPr>
              <w:widowControl/>
              <w:spacing w:line="440" w:lineRule="exact"/>
              <w:rPr>
                <w:rFonts w:ascii="Calibri Light" w:hAnsi="Calibri Light" w:eastAsia="华文仿宋" w:cs="Calibri Light"/>
                <w:sz w:val="24"/>
                <w:szCs w:val="24"/>
              </w:rPr>
            </w:pPr>
          </w:p>
        </w:tc>
      </w:tr>
      <w:tr w14:paraId="07BC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67" w:type="dxa"/>
            <w:vAlign w:val="center"/>
          </w:tcPr>
          <w:p w14:paraId="19A66883">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14:paraId="20041ABF">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1、对第三章中除“实质性条款”以外的</w:t>
            </w:r>
            <w:r>
              <w:rPr>
                <w:rFonts w:hint="eastAsia" w:ascii="Calibri Light" w:hAnsi="Calibri Light" w:eastAsia="华文仿宋" w:cs="Calibri Light"/>
                <w:sz w:val="24"/>
                <w:szCs w:val="24"/>
              </w:rPr>
              <w:t>技术参数/商务</w:t>
            </w:r>
            <w:r>
              <w:rPr>
                <w:rFonts w:ascii="Calibri Light" w:hAnsi="Calibri Light" w:eastAsia="华文仿宋" w:cs="Calibri Light"/>
                <w:sz w:val="24"/>
                <w:szCs w:val="24"/>
              </w:rPr>
              <w:t>条款进行响应。</w:t>
            </w:r>
          </w:p>
          <w:p w14:paraId="5882CADB">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2、响</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应说明按实际响应情况填写“优于”、“</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w:t>
            </w:r>
            <w:r>
              <w:rPr>
                <w:rFonts w:hint="eastAsia" w:ascii="Calibri Light" w:hAnsi="Calibri Light" w:eastAsia="华文仿宋" w:cs="Calibri Light"/>
                <w:sz w:val="24"/>
                <w:szCs w:val="24"/>
              </w:rPr>
              <w:t>不响应</w:t>
            </w:r>
            <w:r>
              <w:rPr>
                <w:rFonts w:ascii="Calibri Light" w:hAnsi="Calibri Light" w:eastAsia="华文仿宋" w:cs="Calibri Light"/>
                <w:sz w:val="24"/>
                <w:szCs w:val="24"/>
              </w:rPr>
              <w:t>”。当且仅当某项条款响应说明为“</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”时，该项条款及其响应可省略不填，按表格</w:t>
            </w:r>
            <w:r>
              <w:rPr>
                <w:rFonts w:hint="eastAsia" w:ascii="Calibri Light" w:hAnsi="Calibri Light" w:eastAsia="华文仿宋" w:cs="Calibri Light"/>
                <w:sz w:val="24"/>
                <w:szCs w:val="24"/>
              </w:rPr>
              <w:t>下</w:t>
            </w:r>
            <w:r>
              <w:rPr>
                <w:rFonts w:ascii="Calibri Light" w:hAnsi="Calibri Light" w:eastAsia="华文仿宋" w:cs="Calibri Light"/>
                <w:sz w:val="24"/>
                <w:szCs w:val="24"/>
              </w:rPr>
              <w:t>方声明处理。</w:t>
            </w:r>
          </w:p>
          <w:p w14:paraId="2CAD199D">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w:t>
            </w:r>
            <w:r>
              <w:rPr>
                <w:rFonts w:hint="eastAsia" w:ascii="Calibri Light" w:hAnsi="Calibri Light" w:eastAsia="华文仿宋" w:cs="Calibri Light"/>
                <w:sz w:val="24"/>
                <w:szCs w:val="24"/>
              </w:rPr>
              <w:t>表格空间不足以容纳响应内容时可自行扩展，也可在单元格中注明引用位置，如“见投标文件第×页××位置”。</w:t>
            </w:r>
          </w:p>
        </w:tc>
      </w:tr>
    </w:tbl>
    <w:p w14:paraId="6087CC23">
      <w:pPr>
        <w:widowControl/>
        <w:tabs>
          <w:tab w:val="right" w:pos="9070"/>
        </w:tabs>
        <w:spacing w:line="44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30"/>
        </w:rPr>
        <w:t>声明：</w:t>
      </w:r>
      <w:r>
        <w:rPr>
          <w:rFonts w:ascii="Calibri Light" w:hAnsi="Calibri Light" w:eastAsia="华文仿宋" w:cs="Calibri Light"/>
          <w:sz w:val="28"/>
          <w:szCs w:val="28"/>
        </w:rPr>
        <w:t>除本偏差表所列的各项条款外，</w:t>
      </w:r>
      <w:r>
        <w:rPr>
          <w:rFonts w:hint="eastAsia" w:ascii="Calibri Light" w:hAnsi="Calibri Light" w:eastAsia="华文仿宋" w:cs="Calibri Light"/>
          <w:sz w:val="28"/>
          <w:szCs w:val="28"/>
        </w:rPr>
        <w:t>响应文件</w:t>
      </w:r>
      <w:r>
        <w:rPr>
          <w:rFonts w:ascii="Calibri Light" w:hAnsi="Calibri Light" w:eastAsia="华文仿宋" w:cs="Calibri Light"/>
          <w:sz w:val="28"/>
          <w:szCs w:val="28"/>
        </w:rPr>
        <w:t>均完全响应磋商文件中的要求。</w:t>
      </w:r>
    </w:p>
    <w:p w14:paraId="54AF3FA4">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sz w:val="28"/>
          <w:szCs w:val="28"/>
        </w:rPr>
        <w:t>供应商：（供应商全称并加盖公章）</w:t>
      </w:r>
    </w:p>
    <w:p w14:paraId="62296A1E">
      <w:pPr>
        <w:widowControl/>
        <w:autoSpaceDE w:val="0"/>
        <w:autoSpaceDN w:val="0"/>
        <w:adjustRightInd w:val="0"/>
        <w:spacing w:line="400" w:lineRule="exact"/>
        <w:rPr>
          <w:rFonts w:ascii="Calibri Light" w:hAnsi="Calibri Light" w:eastAsia="华文仿宋" w:cs="Calibri Light"/>
          <w:b/>
          <w:sz w:val="28"/>
          <w:szCs w:val="28"/>
        </w:rPr>
      </w:pPr>
    </w:p>
    <w:p w14:paraId="69D8DE2F">
      <w:pPr>
        <w:widowControl/>
        <w:autoSpaceDE w:val="0"/>
        <w:autoSpaceDN w:val="0"/>
        <w:adjustRightInd w:val="0"/>
        <w:spacing w:line="400" w:lineRule="exact"/>
        <w:rPr>
          <w:rFonts w:ascii="Calibri Light" w:hAnsi="Calibri Light" w:eastAsia="华文仿宋" w:cs="Calibri Light"/>
          <w:b/>
          <w:sz w:val="28"/>
          <w:szCs w:val="28"/>
        </w:rPr>
      </w:pPr>
    </w:p>
    <w:p w14:paraId="3FD09062">
      <w:pPr>
        <w:widowControl/>
        <w:autoSpaceDE w:val="0"/>
        <w:autoSpaceDN w:val="0"/>
        <w:adjustRightInd w:val="0"/>
        <w:spacing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、供应商认为有利于本次磋商的其他情况说明。</w:t>
      </w:r>
    </w:p>
    <w:p w14:paraId="3F3FDB3D">
      <w:pPr>
        <w:widowControl/>
        <w:spacing w:line="400" w:lineRule="exact"/>
        <w:jc w:val="left"/>
        <w:rPr>
          <w:rFonts w:ascii="Calibri Light" w:hAnsi="Calibri Light" w:eastAsia="华文仿宋" w:cs="Calibri Light"/>
          <w:sz w:val="28"/>
          <w:szCs w:val="28"/>
        </w:rPr>
      </w:pPr>
    </w:p>
    <w:p w14:paraId="0FCA929F">
      <w:pPr>
        <w:rPr>
          <w:rFonts w:ascii="Calibri" w:hAnsi="Calibri" w:eastAsia="宋体" w:cs="Times New Roman"/>
        </w:rPr>
      </w:pPr>
    </w:p>
    <w:bookmarkEnd w:id="19"/>
    <w:bookmarkEnd w:id="20"/>
    <w:bookmarkEnd w:id="21"/>
    <w:bookmarkEnd w:id="22"/>
    <w:bookmarkEnd w:id="23"/>
    <w:bookmarkEnd w:id="24"/>
    <w:p w14:paraId="4FC35D49">
      <w:pPr>
        <w:widowControl/>
        <w:spacing w:line="400" w:lineRule="exact"/>
        <w:jc w:val="left"/>
        <w:rPr>
          <w:rFonts w:ascii="Calibri Light" w:hAnsi="Calibri Light" w:eastAsia="华文仿宋" w:cs="Calibri Light"/>
          <w:bCs/>
          <w:color w:val="000000"/>
          <w:sz w:val="28"/>
          <w:szCs w:val="28"/>
        </w:rPr>
      </w:pPr>
    </w:p>
    <w:sectPr>
      <w:footerReference r:id="rId24" w:type="default"/>
      <w:footerReference r:id="rId25" w:type="even"/>
      <w:pgSz w:w="11906" w:h="16838"/>
      <w:pgMar w:top="1417" w:right="1417" w:bottom="1417" w:left="1417" w:header="850"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Light">
    <w:altName w:val="黑体"/>
    <w:panose1 w:val="00000000000000000000"/>
    <w:charset w:val="86"/>
    <w:family w:val="swiss"/>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91B4">
    <w:pPr>
      <w:pStyle w:val="65"/>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EF67">
    <w:pPr>
      <w:pStyle w:val="1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17FD">
    <w:pPr>
      <w:pStyle w:val="1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67A4">
    <w:pPr>
      <w:pStyle w:val="12"/>
      <w:tabs>
        <w:tab w:val="center" w:pos="7002"/>
        <w:tab w:val="right" w:pos="14004"/>
        <w:tab w:val="clear" w:pos="4153"/>
        <w:tab w:val="clear" w:pos="8306"/>
      </w:tabs>
      <w:ind w:firstLine="562"/>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F54F">
    <w:pPr>
      <w:pStyle w:val="12"/>
      <w:tabs>
        <w:tab w:val="center" w:pos="7002"/>
        <w:tab w:val="right" w:pos="14004"/>
        <w:tab w:val="clear" w:pos="4153"/>
        <w:tab w:val="clear" w:pos="8306"/>
      </w:tabs>
      <w:ind w:firstLine="562"/>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1554">
    <w:pPr>
      <w:pStyle w:val="65"/>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A270">
    <w:pPr>
      <w:pStyle w:val="12"/>
      <w:tabs>
        <w:tab w:val="center" w:pos="7002"/>
        <w:tab w:val="right" w:pos="14004"/>
        <w:tab w:val="clear" w:pos="4153"/>
        <w:tab w:val="clear" w:pos="8306"/>
      </w:tabs>
      <w:ind w:firstLine="562"/>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A717">
    <w:pPr>
      <w:pStyle w:val="12"/>
      <w:tabs>
        <w:tab w:val="center" w:pos="7002"/>
        <w:tab w:val="right" w:pos="14004"/>
        <w:tab w:val="clear" w:pos="4153"/>
        <w:tab w:val="clear" w:pos="8306"/>
      </w:tabs>
      <w:ind w:firstLine="562"/>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ABCC">
    <w:pPr>
      <w:pStyle w:val="12"/>
      <w:tabs>
        <w:tab w:val="center" w:pos="4536"/>
        <w:tab w:val="right" w:pos="9072"/>
        <w:tab w:val="clear" w:pos="4153"/>
        <w:tab w:val="clear" w:pos="8306"/>
      </w:tabs>
      <w:ind w:firstLine="562"/>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B329">
    <w:pPr>
      <w:pStyle w:val="12"/>
      <w:tabs>
        <w:tab w:val="center" w:pos="4536"/>
        <w:tab w:val="right" w:pos="9072"/>
        <w:tab w:val="clear" w:pos="4153"/>
        <w:tab w:val="clear" w:pos="8306"/>
      </w:tabs>
      <w:ind w:firstLine="562"/>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8102">
    <w:pPr>
      <w:pStyle w:val="65"/>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BBA2">
    <w:pPr>
      <w:pStyle w:val="65"/>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01E8">
    <w:pPr>
      <w:pStyle w:val="1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649B">
    <w:pPr>
      <w:pStyle w:val="1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2FA9">
    <w:pPr>
      <w:pStyle w:val="12"/>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FD84">
    <w:pPr>
      <w:pStyle w:val="12"/>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2D29">
    <w:pPr>
      <w:pStyle w:val="1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78E9">
    <w:pPr>
      <w:pStyle w:val="1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F3B8">
    <w:pPr>
      <w:pStyle w:val="62"/>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DC69">
    <w:pPr>
      <w:pStyle w:val="62"/>
      <w:pBdr>
        <w:bottom w:val="single" w:color="auto" w:sz="6" w:space="0"/>
      </w:pBdr>
      <w:tabs>
        <w:tab w:val="clear" w:pos="4153"/>
        <w:tab w:val="clear" w:pos="8306"/>
      </w:tabs>
      <w:jc w:val="left"/>
      <w:rPr>
        <w:rFonts w:ascii="宋体" w:hAnsi="宋体" w:eastAsia="宋体"/>
      </w:rPr>
    </w:pPr>
    <w:r>
      <w:rPr>
        <w:rFonts w:hint="eastAsia" w:ascii="宋体" w:hAnsi="宋体" w:eastAsia="宋体"/>
      </w:rPr>
      <w:t>西安市胸科医院硒鼓、墨盒、纸制品采购项目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CEEE">
    <w:pPr>
      <w:pStyle w:val="62"/>
      <w:jc w:val="right"/>
      <w:rPr>
        <w:rFonts w:ascii="宋体" w:hAnsi="宋体" w:eastAsia="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8AA0">
    <w:pPr>
      <w:pStyle w:val="62"/>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西安市胸科医院硒鼓、墨盒、纸制品采购项目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CEE0C">
    <w:pPr>
      <w:pStyle w:val="62"/>
      <w:pBdr>
        <w:bottom w:val="single" w:color="auto" w:sz="6" w:space="0"/>
      </w:pBdr>
      <w:tabs>
        <w:tab w:val="clear" w:pos="4153"/>
        <w:tab w:val="clear" w:pos="8306"/>
      </w:tabs>
      <w:jc w:val="left"/>
      <w:rPr>
        <w:rFonts w:ascii="宋体" w:hAnsi="宋体" w:eastAsia="宋体"/>
      </w:rPr>
    </w:pPr>
    <w:r>
      <w:rPr>
        <w:rFonts w:hint="eastAsia" w:ascii="宋体" w:hAnsi="宋体" w:eastAsia="宋体"/>
      </w:rPr>
      <w:t>西安市胸科医院硒鼓、墨盒、纸制品采购项目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768E6BF3"/>
    <w:multiLevelType w:val="multilevel"/>
    <w:tmpl w:val="768E6BF3"/>
    <w:lvl w:ilvl="0" w:tentative="0">
      <w:start w:val="1"/>
      <w:numFmt w:val="decimal"/>
      <w:lvlText w:val="%1、"/>
      <w:lvlJc w:val="left"/>
      <w:pPr>
        <w:tabs>
          <w:tab w:val="left" w:pos="142"/>
        </w:tabs>
        <w:ind w:left="862" w:hanging="720"/>
      </w:pPr>
      <w:rPr>
        <w:rFonts w:hint="default" w:ascii="宋体" w:hAnsi="宋体" w:cs="Times New Roman"/>
        <w:sz w:val="28"/>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9B"/>
    <w:rsid w:val="00001262"/>
    <w:rsid w:val="0000159C"/>
    <w:rsid w:val="000019FA"/>
    <w:rsid w:val="00001AB7"/>
    <w:rsid w:val="00001D10"/>
    <w:rsid w:val="00002BB3"/>
    <w:rsid w:val="00003F53"/>
    <w:rsid w:val="00004F9A"/>
    <w:rsid w:val="0000599C"/>
    <w:rsid w:val="00005E10"/>
    <w:rsid w:val="00006A52"/>
    <w:rsid w:val="00007BA6"/>
    <w:rsid w:val="00012131"/>
    <w:rsid w:val="00012137"/>
    <w:rsid w:val="00012844"/>
    <w:rsid w:val="00012F9B"/>
    <w:rsid w:val="00013929"/>
    <w:rsid w:val="00014BDF"/>
    <w:rsid w:val="00014DAF"/>
    <w:rsid w:val="00015802"/>
    <w:rsid w:val="00016042"/>
    <w:rsid w:val="0001687C"/>
    <w:rsid w:val="00021AF9"/>
    <w:rsid w:val="00022A4E"/>
    <w:rsid w:val="00022F41"/>
    <w:rsid w:val="00023261"/>
    <w:rsid w:val="000234CF"/>
    <w:rsid w:val="000235C8"/>
    <w:rsid w:val="000251DF"/>
    <w:rsid w:val="00025563"/>
    <w:rsid w:val="000260D8"/>
    <w:rsid w:val="000265E4"/>
    <w:rsid w:val="0002702B"/>
    <w:rsid w:val="00027E6B"/>
    <w:rsid w:val="00030B25"/>
    <w:rsid w:val="000319D4"/>
    <w:rsid w:val="0003251F"/>
    <w:rsid w:val="00032A2D"/>
    <w:rsid w:val="00032BB4"/>
    <w:rsid w:val="00033377"/>
    <w:rsid w:val="00033B5A"/>
    <w:rsid w:val="00033F4E"/>
    <w:rsid w:val="0003539D"/>
    <w:rsid w:val="00036E1D"/>
    <w:rsid w:val="00037089"/>
    <w:rsid w:val="00037F2F"/>
    <w:rsid w:val="00037FD3"/>
    <w:rsid w:val="000403A2"/>
    <w:rsid w:val="00040799"/>
    <w:rsid w:val="00040973"/>
    <w:rsid w:val="00042AA8"/>
    <w:rsid w:val="00043830"/>
    <w:rsid w:val="000440AF"/>
    <w:rsid w:val="00044F32"/>
    <w:rsid w:val="000457AD"/>
    <w:rsid w:val="00051EF3"/>
    <w:rsid w:val="00053436"/>
    <w:rsid w:val="00053AC3"/>
    <w:rsid w:val="000543B4"/>
    <w:rsid w:val="00054879"/>
    <w:rsid w:val="000556F1"/>
    <w:rsid w:val="0005601A"/>
    <w:rsid w:val="0005692F"/>
    <w:rsid w:val="00056DC3"/>
    <w:rsid w:val="000572A9"/>
    <w:rsid w:val="00057921"/>
    <w:rsid w:val="00061A13"/>
    <w:rsid w:val="00062377"/>
    <w:rsid w:val="00062D84"/>
    <w:rsid w:val="00063EEF"/>
    <w:rsid w:val="00064071"/>
    <w:rsid w:val="000642C1"/>
    <w:rsid w:val="00064386"/>
    <w:rsid w:val="00064E3C"/>
    <w:rsid w:val="00067A39"/>
    <w:rsid w:val="00067D44"/>
    <w:rsid w:val="00067E8C"/>
    <w:rsid w:val="0007053B"/>
    <w:rsid w:val="00070714"/>
    <w:rsid w:val="00070AA6"/>
    <w:rsid w:val="00070BE2"/>
    <w:rsid w:val="00073B20"/>
    <w:rsid w:val="00074480"/>
    <w:rsid w:val="0007487B"/>
    <w:rsid w:val="0007534F"/>
    <w:rsid w:val="000770B7"/>
    <w:rsid w:val="00077B80"/>
    <w:rsid w:val="00080F5D"/>
    <w:rsid w:val="0008328A"/>
    <w:rsid w:val="00084596"/>
    <w:rsid w:val="000857F2"/>
    <w:rsid w:val="00090002"/>
    <w:rsid w:val="000902E2"/>
    <w:rsid w:val="00090541"/>
    <w:rsid w:val="0009061A"/>
    <w:rsid w:val="000906B5"/>
    <w:rsid w:val="000911CC"/>
    <w:rsid w:val="00092417"/>
    <w:rsid w:val="00093AD5"/>
    <w:rsid w:val="00094195"/>
    <w:rsid w:val="000951C6"/>
    <w:rsid w:val="000952F2"/>
    <w:rsid w:val="00095A8D"/>
    <w:rsid w:val="00096428"/>
    <w:rsid w:val="00097CDB"/>
    <w:rsid w:val="000A0237"/>
    <w:rsid w:val="000A0EFD"/>
    <w:rsid w:val="000A1F05"/>
    <w:rsid w:val="000A2583"/>
    <w:rsid w:val="000A5471"/>
    <w:rsid w:val="000A6D21"/>
    <w:rsid w:val="000A7A6A"/>
    <w:rsid w:val="000B3B65"/>
    <w:rsid w:val="000B5741"/>
    <w:rsid w:val="000B5ACF"/>
    <w:rsid w:val="000B6858"/>
    <w:rsid w:val="000C048C"/>
    <w:rsid w:val="000C078B"/>
    <w:rsid w:val="000C1AAF"/>
    <w:rsid w:val="000C21A4"/>
    <w:rsid w:val="000C3132"/>
    <w:rsid w:val="000C4C29"/>
    <w:rsid w:val="000C5355"/>
    <w:rsid w:val="000C538D"/>
    <w:rsid w:val="000C59A5"/>
    <w:rsid w:val="000D0AF3"/>
    <w:rsid w:val="000D0DE1"/>
    <w:rsid w:val="000D1096"/>
    <w:rsid w:val="000D1277"/>
    <w:rsid w:val="000D12BE"/>
    <w:rsid w:val="000D2C7A"/>
    <w:rsid w:val="000D4097"/>
    <w:rsid w:val="000D76D2"/>
    <w:rsid w:val="000E2F4D"/>
    <w:rsid w:val="000E3FB5"/>
    <w:rsid w:val="000E5C68"/>
    <w:rsid w:val="000E5DED"/>
    <w:rsid w:val="000E6AE7"/>
    <w:rsid w:val="000F043C"/>
    <w:rsid w:val="000F0C8A"/>
    <w:rsid w:val="000F1A9A"/>
    <w:rsid w:val="000F27AD"/>
    <w:rsid w:val="000F2BEC"/>
    <w:rsid w:val="000F30FF"/>
    <w:rsid w:val="000F35AB"/>
    <w:rsid w:val="000F3645"/>
    <w:rsid w:val="000F4ECB"/>
    <w:rsid w:val="000F66FE"/>
    <w:rsid w:val="000F6831"/>
    <w:rsid w:val="000F6A10"/>
    <w:rsid w:val="000F7243"/>
    <w:rsid w:val="000F735B"/>
    <w:rsid w:val="000F7456"/>
    <w:rsid w:val="000F7DA6"/>
    <w:rsid w:val="00100C1B"/>
    <w:rsid w:val="001028B3"/>
    <w:rsid w:val="00103379"/>
    <w:rsid w:val="00103D6B"/>
    <w:rsid w:val="00104D98"/>
    <w:rsid w:val="001059A0"/>
    <w:rsid w:val="00105F70"/>
    <w:rsid w:val="00106530"/>
    <w:rsid w:val="001067F9"/>
    <w:rsid w:val="00107B8A"/>
    <w:rsid w:val="00107F64"/>
    <w:rsid w:val="001101BD"/>
    <w:rsid w:val="00111F0F"/>
    <w:rsid w:val="001124D3"/>
    <w:rsid w:val="001131D6"/>
    <w:rsid w:val="00113B9B"/>
    <w:rsid w:val="00117540"/>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094"/>
    <w:rsid w:val="00142244"/>
    <w:rsid w:val="001437D9"/>
    <w:rsid w:val="00144168"/>
    <w:rsid w:val="001454AD"/>
    <w:rsid w:val="001455F6"/>
    <w:rsid w:val="001456C7"/>
    <w:rsid w:val="00150890"/>
    <w:rsid w:val="00152476"/>
    <w:rsid w:val="001525F1"/>
    <w:rsid w:val="00152E0D"/>
    <w:rsid w:val="00153180"/>
    <w:rsid w:val="0015361E"/>
    <w:rsid w:val="0015514A"/>
    <w:rsid w:val="001553AA"/>
    <w:rsid w:val="00156ED5"/>
    <w:rsid w:val="00161837"/>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C98"/>
    <w:rsid w:val="00184F72"/>
    <w:rsid w:val="00185275"/>
    <w:rsid w:val="00185868"/>
    <w:rsid w:val="00186915"/>
    <w:rsid w:val="00186B4C"/>
    <w:rsid w:val="00187846"/>
    <w:rsid w:val="00187EC9"/>
    <w:rsid w:val="00191693"/>
    <w:rsid w:val="00191834"/>
    <w:rsid w:val="00191A7E"/>
    <w:rsid w:val="00193B5F"/>
    <w:rsid w:val="001947E8"/>
    <w:rsid w:val="00194890"/>
    <w:rsid w:val="001952DF"/>
    <w:rsid w:val="00196A1C"/>
    <w:rsid w:val="001975CD"/>
    <w:rsid w:val="001A113D"/>
    <w:rsid w:val="001A2103"/>
    <w:rsid w:val="001A2910"/>
    <w:rsid w:val="001A396C"/>
    <w:rsid w:val="001A4690"/>
    <w:rsid w:val="001A5309"/>
    <w:rsid w:val="001A5764"/>
    <w:rsid w:val="001B0699"/>
    <w:rsid w:val="001B0C7B"/>
    <w:rsid w:val="001B2019"/>
    <w:rsid w:val="001B449C"/>
    <w:rsid w:val="001B49FD"/>
    <w:rsid w:val="001B5302"/>
    <w:rsid w:val="001C0BA3"/>
    <w:rsid w:val="001C0BBD"/>
    <w:rsid w:val="001C25ED"/>
    <w:rsid w:val="001C41E7"/>
    <w:rsid w:val="001D1BCB"/>
    <w:rsid w:val="001D22C0"/>
    <w:rsid w:val="001D26AB"/>
    <w:rsid w:val="001D28AE"/>
    <w:rsid w:val="001D2CE5"/>
    <w:rsid w:val="001D2E47"/>
    <w:rsid w:val="001D3E91"/>
    <w:rsid w:val="001D4171"/>
    <w:rsid w:val="001D4823"/>
    <w:rsid w:val="001D4A94"/>
    <w:rsid w:val="001D576E"/>
    <w:rsid w:val="001D70BC"/>
    <w:rsid w:val="001D7FEA"/>
    <w:rsid w:val="001E1DFE"/>
    <w:rsid w:val="001E2BB9"/>
    <w:rsid w:val="001E5826"/>
    <w:rsid w:val="001E6A70"/>
    <w:rsid w:val="001E7761"/>
    <w:rsid w:val="001E790E"/>
    <w:rsid w:val="001F008A"/>
    <w:rsid w:val="001F2059"/>
    <w:rsid w:val="001F23C9"/>
    <w:rsid w:val="001F28F2"/>
    <w:rsid w:val="001F49A1"/>
    <w:rsid w:val="001F4ACC"/>
    <w:rsid w:val="001F6876"/>
    <w:rsid w:val="001F7532"/>
    <w:rsid w:val="001F7B5A"/>
    <w:rsid w:val="0020030F"/>
    <w:rsid w:val="00201795"/>
    <w:rsid w:val="0020498C"/>
    <w:rsid w:val="00207790"/>
    <w:rsid w:val="00210CFC"/>
    <w:rsid w:val="00210D2B"/>
    <w:rsid w:val="00210FBE"/>
    <w:rsid w:val="00212328"/>
    <w:rsid w:val="002125C8"/>
    <w:rsid w:val="00212C34"/>
    <w:rsid w:val="00213205"/>
    <w:rsid w:val="002137AF"/>
    <w:rsid w:val="00213F61"/>
    <w:rsid w:val="00214E46"/>
    <w:rsid w:val="00216C67"/>
    <w:rsid w:val="002174B0"/>
    <w:rsid w:val="00217EF7"/>
    <w:rsid w:val="00220787"/>
    <w:rsid w:val="00221727"/>
    <w:rsid w:val="00223EFE"/>
    <w:rsid w:val="00224257"/>
    <w:rsid w:val="0023070C"/>
    <w:rsid w:val="00230C6A"/>
    <w:rsid w:val="00233D53"/>
    <w:rsid w:val="002345B9"/>
    <w:rsid w:val="00234765"/>
    <w:rsid w:val="0023652E"/>
    <w:rsid w:val="002367C2"/>
    <w:rsid w:val="00236DC3"/>
    <w:rsid w:val="00237A3F"/>
    <w:rsid w:val="00237C8C"/>
    <w:rsid w:val="0024210D"/>
    <w:rsid w:val="002430B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6FE"/>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385"/>
    <w:rsid w:val="00275C8F"/>
    <w:rsid w:val="00276641"/>
    <w:rsid w:val="00276B1B"/>
    <w:rsid w:val="00276C8A"/>
    <w:rsid w:val="00276F85"/>
    <w:rsid w:val="002771C6"/>
    <w:rsid w:val="0028033D"/>
    <w:rsid w:val="002827A4"/>
    <w:rsid w:val="00282837"/>
    <w:rsid w:val="00282CF7"/>
    <w:rsid w:val="00284853"/>
    <w:rsid w:val="00284C59"/>
    <w:rsid w:val="00286D42"/>
    <w:rsid w:val="00291777"/>
    <w:rsid w:val="002920BA"/>
    <w:rsid w:val="00292974"/>
    <w:rsid w:val="0029384E"/>
    <w:rsid w:val="00294428"/>
    <w:rsid w:val="00294FA7"/>
    <w:rsid w:val="00295DF7"/>
    <w:rsid w:val="00295F5E"/>
    <w:rsid w:val="002961E2"/>
    <w:rsid w:val="00296325"/>
    <w:rsid w:val="00296372"/>
    <w:rsid w:val="00297703"/>
    <w:rsid w:val="00297866"/>
    <w:rsid w:val="002A0BF5"/>
    <w:rsid w:val="002A3B25"/>
    <w:rsid w:val="002A48F0"/>
    <w:rsid w:val="002A6815"/>
    <w:rsid w:val="002A703D"/>
    <w:rsid w:val="002B35C4"/>
    <w:rsid w:val="002B36C2"/>
    <w:rsid w:val="002B3FC4"/>
    <w:rsid w:val="002B59BE"/>
    <w:rsid w:val="002B65AB"/>
    <w:rsid w:val="002B696D"/>
    <w:rsid w:val="002C0247"/>
    <w:rsid w:val="002C05A3"/>
    <w:rsid w:val="002C06AE"/>
    <w:rsid w:val="002C0722"/>
    <w:rsid w:val="002C0812"/>
    <w:rsid w:val="002C4511"/>
    <w:rsid w:val="002C4D21"/>
    <w:rsid w:val="002C624A"/>
    <w:rsid w:val="002C7F1B"/>
    <w:rsid w:val="002D2B5F"/>
    <w:rsid w:val="002D327B"/>
    <w:rsid w:val="002D41DD"/>
    <w:rsid w:val="002D62ED"/>
    <w:rsid w:val="002D65D4"/>
    <w:rsid w:val="002D7418"/>
    <w:rsid w:val="002E1660"/>
    <w:rsid w:val="002E25AD"/>
    <w:rsid w:val="002E28BC"/>
    <w:rsid w:val="002E379C"/>
    <w:rsid w:val="002E43F6"/>
    <w:rsid w:val="002E4578"/>
    <w:rsid w:val="002E4813"/>
    <w:rsid w:val="002E48D7"/>
    <w:rsid w:val="002E5122"/>
    <w:rsid w:val="002E5C0C"/>
    <w:rsid w:val="002E7C3E"/>
    <w:rsid w:val="002F074B"/>
    <w:rsid w:val="002F1C19"/>
    <w:rsid w:val="002F1C7D"/>
    <w:rsid w:val="002F1EC9"/>
    <w:rsid w:val="002F25EC"/>
    <w:rsid w:val="002F2A10"/>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26F8"/>
    <w:rsid w:val="00304B54"/>
    <w:rsid w:val="00306470"/>
    <w:rsid w:val="003105F8"/>
    <w:rsid w:val="003115E5"/>
    <w:rsid w:val="00311862"/>
    <w:rsid w:val="00313B4C"/>
    <w:rsid w:val="00316D60"/>
    <w:rsid w:val="003172BB"/>
    <w:rsid w:val="003204A5"/>
    <w:rsid w:val="00322208"/>
    <w:rsid w:val="00322800"/>
    <w:rsid w:val="0032350D"/>
    <w:rsid w:val="003245F8"/>
    <w:rsid w:val="00325D47"/>
    <w:rsid w:val="00325EF1"/>
    <w:rsid w:val="00327A6B"/>
    <w:rsid w:val="00330EA4"/>
    <w:rsid w:val="00332A7C"/>
    <w:rsid w:val="00333581"/>
    <w:rsid w:val="00335C58"/>
    <w:rsid w:val="00336932"/>
    <w:rsid w:val="00337CFC"/>
    <w:rsid w:val="0034052E"/>
    <w:rsid w:val="003406B1"/>
    <w:rsid w:val="00343305"/>
    <w:rsid w:val="003443D3"/>
    <w:rsid w:val="003450CD"/>
    <w:rsid w:val="00345F35"/>
    <w:rsid w:val="0034654B"/>
    <w:rsid w:val="00346A88"/>
    <w:rsid w:val="003501E8"/>
    <w:rsid w:val="003509CA"/>
    <w:rsid w:val="003511AE"/>
    <w:rsid w:val="00351734"/>
    <w:rsid w:val="00353855"/>
    <w:rsid w:val="00354FCF"/>
    <w:rsid w:val="003551E0"/>
    <w:rsid w:val="0035572B"/>
    <w:rsid w:val="00355EF0"/>
    <w:rsid w:val="00356181"/>
    <w:rsid w:val="00357EC3"/>
    <w:rsid w:val="00360830"/>
    <w:rsid w:val="003617B9"/>
    <w:rsid w:val="0036197A"/>
    <w:rsid w:val="0036306E"/>
    <w:rsid w:val="00364896"/>
    <w:rsid w:val="00366A2C"/>
    <w:rsid w:val="003704E3"/>
    <w:rsid w:val="00371456"/>
    <w:rsid w:val="003722B0"/>
    <w:rsid w:val="00373AE9"/>
    <w:rsid w:val="00374506"/>
    <w:rsid w:val="0037495D"/>
    <w:rsid w:val="00375819"/>
    <w:rsid w:val="00375C89"/>
    <w:rsid w:val="00376BF7"/>
    <w:rsid w:val="00376DAF"/>
    <w:rsid w:val="003833FB"/>
    <w:rsid w:val="00383F8F"/>
    <w:rsid w:val="00385B4F"/>
    <w:rsid w:val="003872CB"/>
    <w:rsid w:val="00387AFC"/>
    <w:rsid w:val="00390290"/>
    <w:rsid w:val="00391231"/>
    <w:rsid w:val="003920AD"/>
    <w:rsid w:val="0039216D"/>
    <w:rsid w:val="00392300"/>
    <w:rsid w:val="003924BB"/>
    <w:rsid w:val="00392EBD"/>
    <w:rsid w:val="00393459"/>
    <w:rsid w:val="003943D1"/>
    <w:rsid w:val="0039449C"/>
    <w:rsid w:val="00394647"/>
    <w:rsid w:val="00395695"/>
    <w:rsid w:val="00396B1E"/>
    <w:rsid w:val="003A0002"/>
    <w:rsid w:val="003A0295"/>
    <w:rsid w:val="003A05AF"/>
    <w:rsid w:val="003A0D83"/>
    <w:rsid w:val="003A192D"/>
    <w:rsid w:val="003A2A14"/>
    <w:rsid w:val="003A323D"/>
    <w:rsid w:val="003A35C1"/>
    <w:rsid w:val="003A634F"/>
    <w:rsid w:val="003A7137"/>
    <w:rsid w:val="003A7F9F"/>
    <w:rsid w:val="003B086A"/>
    <w:rsid w:val="003B0C9C"/>
    <w:rsid w:val="003B0D75"/>
    <w:rsid w:val="003B2AF6"/>
    <w:rsid w:val="003B3207"/>
    <w:rsid w:val="003B4187"/>
    <w:rsid w:val="003B55F0"/>
    <w:rsid w:val="003B6FA5"/>
    <w:rsid w:val="003B7866"/>
    <w:rsid w:val="003C0C7F"/>
    <w:rsid w:val="003C3325"/>
    <w:rsid w:val="003C61F3"/>
    <w:rsid w:val="003C6756"/>
    <w:rsid w:val="003C6AB2"/>
    <w:rsid w:val="003C7C29"/>
    <w:rsid w:val="003D2606"/>
    <w:rsid w:val="003D39C7"/>
    <w:rsid w:val="003D3A50"/>
    <w:rsid w:val="003D45F5"/>
    <w:rsid w:val="003D5898"/>
    <w:rsid w:val="003D6B60"/>
    <w:rsid w:val="003E010E"/>
    <w:rsid w:val="003E1409"/>
    <w:rsid w:val="003E1D81"/>
    <w:rsid w:val="003E28AB"/>
    <w:rsid w:val="003E2F34"/>
    <w:rsid w:val="003E51D8"/>
    <w:rsid w:val="003E5CDB"/>
    <w:rsid w:val="003E7874"/>
    <w:rsid w:val="003F0DF2"/>
    <w:rsid w:val="003F0F83"/>
    <w:rsid w:val="003F3882"/>
    <w:rsid w:val="003F5885"/>
    <w:rsid w:val="003F60A3"/>
    <w:rsid w:val="003F6116"/>
    <w:rsid w:val="004001BE"/>
    <w:rsid w:val="0040124D"/>
    <w:rsid w:val="004017C8"/>
    <w:rsid w:val="0040181A"/>
    <w:rsid w:val="004024C2"/>
    <w:rsid w:val="0040322C"/>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00E"/>
    <w:rsid w:val="0042688F"/>
    <w:rsid w:val="00427ABD"/>
    <w:rsid w:val="00431509"/>
    <w:rsid w:val="004317AB"/>
    <w:rsid w:val="00431DBF"/>
    <w:rsid w:val="004331BF"/>
    <w:rsid w:val="00433512"/>
    <w:rsid w:val="0043432D"/>
    <w:rsid w:val="004366EB"/>
    <w:rsid w:val="00440EE0"/>
    <w:rsid w:val="00441D7B"/>
    <w:rsid w:val="00441D94"/>
    <w:rsid w:val="00443FD6"/>
    <w:rsid w:val="00444250"/>
    <w:rsid w:val="00444298"/>
    <w:rsid w:val="004456C5"/>
    <w:rsid w:val="00446B2D"/>
    <w:rsid w:val="00447224"/>
    <w:rsid w:val="004477B6"/>
    <w:rsid w:val="0044781E"/>
    <w:rsid w:val="00447F4C"/>
    <w:rsid w:val="0045223D"/>
    <w:rsid w:val="00452E93"/>
    <w:rsid w:val="00453D70"/>
    <w:rsid w:val="00454666"/>
    <w:rsid w:val="004547F6"/>
    <w:rsid w:val="004574A4"/>
    <w:rsid w:val="004579A8"/>
    <w:rsid w:val="00457B24"/>
    <w:rsid w:val="00460499"/>
    <w:rsid w:val="00463236"/>
    <w:rsid w:val="004657D3"/>
    <w:rsid w:val="00465B36"/>
    <w:rsid w:val="00465DEF"/>
    <w:rsid w:val="0046690A"/>
    <w:rsid w:val="00467350"/>
    <w:rsid w:val="0046782F"/>
    <w:rsid w:val="004713C0"/>
    <w:rsid w:val="00471E1E"/>
    <w:rsid w:val="00471F44"/>
    <w:rsid w:val="0047278F"/>
    <w:rsid w:val="00473462"/>
    <w:rsid w:val="00473CE1"/>
    <w:rsid w:val="00473F80"/>
    <w:rsid w:val="0047590B"/>
    <w:rsid w:val="00480370"/>
    <w:rsid w:val="00480C73"/>
    <w:rsid w:val="00480FDD"/>
    <w:rsid w:val="004846F1"/>
    <w:rsid w:val="00490F98"/>
    <w:rsid w:val="00491349"/>
    <w:rsid w:val="004918F5"/>
    <w:rsid w:val="00493684"/>
    <w:rsid w:val="00493E48"/>
    <w:rsid w:val="00494EAD"/>
    <w:rsid w:val="00496ACE"/>
    <w:rsid w:val="00497530"/>
    <w:rsid w:val="004A00FD"/>
    <w:rsid w:val="004A4A6C"/>
    <w:rsid w:val="004A536E"/>
    <w:rsid w:val="004A5CFF"/>
    <w:rsid w:val="004A61D7"/>
    <w:rsid w:val="004A6B5A"/>
    <w:rsid w:val="004A6CC2"/>
    <w:rsid w:val="004B1011"/>
    <w:rsid w:val="004B1026"/>
    <w:rsid w:val="004B13F6"/>
    <w:rsid w:val="004B1E63"/>
    <w:rsid w:val="004B4AA7"/>
    <w:rsid w:val="004B5992"/>
    <w:rsid w:val="004C093C"/>
    <w:rsid w:val="004C0B7A"/>
    <w:rsid w:val="004C0CA0"/>
    <w:rsid w:val="004C28AE"/>
    <w:rsid w:val="004C29D4"/>
    <w:rsid w:val="004C3A5C"/>
    <w:rsid w:val="004C5B48"/>
    <w:rsid w:val="004C6493"/>
    <w:rsid w:val="004C7242"/>
    <w:rsid w:val="004C7371"/>
    <w:rsid w:val="004C7E5E"/>
    <w:rsid w:val="004D006F"/>
    <w:rsid w:val="004D1341"/>
    <w:rsid w:val="004D18B1"/>
    <w:rsid w:val="004D2D8E"/>
    <w:rsid w:val="004D4879"/>
    <w:rsid w:val="004D7112"/>
    <w:rsid w:val="004D7C23"/>
    <w:rsid w:val="004D7F2C"/>
    <w:rsid w:val="004E07B6"/>
    <w:rsid w:val="004E0B6D"/>
    <w:rsid w:val="004E0BEF"/>
    <w:rsid w:val="004E2DBE"/>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6245"/>
    <w:rsid w:val="005176F4"/>
    <w:rsid w:val="005203BA"/>
    <w:rsid w:val="00521DAF"/>
    <w:rsid w:val="005220F8"/>
    <w:rsid w:val="00522932"/>
    <w:rsid w:val="00523408"/>
    <w:rsid w:val="0052539A"/>
    <w:rsid w:val="00527B04"/>
    <w:rsid w:val="00527EBD"/>
    <w:rsid w:val="00527FE5"/>
    <w:rsid w:val="005309DD"/>
    <w:rsid w:val="005324F7"/>
    <w:rsid w:val="0053320F"/>
    <w:rsid w:val="005340C0"/>
    <w:rsid w:val="00534B1A"/>
    <w:rsid w:val="00534CB6"/>
    <w:rsid w:val="00537136"/>
    <w:rsid w:val="005371DF"/>
    <w:rsid w:val="005406CD"/>
    <w:rsid w:val="00540DF1"/>
    <w:rsid w:val="00544037"/>
    <w:rsid w:val="00544B69"/>
    <w:rsid w:val="00544D45"/>
    <w:rsid w:val="00544FDF"/>
    <w:rsid w:val="0054537C"/>
    <w:rsid w:val="005472BB"/>
    <w:rsid w:val="00547AD0"/>
    <w:rsid w:val="0055056D"/>
    <w:rsid w:val="005509F0"/>
    <w:rsid w:val="00551012"/>
    <w:rsid w:val="00553778"/>
    <w:rsid w:val="00553AC5"/>
    <w:rsid w:val="00554646"/>
    <w:rsid w:val="00554791"/>
    <w:rsid w:val="00554A0C"/>
    <w:rsid w:val="005555A0"/>
    <w:rsid w:val="005578D6"/>
    <w:rsid w:val="0056050F"/>
    <w:rsid w:val="00560BBE"/>
    <w:rsid w:val="0056216F"/>
    <w:rsid w:val="005627E9"/>
    <w:rsid w:val="0056389F"/>
    <w:rsid w:val="005668A9"/>
    <w:rsid w:val="005676F6"/>
    <w:rsid w:val="00570D63"/>
    <w:rsid w:val="00570E4B"/>
    <w:rsid w:val="00571E05"/>
    <w:rsid w:val="00572506"/>
    <w:rsid w:val="00573834"/>
    <w:rsid w:val="00573AC9"/>
    <w:rsid w:val="00574A4D"/>
    <w:rsid w:val="00575980"/>
    <w:rsid w:val="00575AE7"/>
    <w:rsid w:val="005801CF"/>
    <w:rsid w:val="00580315"/>
    <w:rsid w:val="00581DBA"/>
    <w:rsid w:val="00581F60"/>
    <w:rsid w:val="005829C2"/>
    <w:rsid w:val="00582A46"/>
    <w:rsid w:val="0058322B"/>
    <w:rsid w:val="00583A5C"/>
    <w:rsid w:val="0058471F"/>
    <w:rsid w:val="0058487A"/>
    <w:rsid w:val="00587B18"/>
    <w:rsid w:val="00591D72"/>
    <w:rsid w:val="005924DD"/>
    <w:rsid w:val="00592CFD"/>
    <w:rsid w:val="00593454"/>
    <w:rsid w:val="005935C4"/>
    <w:rsid w:val="00593C8A"/>
    <w:rsid w:val="00593F12"/>
    <w:rsid w:val="00594467"/>
    <w:rsid w:val="00594F66"/>
    <w:rsid w:val="00595A71"/>
    <w:rsid w:val="005960B9"/>
    <w:rsid w:val="0059640C"/>
    <w:rsid w:val="005A1806"/>
    <w:rsid w:val="005A1962"/>
    <w:rsid w:val="005A20E0"/>
    <w:rsid w:val="005A2A0C"/>
    <w:rsid w:val="005A3DFC"/>
    <w:rsid w:val="005A43AB"/>
    <w:rsid w:val="005A4750"/>
    <w:rsid w:val="005A5103"/>
    <w:rsid w:val="005A57D7"/>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337"/>
    <w:rsid w:val="005C6C4F"/>
    <w:rsid w:val="005D000E"/>
    <w:rsid w:val="005D0D2E"/>
    <w:rsid w:val="005D4A1C"/>
    <w:rsid w:val="005D62E5"/>
    <w:rsid w:val="005D65D2"/>
    <w:rsid w:val="005D7216"/>
    <w:rsid w:val="005D77B1"/>
    <w:rsid w:val="005E05F3"/>
    <w:rsid w:val="005E12F7"/>
    <w:rsid w:val="005E1A4C"/>
    <w:rsid w:val="005E37E1"/>
    <w:rsid w:val="005E3930"/>
    <w:rsid w:val="005E3F0B"/>
    <w:rsid w:val="005E548A"/>
    <w:rsid w:val="005E5BCC"/>
    <w:rsid w:val="005E5CCE"/>
    <w:rsid w:val="005E6CCC"/>
    <w:rsid w:val="005E7A6F"/>
    <w:rsid w:val="005F0947"/>
    <w:rsid w:val="005F19BB"/>
    <w:rsid w:val="005F2198"/>
    <w:rsid w:val="005F369D"/>
    <w:rsid w:val="005F37AF"/>
    <w:rsid w:val="005F3B5B"/>
    <w:rsid w:val="005F46FB"/>
    <w:rsid w:val="005F6909"/>
    <w:rsid w:val="005F6C88"/>
    <w:rsid w:val="005F6D53"/>
    <w:rsid w:val="006022C0"/>
    <w:rsid w:val="00602E42"/>
    <w:rsid w:val="00603657"/>
    <w:rsid w:val="00603BB4"/>
    <w:rsid w:val="0060479B"/>
    <w:rsid w:val="00606A55"/>
    <w:rsid w:val="00611AC2"/>
    <w:rsid w:val="00611FFE"/>
    <w:rsid w:val="00612FFE"/>
    <w:rsid w:val="00613BB6"/>
    <w:rsid w:val="00614485"/>
    <w:rsid w:val="006146CD"/>
    <w:rsid w:val="0061777B"/>
    <w:rsid w:val="00622907"/>
    <w:rsid w:val="00623643"/>
    <w:rsid w:val="00624066"/>
    <w:rsid w:val="0062454A"/>
    <w:rsid w:val="00624620"/>
    <w:rsid w:val="00624946"/>
    <w:rsid w:val="00625173"/>
    <w:rsid w:val="00625B61"/>
    <w:rsid w:val="006274DD"/>
    <w:rsid w:val="00630CCB"/>
    <w:rsid w:val="00631E71"/>
    <w:rsid w:val="0063350A"/>
    <w:rsid w:val="006340A0"/>
    <w:rsid w:val="0063581A"/>
    <w:rsid w:val="00635D7E"/>
    <w:rsid w:val="00636BF4"/>
    <w:rsid w:val="00640476"/>
    <w:rsid w:val="00642070"/>
    <w:rsid w:val="00642CB1"/>
    <w:rsid w:val="006431A9"/>
    <w:rsid w:val="00644B13"/>
    <w:rsid w:val="006460E3"/>
    <w:rsid w:val="006466DF"/>
    <w:rsid w:val="00646804"/>
    <w:rsid w:val="006518D0"/>
    <w:rsid w:val="00652393"/>
    <w:rsid w:val="00652903"/>
    <w:rsid w:val="00656003"/>
    <w:rsid w:val="006565B1"/>
    <w:rsid w:val="00657150"/>
    <w:rsid w:val="006571DD"/>
    <w:rsid w:val="0065774D"/>
    <w:rsid w:val="0065792C"/>
    <w:rsid w:val="00660516"/>
    <w:rsid w:val="00662E32"/>
    <w:rsid w:val="00664711"/>
    <w:rsid w:val="00665343"/>
    <w:rsid w:val="0066668A"/>
    <w:rsid w:val="00667CAB"/>
    <w:rsid w:val="006702DF"/>
    <w:rsid w:val="0067422B"/>
    <w:rsid w:val="00675065"/>
    <w:rsid w:val="00675563"/>
    <w:rsid w:val="00675A70"/>
    <w:rsid w:val="00675DAD"/>
    <w:rsid w:val="00677E38"/>
    <w:rsid w:val="00682389"/>
    <w:rsid w:val="0068408F"/>
    <w:rsid w:val="00684B7A"/>
    <w:rsid w:val="00685346"/>
    <w:rsid w:val="00685B24"/>
    <w:rsid w:val="006870E8"/>
    <w:rsid w:val="00687FB9"/>
    <w:rsid w:val="00690BC5"/>
    <w:rsid w:val="00690C8E"/>
    <w:rsid w:val="00691341"/>
    <w:rsid w:val="006923BF"/>
    <w:rsid w:val="00692538"/>
    <w:rsid w:val="006933DD"/>
    <w:rsid w:val="0069471D"/>
    <w:rsid w:val="00695377"/>
    <w:rsid w:val="00695670"/>
    <w:rsid w:val="00695E20"/>
    <w:rsid w:val="006A2D90"/>
    <w:rsid w:val="006A3BA0"/>
    <w:rsid w:val="006A4A20"/>
    <w:rsid w:val="006A4EC6"/>
    <w:rsid w:val="006A5221"/>
    <w:rsid w:val="006A6DF3"/>
    <w:rsid w:val="006A7769"/>
    <w:rsid w:val="006B20D5"/>
    <w:rsid w:val="006B34F6"/>
    <w:rsid w:val="006B4952"/>
    <w:rsid w:val="006B5EA1"/>
    <w:rsid w:val="006B7F10"/>
    <w:rsid w:val="006C042B"/>
    <w:rsid w:val="006C09AA"/>
    <w:rsid w:val="006C2543"/>
    <w:rsid w:val="006C2A45"/>
    <w:rsid w:val="006C4042"/>
    <w:rsid w:val="006C6C85"/>
    <w:rsid w:val="006C700A"/>
    <w:rsid w:val="006C7C59"/>
    <w:rsid w:val="006D0312"/>
    <w:rsid w:val="006D214E"/>
    <w:rsid w:val="006D2430"/>
    <w:rsid w:val="006D2ACD"/>
    <w:rsid w:val="006D2DEA"/>
    <w:rsid w:val="006D2E9C"/>
    <w:rsid w:val="006D30BC"/>
    <w:rsid w:val="006E1035"/>
    <w:rsid w:val="006E141A"/>
    <w:rsid w:val="006E1A0E"/>
    <w:rsid w:val="006E32ED"/>
    <w:rsid w:val="006E3777"/>
    <w:rsid w:val="006E4580"/>
    <w:rsid w:val="006E6E8B"/>
    <w:rsid w:val="006E6F0B"/>
    <w:rsid w:val="006E7C76"/>
    <w:rsid w:val="006F04CD"/>
    <w:rsid w:val="006F0542"/>
    <w:rsid w:val="006F07C9"/>
    <w:rsid w:val="006F0A32"/>
    <w:rsid w:val="006F0A6B"/>
    <w:rsid w:val="006F0F75"/>
    <w:rsid w:val="006F199A"/>
    <w:rsid w:val="006F3496"/>
    <w:rsid w:val="006F4633"/>
    <w:rsid w:val="006F5AC8"/>
    <w:rsid w:val="006F5F50"/>
    <w:rsid w:val="006F641C"/>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0AE0"/>
    <w:rsid w:val="007240F9"/>
    <w:rsid w:val="00724763"/>
    <w:rsid w:val="007249EB"/>
    <w:rsid w:val="00725A7A"/>
    <w:rsid w:val="00730F6E"/>
    <w:rsid w:val="0073101A"/>
    <w:rsid w:val="0073139F"/>
    <w:rsid w:val="007326D4"/>
    <w:rsid w:val="00733D26"/>
    <w:rsid w:val="00733E96"/>
    <w:rsid w:val="00733F1D"/>
    <w:rsid w:val="007349D2"/>
    <w:rsid w:val="00734BE2"/>
    <w:rsid w:val="00734DBA"/>
    <w:rsid w:val="007405AB"/>
    <w:rsid w:val="00740862"/>
    <w:rsid w:val="00740ED2"/>
    <w:rsid w:val="0074169B"/>
    <w:rsid w:val="00742326"/>
    <w:rsid w:val="00743F8B"/>
    <w:rsid w:val="00744518"/>
    <w:rsid w:val="00746413"/>
    <w:rsid w:val="007507D7"/>
    <w:rsid w:val="00751242"/>
    <w:rsid w:val="00754823"/>
    <w:rsid w:val="007548BD"/>
    <w:rsid w:val="0075511F"/>
    <w:rsid w:val="007552A7"/>
    <w:rsid w:val="00757FC1"/>
    <w:rsid w:val="00760265"/>
    <w:rsid w:val="007606BA"/>
    <w:rsid w:val="00763522"/>
    <w:rsid w:val="00763B46"/>
    <w:rsid w:val="00767121"/>
    <w:rsid w:val="00770A23"/>
    <w:rsid w:val="00770D89"/>
    <w:rsid w:val="00771FBD"/>
    <w:rsid w:val="00772751"/>
    <w:rsid w:val="00772BFA"/>
    <w:rsid w:val="007731A7"/>
    <w:rsid w:val="007732E5"/>
    <w:rsid w:val="00773A1F"/>
    <w:rsid w:val="00773D79"/>
    <w:rsid w:val="007750D4"/>
    <w:rsid w:val="00775725"/>
    <w:rsid w:val="00775864"/>
    <w:rsid w:val="00781A2A"/>
    <w:rsid w:val="00781F42"/>
    <w:rsid w:val="007833C3"/>
    <w:rsid w:val="00786A22"/>
    <w:rsid w:val="0079003B"/>
    <w:rsid w:val="0079310A"/>
    <w:rsid w:val="007947D0"/>
    <w:rsid w:val="007960C1"/>
    <w:rsid w:val="0079779E"/>
    <w:rsid w:val="00797959"/>
    <w:rsid w:val="007A0298"/>
    <w:rsid w:val="007A0EED"/>
    <w:rsid w:val="007A1F61"/>
    <w:rsid w:val="007A2D00"/>
    <w:rsid w:val="007A3433"/>
    <w:rsid w:val="007A3CA6"/>
    <w:rsid w:val="007A469F"/>
    <w:rsid w:val="007A5B38"/>
    <w:rsid w:val="007A68D5"/>
    <w:rsid w:val="007A7AC5"/>
    <w:rsid w:val="007B0805"/>
    <w:rsid w:val="007B1707"/>
    <w:rsid w:val="007B1F48"/>
    <w:rsid w:val="007B4190"/>
    <w:rsid w:val="007B5A22"/>
    <w:rsid w:val="007B7795"/>
    <w:rsid w:val="007C1E2E"/>
    <w:rsid w:val="007C32E6"/>
    <w:rsid w:val="007C4B82"/>
    <w:rsid w:val="007C5A07"/>
    <w:rsid w:val="007C6103"/>
    <w:rsid w:val="007C7079"/>
    <w:rsid w:val="007C745E"/>
    <w:rsid w:val="007C76DC"/>
    <w:rsid w:val="007C7E4A"/>
    <w:rsid w:val="007D20D8"/>
    <w:rsid w:val="007D249E"/>
    <w:rsid w:val="007D2EE8"/>
    <w:rsid w:val="007D2F05"/>
    <w:rsid w:val="007D3910"/>
    <w:rsid w:val="007D4745"/>
    <w:rsid w:val="007D596E"/>
    <w:rsid w:val="007D6288"/>
    <w:rsid w:val="007D7193"/>
    <w:rsid w:val="007D7958"/>
    <w:rsid w:val="007D7D00"/>
    <w:rsid w:val="007E1576"/>
    <w:rsid w:val="007E18E3"/>
    <w:rsid w:val="007E2751"/>
    <w:rsid w:val="007E2BD2"/>
    <w:rsid w:val="007E3719"/>
    <w:rsid w:val="007E5F41"/>
    <w:rsid w:val="007E6CF2"/>
    <w:rsid w:val="007E7BDE"/>
    <w:rsid w:val="007F1EB4"/>
    <w:rsid w:val="007F214A"/>
    <w:rsid w:val="007F2F6C"/>
    <w:rsid w:val="007F39D6"/>
    <w:rsid w:val="007F53EB"/>
    <w:rsid w:val="007F5493"/>
    <w:rsid w:val="007F5B53"/>
    <w:rsid w:val="007F60D5"/>
    <w:rsid w:val="007F6DC7"/>
    <w:rsid w:val="0080075E"/>
    <w:rsid w:val="00802948"/>
    <w:rsid w:val="00802AAC"/>
    <w:rsid w:val="00802C63"/>
    <w:rsid w:val="00805F6E"/>
    <w:rsid w:val="00806809"/>
    <w:rsid w:val="00806FED"/>
    <w:rsid w:val="00807271"/>
    <w:rsid w:val="00811115"/>
    <w:rsid w:val="008134C7"/>
    <w:rsid w:val="008139EB"/>
    <w:rsid w:val="00813AFA"/>
    <w:rsid w:val="00813D5F"/>
    <w:rsid w:val="008150A6"/>
    <w:rsid w:val="008151E2"/>
    <w:rsid w:val="00816091"/>
    <w:rsid w:val="00816182"/>
    <w:rsid w:val="00817BD6"/>
    <w:rsid w:val="00820F52"/>
    <w:rsid w:val="00821BA2"/>
    <w:rsid w:val="00822824"/>
    <w:rsid w:val="008228B9"/>
    <w:rsid w:val="00824639"/>
    <w:rsid w:val="00826C95"/>
    <w:rsid w:val="0083046C"/>
    <w:rsid w:val="00830BA6"/>
    <w:rsid w:val="00830FB7"/>
    <w:rsid w:val="00832985"/>
    <w:rsid w:val="008332CE"/>
    <w:rsid w:val="008343CA"/>
    <w:rsid w:val="00834554"/>
    <w:rsid w:val="008345B9"/>
    <w:rsid w:val="008354ED"/>
    <w:rsid w:val="00835DAD"/>
    <w:rsid w:val="00836FBF"/>
    <w:rsid w:val="008376EF"/>
    <w:rsid w:val="00837760"/>
    <w:rsid w:val="00837F02"/>
    <w:rsid w:val="00840D7D"/>
    <w:rsid w:val="00840EF2"/>
    <w:rsid w:val="00840EF5"/>
    <w:rsid w:val="00843A87"/>
    <w:rsid w:val="00843C41"/>
    <w:rsid w:val="008449FD"/>
    <w:rsid w:val="0084500E"/>
    <w:rsid w:val="008455FB"/>
    <w:rsid w:val="0084584F"/>
    <w:rsid w:val="00847C51"/>
    <w:rsid w:val="00847DB4"/>
    <w:rsid w:val="0085028C"/>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66F52"/>
    <w:rsid w:val="0087394A"/>
    <w:rsid w:val="00873EAC"/>
    <w:rsid w:val="00874A65"/>
    <w:rsid w:val="00874D32"/>
    <w:rsid w:val="00875594"/>
    <w:rsid w:val="00876DCB"/>
    <w:rsid w:val="00877BAD"/>
    <w:rsid w:val="00880036"/>
    <w:rsid w:val="00880D1C"/>
    <w:rsid w:val="00880EB6"/>
    <w:rsid w:val="00881B84"/>
    <w:rsid w:val="00881BEA"/>
    <w:rsid w:val="00881E46"/>
    <w:rsid w:val="00883FAB"/>
    <w:rsid w:val="0088540C"/>
    <w:rsid w:val="00885CC3"/>
    <w:rsid w:val="00886362"/>
    <w:rsid w:val="00886871"/>
    <w:rsid w:val="00886BA2"/>
    <w:rsid w:val="008876A3"/>
    <w:rsid w:val="00887DFB"/>
    <w:rsid w:val="00891AEF"/>
    <w:rsid w:val="00892349"/>
    <w:rsid w:val="008927A4"/>
    <w:rsid w:val="0089283A"/>
    <w:rsid w:val="00892ADC"/>
    <w:rsid w:val="00893695"/>
    <w:rsid w:val="00893813"/>
    <w:rsid w:val="0089658C"/>
    <w:rsid w:val="00897000"/>
    <w:rsid w:val="008A0DB1"/>
    <w:rsid w:val="008A11A1"/>
    <w:rsid w:val="008A15C2"/>
    <w:rsid w:val="008A2458"/>
    <w:rsid w:val="008A326F"/>
    <w:rsid w:val="008A4D90"/>
    <w:rsid w:val="008A66B8"/>
    <w:rsid w:val="008A7EED"/>
    <w:rsid w:val="008B2B1D"/>
    <w:rsid w:val="008B4A89"/>
    <w:rsid w:val="008B5009"/>
    <w:rsid w:val="008B6248"/>
    <w:rsid w:val="008B6410"/>
    <w:rsid w:val="008B6F4E"/>
    <w:rsid w:val="008B7326"/>
    <w:rsid w:val="008B7E45"/>
    <w:rsid w:val="008C0C93"/>
    <w:rsid w:val="008C1237"/>
    <w:rsid w:val="008C64FB"/>
    <w:rsid w:val="008C771B"/>
    <w:rsid w:val="008C77A4"/>
    <w:rsid w:val="008D0CD4"/>
    <w:rsid w:val="008D0DB7"/>
    <w:rsid w:val="008D2DAF"/>
    <w:rsid w:val="008D467A"/>
    <w:rsid w:val="008D4EEC"/>
    <w:rsid w:val="008D5074"/>
    <w:rsid w:val="008D5BFC"/>
    <w:rsid w:val="008D5DAA"/>
    <w:rsid w:val="008E0655"/>
    <w:rsid w:val="008E1C91"/>
    <w:rsid w:val="008E2CFA"/>
    <w:rsid w:val="008E2EFF"/>
    <w:rsid w:val="008E3AE5"/>
    <w:rsid w:val="008E3B9E"/>
    <w:rsid w:val="008E4E0F"/>
    <w:rsid w:val="008E5935"/>
    <w:rsid w:val="008E5F16"/>
    <w:rsid w:val="008E738E"/>
    <w:rsid w:val="008F0A84"/>
    <w:rsid w:val="008F0CC3"/>
    <w:rsid w:val="008F0D70"/>
    <w:rsid w:val="008F0E14"/>
    <w:rsid w:val="008F17C0"/>
    <w:rsid w:val="008F4263"/>
    <w:rsid w:val="008F44C7"/>
    <w:rsid w:val="008F5035"/>
    <w:rsid w:val="008F5056"/>
    <w:rsid w:val="008F69DC"/>
    <w:rsid w:val="008F7E9F"/>
    <w:rsid w:val="00900C2F"/>
    <w:rsid w:val="009025CB"/>
    <w:rsid w:val="0090408F"/>
    <w:rsid w:val="00904D38"/>
    <w:rsid w:val="00906F8A"/>
    <w:rsid w:val="00907183"/>
    <w:rsid w:val="009104E4"/>
    <w:rsid w:val="00910A37"/>
    <w:rsid w:val="00913864"/>
    <w:rsid w:val="00915570"/>
    <w:rsid w:val="0091611D"/>
    <w:rsid w:val="00916267"/>
    <w:rsid w:val="009173A3"/>
    <w:rsid w:val="00920CEB"/>
    <w:rsid w:val="00921082"/>
    <w:rsid w:val="00921AFC"/>
    <w:rsid w:val="00922EFB"/>
    <w:rsid w:val="00923A6C"/>
    <w:rsid w:val="009249C8"/>
    <w:rsid w:val="009315E6"/>
    <w:rsid w:val="00931671"/>
    <w:rsid w:val="0093236E"/>
    <w:rsid w:val="009327D8"/>
    <w:rsid w:val="00933F00"/>
    <w:rsid w:val="00935401"/>
    <w:rsid w:val="009374FB"/>
    <w:rsid w:val="0094003A"/>
    <w:rsid w:val="0094004A"/>
    <w:rsid w:val="00945110"/>
    <w:rsid w:val="00945ED1"/>
    <w:rsid w:val="0094638E"/>
    <w:rsid w:val="00946A82"/>
    <w:rsid w:val="00950052"/>
    <w:rsid w:val="00951071"/>
    <w:rsid w:val="0095333C"/>
    <w:rsid w:val="00953BD1"/>
    <w:rsid w:val="009544D9"/>
    <w:rsid w:val="00954F02"/>
    <w:rsid w:val="00955186"/>
    <w:rsid w:val="00955282"/>
    <w:rsid w:val="00956990"/>
    <w:rsid w:val="00956EE8"/>
    <w:rsid w:val="009570F6"/>
    <w:rsid w:val="009617E6"/>
    <w:rsid w:val="00965C09"/>
    <w:rsid w:val="00966996"/>
    <w:rsid w:val="00966B6A"/>
    <w:rsid w:val="00967206"/>
    <w:rsid w:val="0097057C"/>
    <w:rsid w:val="009715C5"/>
    <w:rsid w:val="009718CC"/>
    <w:rsid w:val="00971AF2"/>
    <w:rsid w:val="009723B8"/>
    <w:rsid w:val="00974D6D"/>
    <w:rsid w:val="00976F58"/>
    <w:rsid w:val="009821CF"/>
    <w:rsid w:val="0098281C"/>
    <w:rsid w:val="00982CB1"/>
    <w:rsid w:val="009833A0"/>
    <w:rsid w:val="0098423D"/>
    <w:rsid w:val="00984F7F"/>
    <w:rsid w:val="009850E9"/>
    <w:rsid w:val="00985DFA"/>
    <w:rsid w:val="00986315"/>
    <w:rsid w:val="00986617"/>
    <w:rsid w:val="009911E3"/>
    <w:rsid w:val="00993640"/>
    <w:rsid w:val="00994716"/>
    <w:rsid w:val="00994B4C"/>
    <w:rsid w:val="00994E42"/>
    <w:rsid w:val="00995178"/>
    <w:rsid w:val="009960E6"/>
    <w:rsid w:val="0099778A"/>
    <w:rsid w:val="009A04AC"/>
    <w:rsid w:val="009A1C33"/>
    <w:rsid w:val="009A2439"/>
    <w:rsid w:val="009A2BFF"/>
    <w:rsid w:val="009A6D30"/>
    <w:rsid w:val="009A7643"/>
    <w:rsid w:val="009A7859"/>
    <w:rsid w:val="009B206F"/>
    <w:rsid w:val="009B5F6F"/>
    <w:rsid w:val="009B7A7F"/>
    <w:rsid w:val="009B7A90"/>
    <w:rsid w:val="009B7BA4"/>
    <w:rsid w:val="009C1007"/>
    <w:rsid w:val="009C13A2"/>
    <w:rsid w:val="009C1F6E"/>
    <w:rsid w:val="009C2514"/>
    <w:rsid w:val="009C3C03"/>
    <w:rsid w:val="009C3EBA"/>
    <w:rsid w:val="009C4C61"/>
    <w:rsid w:val="009C5377"/>
    <w:rsid w:val="009C59D1"/>
    <w:rsid w:val="009C7BA0"/>
    <w:rsid w:val="009D1B51"/>
    <w:rsid w:val="009D426B"/>
    <w:rsid w:val="009D523E"/>
    <w:rsid w:val="009D52BF"/>
    <w:rsid w:val="009D5485"/>
    <w:rsid w:val="009D57A7"/>
    <w:rsid w:val="009D6255"/>
    <w:rsid w:val="009D6959"/>
    <w:rsid w:val="009D6DD3"/>
    <w:rsid w:val="009E262B"/>
    <w:rsid w:val="009E36A2"/>
    <w:rsid w:val="009E3F57"/>
    <w:rsid w:val="009E4726"/>
    <w:rsid w:val="009E4F8A"/>
    <w:rsid w:val="009E5C4B"/>
    <w:rsid w:val="009E6471"/>
    <w:rsid w:val="009E6771"/>
    <w:rsid w:val="009E67E4"/>
    <w:rsid w:val="009E754B"/>
    <w:rsid w:val="009F0511"/>
    <w:rsid w:val="009F092A"/>
    <w:rsid w:val="009F1DBD"/>
    <w:rsid w:val="009F22FE"/>
    <w:rsid w:val="009F5B97"/>
    <w:rsid w:val="009F750B"/>
    <w:rsid w:val="00A00435"/>
    <w:rsid w:val="00A025E8"/>
    <w:rsid w:val="00A03071"/>
    <w:rsid w:val="00A0541B"/>
    <w:rsid w:val="00A0582B"/>
    <w:rsid w:val="00A05B11"/>
    <w:rsid w:val="00A06B7F"/>
    <w:rsid w:val="00A06FBD"/>
    <w:rsid w:val="00A075D3"/>
    <w:rsid w:val="00A07D9C"/>
    <w:rsid w:val="00A109CC"/>
    <w:rsid w:val="00A137F1"/>
    <w:rsid w:val="00A13E1E"/>
    <w:rsid w:val="00A13EDB"/>
    <w:rsid w:val="00A14C21"/>
    <w:rsid w:val="00A14C4D"/>
    <w:rsid w:val="00A15845"/>
    <w:rsid w:val="00A15EE3"/>
    <w:rsid w:val="00A1683C"/>
    <w:rsid w:val="00A17957"/>
    <w:rsid w:val="00A17B52"/>
    <w:rsid w:val="00A20155"/>
    <w:rsid w:val="00A21370"/>
    <w:rsid w:val="00A2141C"/>
    <w:rsid w:val="00A21B16"/>
    <w:rsid w:val="00A22D76"/>
    <w:rsid w:val="00A22FB2"/>
    <w:rsid w:val="00A23499"/>
    <w:rsid w:val="00A2438C"/>
    <w:rsid w:val="00A24CC0"/>
    <w:rsid w:val="00A24D47"/>
    <w:rsid w:val="00A30370"/>
    <w:rsid w:val="00A31817"/>
    <w:rsid w:val="00A31CF8"/>
    <w:rsid w:val="00A32017"/>
    <w:rsid w:val="00A35059"/>
    <w:rsid w:val="00A3527C"/>
    <w:rsid w:val="00A36A69"/>
    <w:rsid w:val="00A36E1D"/>
    <w:rsid w:val="00A37E7E"/>
    <w:rsid w:val="00A4098F"/>
    <w:rsid w:val="00A4143C"/>
    <w:rsid w:val="00A4193A"/>
    <w:rsid w:val="00A421D3"/>
    <w:rsid w:val="00A42D4A"/>
    <w:rsid w:val="00A43CEB"/>
    <w:rsid w:val="00A45C08"/>
    <w:rsid w:val="00A45C6F"/>
    <w:rsid w:val="00A46D40"/>
    <w:rsid w:val="00A46DCC"/>
    <w:rsid w:val="00A5014E"/>
    <w:rsid w:val="00A55DD6"/>
    <w:rsid w:val="00A562E3"/>
    <w:rsid w:val="00A569D3"/>
    <w:rsid w:val="00A574CB"/>
    <w:rsid w:val="00A6062B"/>
    <w:rsid w:val="00A60D94"/>
    <w:rsid w:val="00A62089"/>
    <w:rsid w:val="00A63264"/>
    <w:rsid w:val="00A637EE"/>
    <w:rsid w:val="00A64C2B"/>
    <w:rsid w:val="00A654EF"/>
    <w:rsid w:val="00A658F2"/>
    <w:rsid w:val="00A65AFD"/>
    <w:rsid w:val="00A66B78"/>
    <w:rsid w:val="00A6769B"/>
    <w:rsid w:val="00A677C6"/>
    <w:rsid w:val="00A67E25"/>
    <w:rsid w:val="00A7083B"/>
    <w:rsid w:val="00A70B8B"/>
    <w:rsid w:val="00A72C38"/>
    <w:rsid w:val="00A72FD2"/>
    <w:rsid w:val="00A73A62"/>
    <w:rsid w:val="00A7420A"/>
    <w:rsid w:val="00A74D3C"/>
    <w:rsid w:val="00A75DB1"/>
    <w:rsid w:val="00A760CB"/>
    <w:rsid w:val="00A761C2"/>
    <w:rsid w:val="00A76BBD"/>
    <w:rsid w:val="00A76C63"/>
    <w:rsid w:val="00A76D29"/>
    <w:rsid w:val="00A806FA"/>
    <w:rsid w:val="00A81335"/>
    <w:rsid w:val="00A816E2"/>
    <w:rsid w:val="00A81ADF"/>
    <w:rsid w:val="00A86383"/>
    <w:rsid w:val="00A86484"/>
    <w:rsid w:val="00A86960"/>
    <w:rsid w:val="00A87AC4"/>
    <w:rsid w:val="00A90037"/>
    <w:rsid w:val="00A91A54"/>
    <w:rsid w:val="00A91B7E"/>
    <w:rsid w:val="00A94893"/>
    <w:rsid w:val="00A96F13"/>
    <w:rsid w:val="00AA1080"/>
    <w:rsid w:val="00AA16D3"/>
    <w:rsid w:val="00AA18CA"/>
    <w:rsid w:val="00AA241A"/>
    <w:rsid w:val="00AA3063"/>
    <w:rsid w:val="00AA3BFA"/>
    <w:rsid w:val="00AA3DF4"/>
    <w:rsid w:val="00AA5A0A"/>
    <w:rsid w:val="00AA5E84"/>
    <w:rsid w:val="00AA6B10"/>
    <w:rsid w:val="00AA725C"/>
    <w:rsid w:val="00AB1AC2"/>
    <w:rsid w:val="00AB20CF"/>
    <w:rsid w:val="00AB3274"/>
    <w:rsid w:val="00AB3E05"/>
    <w:rsid w:val="00AB66C5"/>
    <w:rsid w:val="00AB6EC1"/>
    <w:rsid w:val="00AB7A0E"/>
    <w:rsid w:val="00AB7B99"/>
    <w:rsid w:val="00AC0409"/>
    <w:rsid w:val="00AC0C60"/>
    <w:rsid w:val="00AC178D"/>
    <w:rsid w:val="00AC1897"/>
    <w:rsid w:val="00AC2E63"/>
    <w:rsid w:val="00AC2EA5"/>
    <w:rsid w:val="00AC3A70"/>
    <w:rsid w:val="00AC3E73"/>
    <w:rsid w:val="00AC4E59"/>
    <w:rsid w:val="00AC63F8"/>
    <w:rsid w:val="00AC6CD5"/>
    <w:rsid w:val="00AC7144"/>
    <w:rsid w:val="00AC75AF"/>
    <w:rsid w:val="00AC7BE4"/>
    <w:rsid w:val="00AD120B"/>
    <w:rsid w:val="00AD1EE9"/>
    <w:rsid w:val="00AD2B91"/>
    <w:rsid w:val="00AD340C"/>
    <w:rsid w:val="00AD3849"/>
    <w:rsid w:val="00AD3D18"/>
    <w:rsid w:val="00AD409F"/>
    <w:rsid w:val="00AD4D41"/>
    <w:rsid w:val="00AD4DD2"/>
    <w:rsid w:val="00AD5662"/>
    <w:rsid w:val="00AD6114"/>
    <w:rsid w:val="00AD7195"/>
    <w:rsid w:val="00AD74EC"/>
    <w:rsid w:val="00AD7FAE"/>
    <w:rsid w:val="00AE01B3"/>
    <w:rsid w:val="00AE0CFD"/>
    <w:rsid w:val="00AE1DA8"/>
    <w:rsid w:val="00AE4D94"/>
    <w:rsid w:val="00AE54B3"/>
    <w:rsid w:val="00AE5612"/>
    <w:rsid w:val="00AE59DD"/>
    <w:rsid w:val="00AE6664"/>
    <w:rsid w:val="00AE6EED"/>
    <w:rsid w:val="00AE71B9"/>
    <w:rsid w:val="00AE74AC"/>
    <w:rsid w:val="00AF0A7F"/>
    <w:rsid w:val="00AF1307"/>
    <w:rsid w:val="00AF464E"/>
    <w:rsid w:val="00AF526E"/>
    <w:rsid w:val="00B021F8"/>
    <w:rsid w:val="00B02758"/>
    <w:rsid w:val="00B02B5A"/>
    <w:rsid w:val="00B0302F"/>
    <w:rsid w:val="00B036CF"/>
    <w:rsid w:val="00B03CDC"/>
    <w:rsid w:val="00B04B8A"/>
    <w:rsid w:val="00B04BFB"/>
    <w:rsid w:val="00B0657A"/>
    <w:rsid w:val="00B0697F"/>
    <w:rsid w:val="00B07A15"/>
    <w:rsid w:val="00B104AA"/>
    <w:rsid w:val="00B11872"/>
    <w:rsid w:val="00B12152"/>
    <w:rsid w:val="00B12359"/>
    <w:rsid w:val="00B1317E"/>
    <w:rsid w:val="00B13758"/>
    <w:rsid w:val="00B13979"/>
    <w:rsid w:val="00B15864"/>
    <w:rsid w:val="00B15E4F"/>
    <w:rsid w:val="00B2012B"/>
    <w:rsid w:val="00B20B29"/>
    <w:rsid w:val="00B20CB9"/>
    <w:rsid w:val="00B20D52"/>
    <w:rsid w:val="00B2167C"/>
    <w:rsid w:val="00B22598"/>
    <w:rsid w:val="00B227BD"/>
    <w:rsid w:val="00B246D3"/>
    <w:rsid w:val="00B262C9"/>
    <w:rsid w:val="00B26A2C"/>
    <w:rsid w:val="00B26BC3"/>
    <w:rsid w:val="00B26BDA"/>
    <w:rsid w:val="00B26FE7"/>
    <w:rsid w:val="00B301EA"/>
    <w:rsid w:val="00B30526"/>
    <w:rsid w:val="00B3125B"/>
    <w:rsid w:val="00B32204"/>
    <w:rsid w:val="00B32F9A"/>
    <w:rsid w:val="00B32FBA"/>
    <w:rsid w:val="00B32FCD"/>
    <w:rsid w:val="00B34577"/>
    <w:rsid w:val="00B34E07"/>
    <w:rsid w:val="00B35528"/>
    <w:rsid w:val="00B35CC9"/>
    <w:rsid w:val="00B40788"/>
    <w:rsid w:val="00B41177"/>
    <w:rsid w:val="00B42896"/>
    <w:rsid w:val="00B43464"/>
    <w:rsid w:val="00B44043"/>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19B"/>
    <w:rsid w:val="00B706F6"/>
    <w:rsid w:val="00B72B4C"/>
    <w:rsid w:val="00B759E9"/>
    <w:rsid w:val="00B75DE1"/>
    <w:rsid w:val="00B76EAC"/>
    <w:rsid w:val="00B81ECA"/>
    <w:rsid w:val="00B838D7"/>
    <w:rsid w:val="00B86A3E"/>
    <w:rsid w:val="00B9113C"/>
    <w:rsid w:val="00B91DE8"/>
    <w:rsid w:val="00B9432F"/>
    <w:rsid w:val="00B94BE0"/>
    <w:rsid w:val="00B96111"/>
    <w:rsid w:val="00B975ED"/>
    <w:rsid w:val="00B979E2"/>
    <w:rsid w:val="00B97D1F"/>
    <w:rsid w:val="00B97E9D"/>
    <w:rsid w:val="00BA25DB"/>
    <w:rsid w:val="00BA38E0"/>
    <w:rsid w:val="00BA4649"/>
    <w:rsid w:val="00BA51C2"/>
    <w:rsid w:val="00BA619F"/>
    <w:rsid w:val="00BA78D4"/>
    <w:rsid w:val="00BA7D43"/>
    <w:rsid w:val="00BB02EB"/>
    <w:rsid w:val="00BB0940"/>
    <w:rsid w:val="00BB0A6C"/>
    <w:rsid w:val="00BB10B8"/>
    <w:rsid w:val="00BB1172"/>
    <w:rsid w:val="00BB17F3"/>
    <w:rsid w:val="00BB220E"/>
    <w:rsid w:val="00BB26F1"/>
    <w:rsid w:val="00BB2DBC"/>
    <w:rsid w:val="00BB4AC7"/>
    <w:rsid w:val="00BB4CD0"/>
    <w:rsid w:val="00BB4F92"/>
    <w:rsid w:val="00BB50C3"/>
    <w:rsid w:val="00BB61C1"/>
    <w:rsid w:val="00BB6B4A"/>
    <w:rsid w:val="00BB6EE8"/>
    <w:rsid w:val="00BB762F"/>
    <w:rsid w:val="00BB7E90"/>
    <w:rsid w:val="00BC03CC"/>
    <w:rsid w:val="00BC11D7"/>
    <w:rsid w:val="00BC1B9C"/>
    <w:rsid w:val="00BC20E7"/>
    <w:rsid w:val="00BC2C14"/>
    <w:rsid w:val="00BC31EE"/>
    <w:rsid w:val="00BC346D"/>
    <w:rsid w:val="00BC3C19"/>
    <w:rsid w:val="00BC4B27"/>
    <w:rsid w:val="00BC4C56"/>
    <w:rsid w:val="00BC4D4B"/>
    <w:rsid w:val="00BC5C23"/>
    <w:rsid w:val="00BC6FC7"/>
    <w:rsid w:val="00BD15BE"/>
    <w:rsid w:val="00BD1A67"/>
    <w:rsid w:val="00BD2C74"/>
    <w:rsid w:val="00BD2E19"/>
    <w:rsid w:val="00BD3BF3"/>
    <w:rsid w:val="00BD3E04"/>
    <w:rsid w:val="00BD4C92"/>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3D88"/>
    <w:rsid w:val="00BF4A06"/>
    <w:rsid w:val="00BF6268"/>
    <w:rsid w:val="00C024D3"/>
    <w:rsid w:val="00C03270"/>
    <w:rsid w:val="00C03937"/>
    <w:rsid w:val="00C048FB"/>
    <w:rsid w:val="00C04CFA"/>
    <w:rsid w:val="00C076EF"/>
    <w:rsid w:val="00C120F8"/>
    <w:rsid w:val="00C14FE1"/>
    <w:rsid w:val="00C151D3"/>
    <w:rsid w:val="00C15E59"/>
    <w:rsid w:val="00C15E84"/>
    <w:rsid w:val="00C160A3"/>
    <w:rsid w:val="00C16C84"/>
    <w:rsid w:val="00C16F4E"/>
    <w:rsid w:val="00C21DB4"/>
    <w:rsid w:val="00C223C7"/>
    <w:rsid w:val="00C224CD"/>
    <w:rsid w:val="00C22BF9"/>
    <w:rsid w:val="00C25539"/>
    <w:rsid w:val="00C25C2B"/>
    <w:rsid w:val="00C2744F"/>
    <w:rsid w:val="00C32700"/>
    <w:rsid w:val="00C34648"/>
    <w:rsid w:val="00C346CB"/>
    <w:rsid w:val="00C34D95"/>
    <w:rsid w:val="00C357EB"/>
    <w:rsid w:val="00C37015"/>
    <w:rsid w:val="00C37AE3"/>
    <w:rsid w:val="00C40072"/>
    <w:rsid w:val="00C40334"/>
    <w:rsid w:val="00C408BD"/>
    <w:rsid w:val="00C4213E"/>
    <w:rsid w:val="00C438D5"/>
    <w:rsid w:val="00C45741"/>
    <w:rsid w:val="00C4699F"/>
    <w:rsid w:val="00C472A3"/>
    <w:rsid w:val="00C50A13"/>
    <w:rsid w:val="00C50C4A"/>
    <w:rsid w:val="00C524B1"/>
    <w:rsid w:val="00C53D6E"/>
    <w:rsid w:val="00C55610"/>
    <w:rsid w:val="00C56297"/>
    <w:rsid w:val="00C56B9D"/>
    <w:rsid w:val="00C56DA1"/>
    <w:rsid w:val="00C575AC"/>
    <w:rsid w:val="00C60706"/>
    <w:rsid w:val="00C610D2"/>
    <w:rsid w:val="00C61A1B"/>
    <w:rsid w:val="00C63366"/>
    <w:rsid w:val="00C6464D"/>
    <w:rsid w:val="00C64C0C"/>
    <w:rsid w:val="00C64FE6"/>
    <w:rsid w:val="00C65372"/>
    <w:rsid w:val="00C67B4A"/>
    <w:rsid w:val="00C705A7"/>
    <w:rsid w:val="00C70F38"/>
    <w:rsid w:val="00C71D50"/>
    <w:rsid w:val="00C72246"/>
    <w:rsid w:val="00C726F1"/>
    <w:rsid w:val="00C72DBC"/>
    <w:rsid w:val="00C764E1"/>
    <w:rsid w:val="00C76B39"/>
    <w:rsid w:val="00C77891"/>
    <w:rsid w:val="00C8081E"/>
    <w:rsid w:val="00C80B44"/>
    <w:rsid w:val="00C8194B"/>
    <w:rsid w:val="00C8510F"/>
    <w:rsid w:val="00C856C4"/>
    <w:rsid w:val="00C8634C"/>
    <w:rsid w:val="00C86F92"/>
    <w:rsid w:val="00C87681"/>
    <w:rsid w:val="00C90072"/>
    <w:rsid w:val="00C94935"/>
    <w:rsid w:val="00C9533B"/>
    <w:rsid w:val="00C975C2"/>
    <w:rsid w:val="00C97C92"/>
    <w:rsid w:val="00CA06FE"/>
    <w:rsid w:val="00CA3E55"/>
    <w:rsid w:val="00CA597B"/>
    <w:rsid w:val="00CA66B4"/>
    <w:rsid w:val="00CB0748"/>
    <w:rsid w:val="00CB18BD"/>
    <w:rsid w:val="00CB232C"/>
    <w:rsid w:val="00CB2D79"/>
    <w:rsid w:val="00CB2E90"/>
    <w:rsid w:val="00CB31D0"/>
    <w:rsid w:val="00CB4405"/>
    <w:rsid w:val="00CB443A"/>
    <w:rsid w:val="00CB4EF4"/>
    <w:rsid w:val="00CB5BD0"/>
    <w:rsid w:val="00CB5C26"/>
    <w:rsid w:val="00CB63F6"/>
    <w:rsid w:val="00CB6F45"/>
    <w:rsid w:val="00CC042F"/>
    <w:rsid w:val="00CC09A7"/>
    <w:rsid w:val="00CC11D6"/>
    <w:rsid w:val="00CC19C3"/>
    <w:rsid w:val="00CC31AD"/>
    <w:rsid w:val="00CC3DEC"/>
    <w:rsid w:val="00CD0970"/>
    <w:rsid w:val="00CD2668"/>
    <w:rsid w:val="00CD2FAC"/>
    <w:rsid w:val="00CD369B"/>
    <w:rsid w:val="00CD495B"/>
    <w:rsid w:val="00CD57CF"/>
    <w:rsid w:val="00CD5A91"/>
    <w:rsid w:val="00CD5C64"/>
    <w:rsid w:val="00CD6A22"/>
    <w:rsid w:val="00CD7A39"/>
    <w:rsid w:val="00CD7C0B"/>
    <w:rsid w:val="00CD7C6C"/>
    <w:rsid w:val="00CE2163"/>
    <w:rsid w:val="00CE3BDB"/>
    <w:rsid w:val="00CE4305"/>
    <w:rsid w:val="00CE44AB"/>
    <w:rsid w:val="00CE4BC6"/>
    <w:rsid w:val="00CE52BF"/>
    <w:rsid w:val="00CE70DB"/>
    <w:rsid w:val="00CF001E"/>
    <w:rsid w:val="00CF27B8"/>
    <w:rsid w:val="00CF2951"/>
    <w:rsid w:val="00CF363A"/>
    <w:rsid w:val="00CF50D5"/>
    <w:rsid w:val="00CF5C9B"/>
    <w:rsid w:val="00CF6662"/>
    <w:rsid w:val="00D01058"/>
    <w:rsid w:val="00D01136"/>
    <w:rsid w:val="00D025CD"/>
    <w:rsid w:val="00D03474"/>
    <w:rsid w:val="00D03476"/>
    <w:rsid w:val="00D038B6"/>
    <w:rsid w:val="00D03C0F"/>
    <w:rsid w:val="00D06998"/>
    <w:rsid w:val="00D06B71"/>
    <w:rsid w:val="00D06DC1"/>
    <w:rsid w:val="00D105D9"/>
    <w:rsid w:val="00D11FB0"/>
    <w:rsid w:val="00D129B0"/>
    <w:rsid w:val="00D1756F"/>
    <w:rsid w:val="00D201BB"/>
    <w:rsid w:val="00D20AE6"/>
    <w:rsid w:val="00D20D57"/>
    <w:rsid w:val="00D21893"/>
    <w:rsid w:val="00D22236"/>
    <w:rsid w:val="00D23DB6"/>
    <w:rsid w:val="00D23FE7"/>
    <w:rsid w:val="00D241FD"/>
    <w:rsid w:val="00D242FC"/>
    <w:rsid w:val="00D24D82"/>
    <w:rsid w:val="00D24F90"/>
    <w:rsid w:val="00D26400"/>
    <w:rsid w:val="00D264F9"/>
    <w:rsid w:val="00D2696B"/>
    <w:rsid w:val="00D30D65"/>
    <w:rsid w:val="00D3187F"/>
    <w:rsid w:val="00D3197D"/>
    <w:rsid w:val="00D353B2"/>
    <w:rsid w:val="00D35E6A"/>
    <w:rsid w:val="00D361F7"/>
    <w:rsid w:val="00D37A4D"/>
    <w:rsid w:val="00D37BDA"/>
    <w:rsid w:val="00D41C58"/>
    <w:rsid w:val="00D41D8D"/>
    <w:rsid w:val="00D4459E"/>
    <w:rsid w:val="00D51C08"/>
    <w:rsid w:val="00D51F3E"/>
    <w:rsid w:val="00D52193"/>
    <w:rsid w:val="00D522F8"/>
    <w:rsid w:val="00D5535B"/>
    <w:rsid w:val="00D55D74"/>
    <w:rsid w:val="00D568D6"/>
    <w:rsid w:val="00D60E03"/>
    <w:rsid w:val="00D613B2"/>
    <w:rsid w:val="00D61D4F"/>
    <w:rsid w:val="00D62526"/>
    <w:rsid w:val="00D6417F"/>
    <w:rsid w:val="00D65B3B"/>
    <w:rsid w:val="00D6655A"/>
    <w:rsid w:val="00D67D64"/>
    <w:rsid w:val="00D67F2C"/>
    <w:rsid w:val="00D72B51"/>
    <w:rsid w:val="00D7301F"/>
    <w:rsid w:val="00D73BEF"/>
    <w:rsid w:val="00D75DD7"/>
    <w:rsid w:val="00D76535"/>
    <w:rsid w:val="00D76A8C"/>
    <w:rsid w:val="00D80E1B"/>
    <w:rsid w:val="00D8100E"/>
    <w:rsid w:val="00D8461E"/>
    <w:rsid w:val="00D848AF"/>
    <w:rsid w:val="00D84D41"/>
    <w:rsid w:val="00D85867"/>
    <w:rsid w:val="00D901AA"/>
    <w:rsid w:val="00D90438"/>
    <w:rsid w:val="00D90B43"/>
    <w:rsid w:val="00D90F7C"/>
    <w:rsid w:val="00D9303A"/>
    <w:rsid w:val="00D93BBB"/>
    <w:rsid w:val="00D9483F"/>
    <w:rsid w:val="00D95E86"/>
    <w:rsid w:val="00D9612C"/>
    <w:rsid w:val="00D961FB"/>
    <w:rsid w:val="00DA02CE"/>
    <w:rsid w:val="00DA0DFD"/>
    <w:rsid w:val="00DA26D1"/>
    <w:rsid w:val="00DA3FA6"/>
    <w:rsid w:val="00DA4EEB"/>
    <w:rsid w:val="00DA5FB7"/>
    <w:rsid w:val="00DB01BB"/>
    <w:rsid w:val="00DB18FC"/>
    <w:rsid w:val="00DB2769"/>
    <w:rsid w:val="00DB4762"/>
    <w:rsid w:val="00DB4F16"/>
    <w:rsid w:val="00DB630A"/>
    <w:rsid w:val="00DB6473"/>
    <w:rsid w:val="00DB6606"/>
    <w:rsid w:val="00DC0211"/>
    <w:rsid w:val="00DC4AE1"/>
    <w:rsid w:val="00DC6B38"/>
    <w:rsid w:val="00DC767D"/>
    <w:rsid w:val="00DC7A15"/>
    <w:rsid w:val="00DD0919"/>
    <w:rsid w:val="00DD0935"/>
    <w:rsid w:val="00DD0CDD"/>
    <w:rsid w:val="00DD26EA"/>
    <w:rsid w:val="00DD35BB"/>
    <w:rsid w:val="00DD425D"/>
    <w:rsid w:val="00DD5EDD"/>
    <w:rsid w:val="00DD6B34"/>
    <w:rsid w:val="00DD7198"/>
    <w:rsid w:val="00DE30D7"/>
    <w:rsid w:val="00DE3B48"/>
    <w:rsid w:val="00DE3CE0"/>
    <w:rsid w:val="00DE50CE"/>
    <w:rsid w:val="00DE70C2"/>
    <w:rsid w:val="00DF0457"/>
    <w:rsid w:val="00DF0BA9"/>
    <w:rsid w:val="00DF0E4E"/>
    <w:rsid w:val="00DF0FF1"/>
    <w:rsid w:val="00DF1557"/>
    <w:rsid w:val="00DF49C5"/>
    <w:rsid w:val="00DF49D2"/>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4F"/>
    <w:rsid w:val="00E114BC"/>
    <w:rsid w:val="00E11D50"/>
    <w:rsid w:val="00E1277F"/>
    <w:rsid w:val="00E132AE"/>
    <w:rsid w:val="00E13609"/>
    <w:rsid w:val="00E14B3C"/>
    <w:rsid w:val="00E1543C"/>
    <w:rsid w:val="00E16067"/>
    <w:rsid w:val="00E16D97"/>
    <w:rsid w:val="00E16EBE"/>
    <w:rsid w:val="00E212E3"/>
    <w:rsid w:val="00E227F4"/>
    <w:rsid w:val="00E23903"/>
    <w:rsid w:val="00E2575E"/>
    <w:rsid w:val="00E25D04"/>
    <w:rsid w:val="00E25E55"/>
    <w:rsid w:val="00E268F6"/>
    <w:rsid w:val="00E27DAA"/>
    <w:rsid w:val="00E27FDC"/>
    <w:rsid w:val="00E303C9"/>
    <w:rsid w:val="00E30E7D"/>
    <w:rsid w:val="00E31BA9"/>
    <w:rsid w:val="00E33659"/>
    <w:rsid w:val="00E35795"/>
    <w:rsid w:val="00E36DB7"/>
    <w:rsid w:val="00E40872"/>
    <w:rsid w:val="00E41594"/>
    <w:rsid w:val="00E4296F"/>
    <w:rsid w:val="00E43B5A"/>
    <w:rsid w:val="00E46A08"/>
    <w:rsid w:val="00E47BE1"/>
    <w:rsid w:val="00E518FB"/>
    <w:rsid w:val="00E56FE8"/>
    <w:rsid w:val="00E57C5E"/>
    <w:rsid w:val="00E6057C"/>
    <w:rsid w:val="00E607A7"/>
    <w:rsid w:val="00E62B7F"/>
    <w:rsid w:val="00E63BD1"/>
    <w:rsid w:val="00E6467D"/>
    <w:rsid w:val="00E66BCF"/>
    <w:rsid w:val="00E67185"/>
    <w:rsid w:val="00E71342"/>
    <w:rsid w:val="00E728E4"/>
    <w:rsid w:val="00E733F4"/>
    <w:rsid w:val="00E73EE8"/>
    <w:rsid w:val="00E756FB"/>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5C53"/>
    <w:rsid w:val="00E963D4"/>
    <w:rsid w:val="00E97186"/>
    <w:rsid w:val="00E97A42"/>
    <w:rsid w:val="00E97F6C"/>
    <w:rsid w:val="00EA04D2"/>
    <w:rsid w:val="00EA446F"/>
    <w:rsid w:val="00EA550D"/>
    <w:rsid w:val="00EA6401"/>
    <w:rsid w:val="00EA68DB"/>
    <w:rsid w:val="00EA71BA"/>
    <w:rsid w:val="00EA7CB3"/>
    <w:rsid w:val="00EB1322"/>
    <w:rsid w:val="00EB1A62"/>
    <w:rsid w:val="00EB22D7"/>
    <w:rsid w:val="00EB2658"/>
    <w:rsid w:val="00EB4FC8"/>
    <w:rsid w:val="00EB7A4C"/>
    <w:rsid w:val="00EC0DD8"/>
    <w:rsid w:val="00EC27E7"/>
    <w:rsid w:val="00EC2A66"/>
    <w:rsid w:val="00EC3672"/>
    <w:rsid w:val="00EC3C14"/>
    <w:rsid w:val="00EC44FF"/>
    <w:rsid w:val="00EC5E14"/>
    <w:rsid w:val="00EC628B"/>
    <w:rsid w:val="00EC758F"/>
    <w:rsid w:val="00ED0960"/>
    <w:rsid w:val="00ED138C"/>
    <w:rsid w:val="00ED3782"/>
    <w:rsid w:val="00ED56C1"/>
    <w:rsid w:val="00ED7D80"/>
    <w:rsid w:val="00EE1F49"/>
    <w:rsid w:val="00EE1F87"/>
    <w:rsid w:val="00EE3720"/>
    <w:rsid w:val="00EE3F92"/>
    <w:rsid w:val="00EE4A15"/>
    <w:rsid w:val="00EE55CF"/>
    <w:rsid w:val="00EE587C"/>
    <w:rsid w:val="00EE6733"/>
    <w:rsid w:val="00EE7634"/>
    <w:rsid w:val="00EF1F86"/>
    <w:rsid w:val="00EF271D"/>
    <w:rsid w:val="00EF318B"/>
    <w:rsid w:val="00EF4228"/>
    <w:rsid w:val="00EF473E"/>
    <w:rsid w:val="00EF4DC8"/>
    <w:rsid w:val="00EF5710"/>
    <w:rsid w:val="00EF659E"/>
    <w:rsid w:val="00EF68E1"/>
    <w:rsid w:val="00EF6A13"/>
    <w:rsid w:val="00F0155E"/>
    <w:rsid w:val="00F01751"/>
    <w:rsid w:val="00F0200B"/>
    <w:rsid w:val="00F02485"/>
    <w:rsid w:val="00F02CF2"/>
    <w:rsid w:val="00F0322E"/>
    <w:rsid w:val="00F0385A"/>
    <w:rsid w:val="00F06266"/>
    <w:rsid w:val="00F06D46"/>
    <w:rsid w:val="00F10241"/>
    <w:rsid w:val="00F105FB"/>
    <w:rsid w:val="00F1070F"/>
    <w:rsid w:val="00F111C9"/>
    <w:rsid w:val="00F123B7"/>
    <w:rsid w:val="00F12DB2"/>
    <w:rsid w:val="00F13BB5"/>
    <w:rsid w:val="00F14992"/>
    <w:rsid w:val="00F14E9B"/>
    <w:rsid w:val="00F16A50"/>
    <w:rsid w:val="00F20A4F"/>
    <w:rsid w:val="00F20FD6"/>
    <w:rsid w:val="00F21D20"/>
    <w:rsid w:val="00F22674"/>
    <w:rsid w:val="00F22B78"/>
    <w:rsid w:val="00F22CAD"/>
    <w:rsid w:val="00F244F9"/>
    <w:rsid w:val="00F25220"/>
    <w:rsid w:val="00F25309"/>
    <w:rsid w:val="00F25320"/>
    <w:rsid w:val="00F259A6"/>
    <w:rsid w:val="00F25E97"/>
    <w:rsid w:val="00F26FA6"/>
    <w:rsid w:val="00F27CD2"/>
    <w:rsid w:val="00F306D7"/>
    <w:rsid w:val="00F308B7"/>
    <w:rsid w:val="00F31501"/>
    <w:rsid w:val="00F31BE1"/>
    <w:rsid w:val="00F31CAB"/>
    <w:rsid w:val="00F32A46"/>
    <w:rsid w:val="00F33ECB"/>
    <w:rsid w:val="00F367A4"/>
    <w:rsid w:val="00F37170"/>
    <w:rsid w:val="00F37A67"/>
    <w:rsid w:val="00F41138"/>
    <w:rsid w:val="00F43040"/>
    <w:rsid w:val="00F44520"/>
    <w:rsid w:val="00F44994"/>
    <w:rsid w:val="00F44E00"/>
    <w:rsid w:val="00F44EC3"/>
    <w:rsid w:val="00F459DC"/>
    <w:rsid w:val="00F46AFA"/>
    <w:rsid w:val="00F46B72"/>
    <w:rsid w:val="00F474AB"/>
    <w:rsid w:val="00F476F6"/>
    <w:rsid w:val="00F47A28"/>
    <w:rsid w:val="00F5050C"/>
    <w:rsid w:val="00F5134E"/>
    <w:rsid w:val="00F517A5"/>
    <w:rsid w:val="00F528DD"/>
    <w:rsid w:val="00F52A18"/>
    <w:rsid w:val="00F52ADE"/>
    <w:rsid w:val="00F52C68"/>
    <w:rsid w:val="00F53CC6"/>
    <w:rsid w:val="00F54B83"/>
    <w:rsid w:val="00F564CD"/>
    <w:rsid w:val="00F60119"/>
    <w:rsid w:val="00F606CD"/>
    <w:rsid w:val="00F61629"/>
    <w:rsid w:val="00F61702"/>
    <w:rsid w:val="00F61CB7"/>
    <w:rsid w:val="00F62E71"/>
    <w:rsid w:val="00F630C8"/>
    <w:rsid w:val="00F64C12"/>
    <w:rsid w:val="00F6552D"/>
    <w:rsid w:val="00F667F5"/>
    <w:rsid w:val="00F67278"/>
    <w:rsid w:val="00F710E9"/>
    <w:rsid w:val="00F72BE0"/>
    <w:rsid w:val="00F733F0"/>
    <w:rsid w:val="00F76A72"/>
    <w:rsid w:val="00F77327"/>
    <w:rsid w:val="00F77340"/>
    <w:rsid w:val="00F77E5E"/>
    <w:rsid w:val="00F8042D"/>
    <w:rsid w:val="00F80AAB"/>
    <w:rsid w:val="00F85256"/>
    <w:rsid w:val="00F86A89"/>
    <w:rsid w:val="00F87572"/>
    <w:rsid w:val="00F8787D"/>
    <w:rsid w:val="00F87CA2"/>
    <w:rsid w:val="00F90F82"/>
    <w:rsid w:val="00F916F6"/>
    <w:rsid w:val="00F91976"/>
    <w:rsid w:val="00F92C8D"/>
    <w:rsid w:val="00F931AD"/>
    <w:rsid w:val="00F94C95"/>
    <w:rsid w:val="00F9590B"/>
    <w:rsid w:val="00F95FE5"/>
    <w:rsid w:val="00F9741A"/>
    <w:rsid w:val="00FA0341"/>
    <w:rsid w:val="00FA1AAA"/>
    <w:rsid w:val="00FA1F53"/>
    <w:rsid w:val="00FA2095"/>
    <w:rsid w:val="00FA23BD"/>
    <w:rsid w:val="00FA244D"/>
    <w:rsid w:val="00FA7224"/>
    <w:rsid w:val="00FB078F"/>
    <w:rsid w:val="00FB0EFE"/>
    <w:rsid w:val="00FB1215"/>
    <w:rsid w:val="00FB3242"/>
    <w:rsid w:val="00FB3D8E"/>
    <w:rsid w:val="00FB4CB0"/>
    <w:rsid w:val="00FB608E"/>
    <w:rsid w:val="00FB6392"/>
    <w:rsid w:val="00FC39BA"/>
    <w:rsid w:val="00FC3DAC"/>
    <w:rsid w:val="00FC579B"/>
    <w:rsid w:val="00FD0CE9"/>
    <w:rsid w:val="00FD1428"/>
    <w:rsid w:val="00FD20C5"/>
    <w:rsid w:val="00FD2761"/>
    <w:rsid w:val="00FD37B5"/>
    <w:rsid w:val="00FD4568"/>
    <w:rsid w:val="00FD485C"/>
    <w:rsid w:val="00FD5827"/>
    <w:rsid w:val="00FD5B5E"/>
    <w:rsid w:val="00FD6129"/>
    <w:rsid w:val="00FD613E"/>
    <w:rsid w:val="00FD6F4D"/>
    <w:rsid w:val="00FE0559"/>
    <w:rsid w:val="00FE05A0"/>
    <w:rsid w:val="00FE11A8"/>
    <w:rsid w:val="00FE1D37"/>
    <w:rsid w:val="00FE3FCF"/>
    <w:rsid w:val="00FE5DA4"/>
    <w:rsid w:val="00FF2E19"/>
    <w:rsid w:val="00FF3050"/>
    <w:rsid w:val="00FF361C"/>
    <w:rsid w:val="00FF679C"/>
    <w:rsid w:val="00FF756F"/>
    <w:rsid w:val="57F6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48"/>
    <w:unhideWhenUsed/>
    <w:qFormat/>
    <w:uiPriority w:val="9"/>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49"/>
    <w:unhideWhenUsed/>
    <w:qFormat/>
    <w:uiPriority w:val="9"/>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paragraph" w:styleId="5">
    <w:name w:val="heading 4"/>
    <w:basedOn w:val="1"/>
    <w:next w:val="1"/>
    <w:link w:val="56"/>
    <w:semiHidden/>
    <w:unhideWhenUsed/>
    <w:qFormat/>
    <w:uiPriority w:val="9"/>
    <w:pPr>
      <w:keepNext/>
      <w:keepLines/>
      <w:spacing w:before="280" w:after="290" w:line="376" w:lineRule="auto"/>
      <w:outlineLvl w:val="3"/>
    </w:pPr>
    <w:rPr>
      <w:rFonts w:ascii="Calibri" w:hAnsi="Calibri" w:eastAsia="华文仿宋" w:cs="Times New Roman"/>
      <w:b/>
      <w:bCs/>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Document Map"/>
    <w:basedOn w:val="1"/>
    <w:link w:val="91"/>
    <w:semiHidden/>
    <w:unhideWhenUsed/>
    <w:qFormat/>
    <w:uiPriority w:val="99"/>
    <w:rPr>
      <w:rFonts w:ascii="Microsoft YaHei UI" w:eastAsia="Microsoft YaHei UI"/>
      <w:sz w:val="18"/>
      <w:szCs w:val="18"/>
    </w:rPr>
  </w:style>
  <w:style w:type="paragraph" w:styleId="7">
    <w:name w:val="annotation text"/>
    <w:basedOn w:val="1"/>
    <w:link w:val="92"/>
    <w:semiHidden/>
    <w:unhideWhenUsed/>
    <w:qFormat/>
    <w:uiPriority w:val="99"/>
    <w:pPr>
      <w:jc w:val="left"/>
    </w:pPr>
  </w:style>
  <w:style w:type="paragraph" w:styleId="8">
    <w:name w:val="Body Text"/>
    <w:basedOn w:val="1"/>
    <w:link w:val="79"/>
    <w:qFormat/>
    <w:uiPriority w:val="1"/>
    <w:pPr>
      <w:autoSpaceDE w:val="0"/>
      <w:autoSpaceDN w:val="0"/>
      <w:ind w:left="258"/>
      <w:jc w:val="left"/>
    </w:pPr>
    <w:rPr>
      <w:rFonts w:ascii="微软雅黑 Light" w:hAnsi="微软雅黑 Light" w:eastAsia="微软雅黑 Light" w:cs="微软雅黑 Light"/>
      <w:kern w:val="0"/>
      <w:sz w:val="28"/>
      <w:szCs w:val="28"/>
    </w:rPr>
  </w:style>
  <w:style w:type="paragraph" w:styleId="9">
    <w:name w:val="Body Text Indent"/>
    <w:basedOn w:val="1"/>
    <w:link w:val="94"/>
    <w:semiHidden/>
    <w:unhideWhenUsed/>
    <w:qFormat/>
    <w:uiPriority w:val="99"/>
    <w:pPr>
      <w:spacing w:after="120"/>
      <w:ind w:left="420" w:leftChars="200"/>
    </w:pPr>
  </w:style>
  <w:style w:type="paragraph" w:styleId="10">
    <w:name w:val="Date"/>
    <w:basedOn w:val="1"/>
    <w:next w:val="1"/>
    <w:link w:val="58"/>
    <w:semiHidden/>
    <w:unhideWhenUsed/>
    <w:qFormat/>
    <w:uiPriority w:val="99"/>
    <w:pPr>
      <w:ind w:left="100" w:leftChars="2500"/>
    </w:pPr>
    <w:rPr>
      <w:rFonts w:ascii="华文仿宋" w:hAnsi="华文仿宋"/>
    </w:rPr>
  </w:style>
  <w:style w:type="paragraph" w:styleId="11">
    <w:name w:val="Balloon Text"/>
    <w:basedOn w:val="1"/>
    <w:link w:val="88"/>
    <w:semiHidden/>
    <w:unhideWhenUsed/>
    <w:qFormat/>
    <w:uiPriority w:val="99"/>
    <w:rPr>
      <w:sz w:val="18"/>
      <w:szCs w:val="18"/>
    </w:rPr>
  </w:style>
  <w:style w:type="paragraph" w:styleId="12">
    <w:name w:val="footer"/>
    <w:basedOn w:val="1"/>
    <w:link w:val="64"/>
    <w:unhideWhenUsed/>
    <w:qFormat/>
    <w:uiPriority w:val="99"/>
    <w:pPr>
      <w:tabs>
        <w:tab w:val="center" w:pos="4153"/>
        <w:tab w:val="right" w:pos="8306"/>
      </w:tabs>
      <w:snapToGrid w:val="0"/>
      <w:jc w:val="left"/>
    </w:pPr>
    <w:rPr>
      <w:sz w:val="18"/>
    </w:rPr>
  </w:style>
  <w:style w:type="paragraph" w:styleId="13">
    <w:name w:val="header"/>
    <w:basedOn w:val="1"/>
    <w:link w:val="61"/>
    <w:unhideWhenUsed/>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15">
    <w:name w:val="Subtitle"/>
    <w:basedOn w:val="1"/>
    <w:next w:val="1"/>
    <w:link w:val="50"/>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16">
    <w:name w:val="Normal (Web)"/>
    <w:basedOn w:val="1"/>
    <w:autoRedefine/>
    <w:unhideWhenUsed/>
    <w:qFormat/>
    <w:uiPriority w:val="99"/>
    <w:pPr>
      <w:widowControl/>
      <w:spacing w:line="400" w:lineRule="exact"/>
      <w:ind w:firstLine="561" w:firstLineChars="200"/>
      <w:outlineLvl w:val="2"/>
    </w:pPr>
    <w:rPr>
      <w:rFonts w:ascii="华文仿宋" w:hAnsi="华文仿宋" w:eastAsia="华文仿宋" w:cs="Times New Roman"/>
      <w:b/>
      <w:color w:val="C00000"/>
      <w:kern w:val="24"/>
      <w:sz w:val="28"/>
      <w:szCs w:val="28"/>
    </w:rPr>
  </w:style>
  <w:style w:type="paragraph" w:styleId="17">
    <w:name w:val="annotation subject"/>
    <w:basedOn w:val="7"/>
    <w:next w:val="7"/>
    <w:link w:val="74"/>
    <w:semiHidden/>
    <w:unhideWhenUsed/>
    <w:qFormat/>
    <w:uiPriority w:val="99"/>
    <w:rPr>
      <w:rFonts w:ascii="华文仿宋" w:hAnsi="华文仿宋"/>
      <w:b/>
      <w:bCs/>
    </w:rPr>
  </w:style>
  <w:style w:type="paragraph" w:styleId="18">
    <w:name w:val="Body Text First Indent"/>
    <w:basedOn w:val="8"/>
    <w:link w:val="96"/>
    <w:semiHidden/>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rPr>
  </w:style>
  <w:style w:type="paragraph" w:styleId="19">
    <w:name w:val="Body Text First Indent 2"/>
    <w:basedOn w:val="9"/>
    <w:link w:val="95"/>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ascii="Times New Roman" w:hAnsi="Times New Roman" w:eastAsia="宋体" w:cs="Times New Roman"/>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qFormat/>
    <w:uiPriority w:val="99"/>
    <w:rPr>
      <w:color w:val="000000"/>
      <w:sz w:val="18"/>
      <w:szCs w:val="18"/>
      <w:u w:val="none"/>
    </w:rPr>
  </w:style>
  <w:style w:type="character" w:styleId="26">
    <w:name w:val="annotation reference"/>
    <w:basedOn w:val="22"/>
    <w:semiHidden/>
    <w:unhideWhenUsed/>
    <w:qFormat/>
    <w:uiPriority w:val="99"/>
    <w:rPr>
      <w:sz w:val="21"/>
      <w:szCs w:val="21"/>
    </w:rPr>
  </w:style>
  <w:style w:type="paragraph" w:customStyle="1" w:styleId="27">
    <w:name w:val="※封面大标题"/>
    <w:basedOn w:val="1"/>
    <w:next w:val="1"/>
    <w:qFormat/>
    <w:uiPriority w:val="0"/>
    <w:pPr>
      <w:widowControl/>
      <w:jc w:val="center"/>
    </w:pPr>
    <w:rPr>
      <w:rFonts w:ascii="华文中宋" w:hAnsi="华文中宋" w:eastAsia="华文中宋"/>
      <w:sz w:val="96"/>
      <w:szCs w:val="96"/>
    </w:rPr>
  </w:style>
  <w:style w:type="paragraph" w:customStyle="1" w:styleId="28">
    <w:name w:val="※封面题颌"/>
    <w:basedOn w:val="1"/>
    <w:next w:val="1"/>
    <w:qFormat/>
    <w:uiPriority w:val="0"/>
    <w:pPr>
      <w:widowControl/>
      <w:jc w:val="center"/>
    </w:pPr>
    <w:rPr>
      <w:rFonts w:ascii="Calibri Light" w:hAnsi="Calibri Light" w:eastAsia="华文仿宋"/>
      <w:sz w:val="36"/>
      <w:szCs w:val="36"/>
    </w:rPr>
  </w:style>
  <w:style w:type="paragraph" w:customStyle="1" w:styleId="29">
    <w:name w:val="※封面题眉"/>
    <w:basedOn w:val="1"/>
    <w:next w:val="27"/>
    <w:qFormat/>
    <w:uiPriority w:val="0"/>
    <w:pPr>
      <w:widowControl/>
      <w:jc w:val="center"/>
    </w:pPr>
    <w:rPr>
      <w:rFonts w:ascii="华文仿宋" w:hAnsi="华文仿宋" w:eastAsia="华文仿宋"/>
      <w:sz w:val="52"/>
      <w:szCs w:val="28"/>
    </w:rPr>
  </w:style>
  <w:style w:type="paragraph" w:customStyle="1" w:styleId="30">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31">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32">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3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3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5">
    <w:name w:val="※小标题 一"/>
    <w:basedOn w:val="34"/>
    <w:next w:val="34"/>
    <w:qFormat/>
    <w:uiPriority w:val="0"/>
    <w:pPr>
      <w:spacing w:before="120" w:line="240" w:lineRule="auto"/>
      <w:outlineLvl w:val="2"/>
    </w:pPr>
    <w:rPr>
      <w:b/>
      <w:color w:val="203864" w:themeColor="accent5" w:themeShade="80"/>
      <w:sz w:val="32"/>
    </w:rPr>
  </w:style>
  <w:style w:type="paragraph" w:customStyle="1" w:styleId="36">
    <w:name w:val="※小标题（1）"/>
    <w:basedOn w:val="1"/>
    <w:next w:val="34"/>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37">
    <w:name w:val="※小标题（一）"/>
    <w:basedOn w:val="1"/>
    <w:next w:val="34"/>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38">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39">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40">
    <w:name w:val="※页眉"/>
    <w:basedOn w:val="34"/>
    <w:qFormat/>
    <w:uiPriority w:val="0"/>
    <w:pPr>
      <w:pBdr>
        <w:bottom w:val="single" w:color="auto" w:sz="4" w:space="1"/>
      </w:pBdr>
      <w:spacing w:line="240" w:lineRule="atLeast"/>
      <w:jc w:val="right"/>
    </w:pPr>
    <w:rPr>
      <w:rFonts w:ascii="宋体" w:hAnsi="宋体" w:eastAsia="宋体"/>
      <w:sz w:val="18"/>
    </w:rPr>
  </w:style>
  <w:style w:type="paragraph" w:customStyle="1" w:styleId="41">
    <w:name w:val="※章节标题（第X章）"/>
    <w:basedOn w:val="1"/>
    <w:qFormat/>
    <w:uiPriority w:val="0"/>
    <w:pPr>
      <w:widowControl/>
      <w:jc w:val="center"/>
      <w:outlineLvl w:val="0"/>
    </w:pPr>
    <w:rPr>
      <w:rFonts w:ascii="Calibri Light" w:hAnsi="Calibri Light" w:eastAsia="黑体"/>
      <w:sz w:val="36"/>
      <w:szCs w:val="28"/>
    </w:rPr>
  </w:style>
  <w:style w:type="paragraph" w:customStyle="1" w:styleId="42">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43">
    <w:name w:val="※章节标题（第Z部分分项）"/>
    <w:basedOn w:val="42"/>
    <w:qFormat/>
    <w:uiPriority w:val="0"/>
    <w:pPr>
      <w:outlineLvl w:val="2"/>
    </w:pPr>
  </w:style>
  <w:style w:type="paragraph" w:customStyle="1" w:styleId="44">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45">
    <w:name w:val="※正文（缩进2）"/>
    <w:basedOn w:val="34"/>
    <w:qFormat/>
    <w:uiPriority w:val="0"/>
    <w:pPr>
      <w:ind w:firstLine="200" w:firstLineChars="200"/>
    </w:pPr>
  </w:style>
  <w:style w:type="paragraph" w:customStyle="1" w:styleId="46">
    <w:name w:val="※正文（缩进4）"/>
    <w:basedOn w:val="34"/>
    <w:qFormat/>
    <w:uiPriority w:val="0"/>
    <w:pPr>
      <w:ind w:firstLine="400" w:firstLineChars="400"/>
    </w:pPr>
  </w:style>
  <w:style w:type="character" w:customStyle="1" w:styleId="47">
    <w:name w:val="标题 1 Char"/>
    <w:basedOn w:val="22"/>
    <w:link w:val="2"/>
    <w:qFormat/>
    <w:uiPriority w:val="9"/>
    <w:rPr>
      <w:rFonts w:ascii="Calibri" w:hAnsi="Calibri" w:eastAsia="黑体"/>
      <w:bCs/>
      <w:kern w:val="36"/>
      <w:sz w:val="36"/>
      <w:szCs w:val="32"/>
    </w:rPr>
  </w:style>
  <w:style w:type="character" w:customStyle="1" w:styleId="48">
    <w:name w:val="标题 2 Char"/>
    <w:basedOn w:val="22"/>
    <w:link w:val="3"/>
    <w:qFormat/>
    <w:uiPriority w:val="9"/>
    <w:rPr>
      <w:rFonts w:ascii="Calibri" w:hAnsi="Calibri" w:eastAsia="黑体" w:cstheme="majorBidi"/>
      <w:bCs/>
      <w:iCs/>
      <w:kern w:val="32"/>
      <w:sz w:val="28"/>
      <w:szCs w:val="28"/>
    </w:rPr>
  </w:style>
  <w:style w:type="character" w:customStyle="1" w:styleId="49">
    <w:name w:val="标题 3 Char"/>
    <w:basedOn w:val="22"/>
    <w:link w:val="4"/>
    <w:qFormat/>
    <w:uiPriority w:val="9"/>
    <w:rPr>
      <w:rFonts w:ascii="Calibri Light" w:hAnsi="Calibri Light" w:eastAsia="宋体"/>
      <w:b/>
      <w:bCs/>
      <w:kern w:val="30"/>
      <w:sz w:val="24"/>
      <w:szCs w:val="26"/>
    </w:rPr>
  </w:style>
  <w:style w:type="character" w:customStyle="1" w:styleId="50">
    <w:name w:val="副标题 Char"/>
    <w:basedOn w:val="22"/>
    <w:link w:val="15"/>
    <w:qFormat/>
    <w:uiPriority w:val="11"/>
    <w:rPr>
      <w:rFonts w:ascii="Calibri" w:hAnsi="Calibri" w:eastAsia="黑体" w:cstheme="majorBidi"/>
      <w:sz w:val="32"/>
      <w:szCs w:val="24"/>
    </w:rPr>
  </w:style>
  <w:style w:type="paragraph" w:customStyle="1" w:styleId="51">
    <w:name w:val="@新正文"/>
    <w:basedOn w:val="34"/>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2">
    <w:name w:val="@一级小标题"/>
    <w:basedOn w:val="1"/>
    <w:next w:val="51"/>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53">
    <w:name w:val="@标题"/>
    <w:basedOn w:val="1"/>
    <w:next w:val="51"/>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54">
    <w:name w:val="@正文"/>
    <w:basedOn w:val="34"/>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5">
    <w:name w:val="标题 41"/>
    <w:basedOn w:val="1"/>
    <w:next w:val="1"/>
    <w:semiHidden/>
    <w:unhideWhenUsed/>
    <w:qFormat/>
    <w:uiPriority w:val="9"/>
    <w:pPr>
      <w:keepNext/>
      <w:keepLines/>
      <w:widowControl/>
      <w:spacing w:before="280" w:after="290" w:line="376" w:lineRule="atLeast"/>
      <w:outlineLvl w:val="3"/>
    </w:pPr>
    <w:rPr>
      <w:rFonts w:ascii="Calibri" w:hAnsi="Calibri" w:eastAsia="华文仿宋" w:cs="Times New Roman"/>
      <w:b/>
      <w:bCs/>
      <w:sz w:val="28"/>
      <w:szCs w:val="28"/>
    </w:rPr>
  </w:style>
  <w:style w:type="character" w:customStyle="1" w:styleId="56">
    <w:name w:val="标题 4 Char"/>
    <w:basedOn w:val="22"/>
    <w:link w:val="5"/>
    <w:semiHidden/>
    <w:qFormat/>
    <w:uiPriority w:val="9"/>
    <w:rPr>
      <w:rFonts w:ascii="Calibri" w:hAnsi="Calibri" w:eastAsia="华文仿宋" w:cs="Times New Roman"/>
      <w:b/>
      <w:bCs/>
    </w:rPr>
  </w:style>
  <w:style w:type="paragraph" w:customStyle="1" w:styleId="57">
    <w:name w:val="日期1"/>
    <w:basedOn w:val="1"/>
    <w:next w:val="1"/>
    <w:semiHidden/>
    <w:unhideWhenUsed/>
    <w:qFormat/>
    <w:uiPriority w:val="99"/>
    <w:pPr>
      <w:widowControl/>
      <w:spacing w:line="400" w:lineRule="exact"/>
      <w:ind w:left="100" w:leftChars="2500"/>
    </w:pPr>
    <w:rPr>
      <w:rFonts w:ascii="华文仿宋" w:hAnsi="华文仿宋" w:eastAsia="华文仿宋"/>
      <w:sz w:val="28"/>
      <w:szCs w:val="28"/>
    </w:rPr>
  </w:style>
  <w:style w:type="character" w:customStyle="1" w:styleId="58">
    <w:name w:val="日期 Char"/>
    <w:basedOn w:val="22"/>
    <w:link w:val="10"/>
    <w:semiHidden/>
    <w:qFormat/>
    <w:uiPriority w:val="99"/>
    <w:rPr>
      <w:rFonts w:ascii="华文仿宋" w:hAnsi="华文仿宋"/>
    </w:rPr>
  </w:style>
  <w:style w:type="paragraph" w:customStyle="1" w:styleId="59">
    <w:name w:val="批注框文本1"/>
    <w:basedOn w:val="1"/>
    <w:next w:val="11"/>
    <w:link w:val="60"/>
    <w:semiHidden/>
    <w:unhideWhenUsed/>
    <w:qFormat/>
    <w:uiPriority w:val="99"/>
    <w:pPr>
      <w:widowControl/>
    </w:pPr>
    <w:rPr>
      <w:rFonts w:ascii="华文仿宋" w:hAnsi="华文仿宋"/>
      <w:sz w:val="18"/>
      <w:szCs w:val="18"/>
    </w:rPr>
  </w:style>
  <w:style w:type="character" w:customStyle="1" w:styleId="60">
    <w:name w:val="批注框文本 Char"/>
    <w:basedOn w:val="22"/>
    <w:link w:val="59"/>
    <w:semiHidden/>
    <w:qFormat/>
    <w:uiPriority w:val="99"/>
    <w:rPr>
      <w:rFonts w:ascii="华文仿宋" w:hAnsi="华文仿宋"/>
      <w:sz w:val="18"/>
      <w:szCs w:val="18"/>
    </w:rPr>
  </w:style>
  <w:style w:type="character" w:customStyle="1" w:styleId="61">
    <w:name w:val="页眉 Char"/>
    <w:link w:val="13"/>
    <w:qFormat/>
    <w:uiPriority w:val="0"/>
    <w:rPr>
      <w:sz w:val="18"/>
    </w:rPr>
  </w:style>
  <w:style w:type="paragraph" w:customStyle="1" w:styleId="62">
    <w:name w:val="页眉1"/>
    <w:basedOn w:val="1"/>
    <w:next w:val="13"/>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63">
    <w:name w:val="页眉 Char1"/>
    <w:basedOn w:val="22"/>
    <w:semiHidden/>
    <w:qFormat/>
    <w:uiPriority w:val="99"/>
    <w:rPr>
      <w:rFonts w:ascii="华文仿宋" w:hAnsi="华文仿宋"/>
      <w:sz w:val="18"/>
      <w:szCs w:val="18"/>
    </w:rPr>
  </w:style>
  <w:style w:type="character" w:customStyle="1" w:styleId="64">
    <w:name w:val="页脚 Char"/>
    <w:link w:val="12"/>
    <w:qFormat/>
    <w:uiPriority w:val="99"/>
    <w:rPr>
      <w:sz w:val="18"/>
    </w:rPr>
  </w:style>
  <w:style w:type="paragraph" w:customStyle="1" w:styleId="65">
    <w:name w:val="页脚1"/>
    <w:basedOn w:val="1"/>
    <w:next w:val="12"/>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66">
    <w:name w:val="页脚 Char1"/>
    <w:basedOn w:val="22"/>
    <w:semiHidden/>
    <w:qFormat/>
    <w:uiPriority w:val="99"/>
    <w:rPr>
      <w:rFonts w:ascii="华文仿宋" w:hAnsi="华文仿宋"/>
      <w:sz w:val="18"/>
      <w:szCs w:val="18"/>
    </w:rPr>
  </w:style>
  <w:style w:type="paragraph" w:styleId="67">
    <w:name w:val="List Paragraph"/>
    <w:basedOn w:val="1"/>
    <w:qFormat/>
    <w:uiPriority w:val="0"/>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68">
    <w:name w:val="网格型1"/>
    <w:basedOn w:val="20"/>
    <w:qFormat/>
    <w:uiPriority w:val="3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文档结构图1"/>
    <w:basedOn w:val="1"/>
    <w:next w:val="6"/>
    <w:link w:val="70"/>
    <w:semiHidden/>
    <w:unhideWhenUsed/>
    <w:qFormat/>
    <w:uiPriority w:val="99"/>
    <w:pPr>
      <w:widowControl/>
      <w:spacing w:line="400" w:lineRule="exact"/>
    </w:pPr>
    <w:rPr>
      <w:rFonts w:ascii="宋体" w:hAnsi="华文仿宋" w:eastAsia="宋体"/>
      <w:sz w:val="18"/>
      <w:szCs w:val="18"/>
    </w:rPr>
  </w:style>
  <w:style w:type="character" w:customStyle="1" w:styleId="70">
    <w:name w:val="文档结构图 Char"/>
    <w:basedOn w:val="22"/>
    <w:link w:val="69"/>
    <w:semiHidden/>
    <w:qFormat/>
    <w:uiPriority w:val="99"/>
    <w:rPr>
      <w:rFonts w:ascii="宋体" w:hAnsi="华文仿宋" w:eastAsia="宋体"/>
      <w:sz w:val="18"/>
      <w:szCs w:val="18"/>
    </w:rPr>
  </w:style>
  <w:style w:type="paragraph" w:customStyle="1" w:styleId="71">
    <w:name w:val="批注文字1"/>
    <w:basedOn w:val="1"/>
    <w:next w:val="7"/>
    <w:link w:val="72"/>
    <w:semiHidden/>
    <w:unhideWhenUsed/>
    <w:qFormat/>
    <w:uiPriority w:val="99"/>
    <w:pPr>
      <w:widowControl/>
      <w:spacing w:line="400" w:lineRule="exact"/>
      <w:jc w:val="left"/>
    </w:pPr>
    <w:rPr>
      <w:rFonts w:ascii="华文仿宋" w:hAnsi="华文仿宋"/>
    </w:rPr>
  </w:style>
  <w:style w:type="character" w:customStyle="1" w:styleId="72">
    <w:name w:val="批注文字 Char"/>
    <w:basedOn w:val="22"/>
    <w:link w:val="71"/>
    <w:semiHidden/>
    <w:qFormat/>
    <w:uiPriority w:val="99"/>
    <w:rPr>
      <w:rFonts w:ascii="华文仿宋" w:hAnsi="华文仿宋"/>
    </w:rPr>
  </w:style>
  <w:style w:type="paragraph" w:customStyle="1" w:styleId="73">
    <w:name w:val="批注主题1"/>
    <w:basedOn w:val="7"/>
    <w:next w:val="7"/>
    <w:semiHidden/>
    <w:unhideWhenUsed/>
    <w:qFormat/>
    <w:uiPriority w:val="99"/>
    <w:pPr>
      <w:widowControl/>
      <w:spacing w:line="400" w:lineRule="exact"/>
    </w:pPr>
    <w:rPr>
      <w:rFonts w:ascii="华文仿宋" w:hAnsi="华文仿宋" w:eastAsia="华文仿宋"/>
      <w:b/>
      <w:bCs/>
      <w:sz w:val="28"/>
      <w:szCs w:val="28"/>
    </w:rPr>
  </w:style>
  <w:style w:type="character" w:customStyle="1" w:styleId="74">
    <w:name w:val="批注主题 Char"/>
    <w:basedOn w:val="72"/>
    <w:link w:val="17"/>
    <w:semiHidden/>
    <w:qFormat/>
    <w:uiPriority w:val="99"/>
    <w:rPr>
      <w:rFonts w:ascii="华文仿宋" w:hAnsi="华文仿宋"/>
      <w:b/>
      <w:bCs/>
    </w:rPr>
  </w:style>
  <w:style w:type="character" w:styleId="75">
    <w:name w:val="Placeholder Text"/>
    <w:basedOn w:val="22"/>
    <w:semiHidden/>
    <w:qFormat/>
    <w:uiPriority w:val="99"/>
    <w:rPr>
      <w:color w:val="808080"/>
    </w:rPr>
  </w:style>
  <w:style w:type="paragraph" w:customStyle="1" w:styleId="76">
    <w:name w:val="无间隔1"/>
    <w:next w:val="77"/>
    <w:link w:val="78"/>
    <w:qFormat/>
    <w:uiPriority w:val="1"/>
    <w:rPr>
      <w:rFonts w:asciiTheme="minorHAnsi" w:hAnsiTheme="minorHAnsi" w:eastAsiaTheme="minorEastAsia" w:cstheme="minorBidi"/>
      <w:kern w:val="0"/>
      <w:sz w:val="22"/>
      <w:szCs w:val="22"/>
      <w:lang w:val="en-US" w:eastAsia="zh-CN" w:bidi="ar-SA"/>
    </w:rPr>
  </w:style>
  <w:style w:type="paragraph" w:styleId="7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8">
    <w:name w:val="无间隔 Char"/>
    <w:basedOn w:val="22"/>
    <w:link w:val="76"/>
    <w:qFormat/>
    <w:uiPriority w:val="1"/>
    <w:rPr>
      <w:rFonts w:ascii="Calibri Light" w:hAnsi="Calibri Light" w:eastAsia="华文仿宋"/>
      <w:kern w:val="0"/>
      <w:sz w:val="22"/>
      <w:szCs w:val="22"/>
    </w:rPr>
  </w:style>
  <w:style w:type="character" w:customStyle="1" w:styleId="79">
    <w:name w:val="正文文本 Char"/>
    <w:basedOn w:val="22"/>
    <w:link w:val="8"/>
    <w:qFormat/>
    <w:uiPriority w:val="1"/>
    <w:rPr>
      <w:rFonts w:ascii="微软雅黑 Light" w:hAnsi="微软雅黑 Light" w:eastAsia="微软雅黑 Light" w:cs="微软雅黑 Light"/>
      <w:kern w:val="0"/>
      <w:sz w:val="28"/>
      <w:szCs w:val="28"/>
    </w:rPr>
  </w:style>
  <w:style w:type="paragraph" w:customStyle="1" w:styleId="80">
    <w:name w:val="正文文本缩进1"/>
    <w:basedOn w:val="1"/>
    <w:next w:val="9"/>
    <w:link w:val="81"/>
    <w:semiHidden/>
    <w:unhideWhenUsed/>
    <w:qFormat/>
    <w:uiPriority w:val="99"/>
    <w:pPr>
      <w:widowControl/>
      <w:spacing w:after="120" w:line="400" w:lineRule="exact"/>
      <w:ind w:left="420" w:leftChars="200"/>
    </w:pPr>
    <w:rPr>
      <w:rFonts w:ascii="华文仿宋" w:hAnsi="华文仿宋"/>
    </w:rPr>
  </w:style>
  <w:style w:type="character" w:customStyle="1" w:styleId="81">
    <w:name w:val="正文文本缩进 Char"/>
    <w:basedOn w:val="22"/>
    <w:link w:val="80"/>
    <w:semiHidden/>
    <w:qFormat/>
    <w:uiPriority w:val="99"/>
    <w:rPr>
      <w:rFonts w:ascii="华文仿宋" w:hAnsi="华文仿宋"/>
    </w:rPr>
  </w:style>
  <w:style w:type="paragraph" w:customStyle="1" w:styleId="82">
    <w:name w:val="正文首行缩进 21"/>
    <w:basedOn w:val="9"/>
    <w:next w:val="19"/>
    <w:link w:val="83"/>
    <w:semiHidden/>
    <w:unhideWhenUsed/>
    <w:qFormat/>
    <w:uiPriority w:val="99"/>
    <w:pPr>
      <w:widowControl/>
      <w:spacing w:line="400" w:lineRule="exact"/>
      <w:ind w:firstLine="420" w:firstLineChars="200"/>
    </w:pPr>
    <w:rPr>
      <w:rFonts w:ascii="华文仿宋" w:hAnsi="华文仿宋"/>
    </w:rPr>
  </w:style>
  <w:style w:type="character" w:customStyle="1" w:styleId="83">
    <w:name w:val="正文首行缩进 2 Char"/>
    <w:basedOn w:val="81"/>
    <w:link w:val="82"/>
    <w:semiHidden/>
    <w:qFormat/>
    <w:uiPriority w:val="99"/>
    <w:rPr>
      <w:rFonts w:ascii="华文仿宋" w:hAnsi="华文仿宋"/>
    </w:rPr>
  </w:style>
  <w:style w:type="paragraph" w:customStyle="1" w:styleId="84">
    <w:name w:val="Heading #2|1"/>
    <w:basedOn w:val="1"/>
    <w:qFormat/>
    <w:uiPriority w:val="0"/>
    <w:pPr>
      <w:spacing w:after="160"/>
      <w:outlineLvl w:val="1"/>
    </w:pPr>
    <w:rPr>
      <w:sz w:val="26"/>
      <w:szCs w:val="26"/>
      <w:lang w:val="zh-TW" w:eastAsia="zh-TW" w:bidi="zh-TW"/>
    </w:rPr>
  </w:style>
  <w:style w:type="character" w:customStyle="1" w:styleId="85">
    <w:name w:val="访问过的超链接1"/>
    <w:basedOn w:val="22"/>
    <w:semiHidden/>
    <w:unhideWhenUsed/>
    <w:qFormat/>
    <w:uiPriority w:val="99"/>
    <w:rPr>
      <w:color w:val="954F72"/>
      <w:u w:val="single"/>
    </w:rPr>
  </w:style>
  <w:style w:type="character" w:customStyle="1" w:styleId="86">
    <w:name w:val="标题 4 Char1"/>
    <w:basedOn w:val="22"/>
    <w:semiHidden/>
    <w:qFormat/>
    <w:uiPriority w:val="9"/>
    <w:rPr>
      <w:rFonts w:asciiTheme="majorHAnsi" w:hAnsiTheme="majorHAnsi" w:eastAsiaTheme="majorEastAsia" w:cstheme="majorBidi"/>
      <w:b/>
      <w:bCs/>
      <w:sz w:val="28"/>
      <w:szCs w:val="28"/>
    </w:rPr>
  </w:style>
  <w:style w:type="character" w:customStyle="1" w:styleId="87">
    <w:name w:val="日期 Char1"/>
    <w:basedOn w:val="22"/>
    <w:semiHidden/>
    <w:qFormat/>
    <w:uiPriority w:val="99"/>
  </w:style>
  <w:style w:type="character" w:customStyle="1" w:styleId="88">
    <w:name w:val="批注框文本 Char1"/>
    <w:basedOn w:val="22"/>
    <w:link w:val="11"/>
    <w:semiHidden/>
    <w:qFormat/>
    <w:uiPriority w:val="99"/>
    <w:rPr>
      <w:sz w:val="18"/>
      <w:szCs w:val="18"/>
    </w:rPr>
  </w:style>
  <w:style w:type="character" w:customStyle="1" w:styleId="89">
    <w:name w:val="页眉 Char2"/>
    <w:basedOn w:val="22"/>
    <w:semiHidden/>
    <w:qFormat/>
    <w:uiPriority w:val="99"/>
    <w:rPr>
      <w:sz w:val="18"/>
      <w:szCs w:val="18"/>
    </w:rPr>
  </w:style>
  <w:style w:type="character" w:customStyle="1" w:styleId="90">
    <w:name w:val="页脚 Char2"/>
    <w:basedOn w:val="22"/>
    <w:semiHidden/>
    <w:qFormat/>
    <w:uiPriority w:val="99"/>
    <w:rPr>
      <w:sz w:val="18"/>
      <w:szCs w:val="18"/>
    </w:rPr>
  </w:style>
  <w:style w:type="character" w:customStyle="1" w:styleId="91">
    <w:name w:val="文档结构图 Char1"/>
    <w:basedOn w:val="22"/>
    <w:link w:val="6"/>
    <w:semiHidden/>
    <w:qFormat/>
    <w:uiPriority w:val="99"/>
    <w:rPr>
      <w:rFonts w:ascii="Microsoft YaHei UI" w:eastAsia="Microsoft YaHei UI"/>
      <w:sz w:val="18"/>
      <w:szCs w:val="18"/>
    </w:rPr>
  </w:style>
  <w:style w:type="character" w:customStyle="1" w:styleId="92">
    <w:name w:val="批注文字 Char1"/>
    <w:basedOn w:val="22"/>
    <w:link w:val="7"/>
    <w:semiHidden/>
    <w:qFormat/>
    <w:uiPriority w:val="99"/>
  </w:style>
  <w:style w:type="character" w:customStyle="1" w:styleId="93">
    <w:name w:val="批注主题 Char1"/>
    <w:basedOn w:val="92"/>
    <w:semiHidden/>
    <w:qFormat/>
    <w:uiPriority w:val="99"/>
    <w:rPr>
      <w:b/>
      <w:bCs/>
    </w:rPr>
  </w:style>
  <w:style w:type="character" w:customStyle="1" w:styleId="94">
    <w:name w:val="正文文本缩进 Char1"/>
    <w:basedOn w:val="22"/>
    <w:link w:val="9"/>
    <w:semiHidden/>
    <w:qFormat/>
    <w:uiPriority w:val="99"/>
  </w:style>
  <w:style w:type="character" w:customStyle="1" w:styleId="95">
    <w:name w:val="正文首行缩进 2 Char1"/>
    <w:basedOn w:val="94"/>
    <w:link w:val="19"/>
    <w:semiHidden/>
    <w:qFormat/>
    <w:uiPriority w:val="99"/>
  </w:style>
  <w:style w:type="character" w:customStyle="1" w:styleId="96">
    <w:name w:val="正文首行缩进 Char"/>
    <w:basedOn w:val="79"/>
    <w:link w:val="18"/>
    <w:semiHidden/>
    <w:qFormat/>
    <w:uiPriority w:val="99"/>
    <w:rPr>
      <w:rFonts w:ascii="微软雅黑 Light" w:hAnsi="微软雅黑 Light" w:eastAsia="微软雅黑 Light" w:cs="微软雅黑 Light"/>
      <w:kern w:val="0"/>
      <w:sz w:val="28"/>
      <w:szCs w:val="28"/>
    </w:rPr>
  </w:style>
  <w:style w:type="table" w:customStyle="1" w:styleId="97">
    <w:name w:val="网格型2"/>
    <w:basedOn w:val="2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3"/>
    <w:basedOn w:val="2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4"/>
    <w:basedOn w:val="20"/>
    <w:qFormat/>
    <w:uiPriority w:val="5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font0"/>
    <w:basedOn w:val="1"/>
    <w:qFormat/>
    <w:uiPriority w:val="0"/>
    <w:pPr>
      <w:widowControl/>
      <w:spacing w:before="100" w:beforeAutospacing="1" w:after="100" w:afterAutospacing="1"/>
      <w:jc w:val="left"/>
    </w:pPr>
    <w:rPr>
      <w:rFonts w:ascii="等线" w:hAnsi="宋体" w:eastAsia="等线" w:cs="宋体"/>
      <w:color w:val="000000"/>
      <w:kern w:val="0"/>
      <w:sz w:val="22"/>
    </w:rPr>
  </w:style>
  <w:style w:type="paragraph" w:customStyle="1" w:styleId="101">
    <w:name w:val="font1"/>
    <w:basedOn w:val="1"/>
    <w:qFormat/>
    <w:uiPriority w:val="0"/>
    <w:pPr>
      <w:widowControl/>
      <w:spacing w:before="100" w:beforeAutospacing="1" w:after="100" w:afterAutospacing="1"/>
      <w:jc w:val="left"/>
    </w:pPr>
    <w:rPr>
      <w:rFonts w:ascii="等线" w:hAnsi="宋体" w:eastAsia="等线" w:cs="宋体"/>
      <w:b/>
      <w:bCs/>
      <w:color w:val="000000"/>
      <w:kern w:val="0"/>
      <w:sz w:val="22"/>
    </w:rPr>
  </w:style>
  <w:style w:type="paragraph" w:customStyle="1" w:styleId="102">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3">
    <w:name w:val="font3"/>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04">
    <w:name w:val="font4"/>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5">
    <w:name w:val="et2"/>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et3"/>
    <w:basedOn w:val="1"/>
    <w:qFormat/>
    <w:uiPriority w:val="0"/>
    <w:pPr>
      <w:widowControl/>
      <w:shd w:val="clear" w:color="auto"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7">
    <w:name w:val="et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8">
    <w:name w:val="et5"/>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0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et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4">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17">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18">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19">
    <w:name w:val="et1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0">
    <w:name w:val="et1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1">
    <w:name w:val="et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2">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12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24">
    <w:name w:val="font41"/>
    <w:basedOn w:val="22"/>
    <w:qFormat/>
    <w:uiPriority w:val="0"/>
    <w:rPr>
      <w:rFonts w:hint="eastAsia" w:ascii="宋体" w:hAnsi="宋体" w:eastAsia="宋体"/>
      <w:color w:val="000000"/>
      <w:sz w:val="22"/>
      <w:szCs w:val="22"/>
      <w:u w:val="none"/>
    </w:rPr>
  </w:style>
  <w:style w:type="paragraph" w:customStyle="1" w:styleId="125">
    <w:name w:val="font5"/>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26">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27">
    <w:name w:val="font7"/>
    <w:basedOn w:val="1"/>
    <w:qFormat/>
    <w:uiPriority w:val="0"/>
    <w:pPr>
      <w:widowControl/>
      <w:spacing w:before="100" w:beforeAutospacing="1" w:after="100" w:afterAutospacing="1"/>
      <w:jc w:val="left"/>
    </w:pPr>
    <w:rPr>
      <w:rFonts w:ascii="微软雅黑" w:hAnsi="微软雅黑" w:eastAsia="微软雅黑" w:cs="宋体"/>
      <w:b/>
      <w:bC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29">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30">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1">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2">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33">
    <w:name w:val="et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3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36">
    <w:name w:val="et2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37">
    <w:name w:val="et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38">
    <w:name w:val="et29"/>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39">
    <w:name w:val="et3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40">
    <w:name w:val="et31"/>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1">
    <w:name w:val="et3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微软雅黑" w:hAnsi="微软雅黑" w:eastAsia="微软雅黑" w:cs="宋体"/>
      <w:kern w:val="0"/>
      <w:sz w:val="20"/>
      <w:szCs w:val="20"/>
    </w:rPr>
  </w:style>
  <w:style w:type="paragraph" w:customStyle="1" w:styleId="142">
    <w:name w:val="et3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3">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微软雅黑" w:hAnsi="微软雅黑" w:eastAsia="微软雅黑" w:cs="宋体"/>
      <w:kern w:val="0"/>
      <w:sz w:val="20"/>
      <w:szCs w:val="20"/>
    </w:rPr>
  </w:style>
  <w:style w:type="paragraph" w:customStyle="1" w:styleId="144">
    <w:name w:val="et3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cs="宋体"/>
      <w:kern w:val="0"/>
      <w:sz w:val="20"/>
      <w:szCs w:val="20"/>
    </w:rPr>
  </w:style>
  <w:style w:type="paragraph" w:customStyle="1" w:styleId="145">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kern w:val="0"/>
      <w:sz w:val="24"/>
      <w:szCs w:val="24"/>
    </w:rPr>
  </w:style>
  <w:style w:type="paragraph" w:customStyle="1" w:styleId="146">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147">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szCs w:val="24"/>
    </w:rPr>
  </w:style>
  <w:style w:type="paragraph" w:customStyle="1" w:styleId="148">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cs="宋体"/>
      <w:b/>
      <w:bCs/>
      <w:kern w:val="0"/>
      <w:sz w:val="20"/>
      <w:szCs w:val="20"/>
    </w:rPr>
  </w:style>
  <w:style w:type="paragraph" w:customStyle="1" w:styleId="149">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50">
    <w:name w:val="et4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51">
    <w:name w:val="et43"/>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52">
    <w:name w:val="et44"/>
    <w:basedOn w:val="1"/>
    <w:qFormat/>
    <w:uiPriority w:val="0"/>
    <w:pPr>
      <w:widowControl/>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3">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54">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55">
    <w:name w:val="et47"/>
    <w:basedOn w:val="1"/>
    <w:qFormat/>
    <w:uiPriority w:val="0"/>
    <w:pPr>
      <w:widowControl/>
      <w:spacing w:before="100" w:beforeAutospacing="1" w:after="100" w:afterAutospacing="1"/>
      <w:jc w:val="center"/>
    </w:pPr>
    <w:rPr>
      <w:rFonts w:ascii="微软雅黑" w:hAnsi="微软雅黑" w:eastAsia="微软雅黑" w:cs="宋体"/>
      <w:b/>
      <w:bCs/>
      <w:kern w:val="0"/>
      <w:sz w:val="24"/>
      <w:szCs w:val="24"/>
    </w:rPr>
  </w:style>
  <w:style w:type="paragraph" w:customStyle="1" w:styleId="156">
    <w:name w:val="et48"/>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57">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58">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9">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60">
    <w:name w:val="et5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1">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162">
    <w:name w:val="网格型5"/>
    <w:basedOn w:val="2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11"/>
    <w:basedOn w:val="20"/>
    <w:qFormat/>
    <w:uiPriority w:val="39"/>
    <w:pPr>
      <w:ind w:firstLine="200"/>
    </w:pPr>
    <w:rPr>
      <w:rFonts w:ascii="Calibri Light" w:hAnsi="Calibri Light" w:eastAsia="华文仿宋" w:cs="Times New Roman"/>
      <w:kern w:val="0"/>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21"/>
    <w:basedOn w:val="2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31"/>
    <w:basedOn w:val="2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41"/>
    <w:basedOn w:val="20"/>
    <w:qFormat/>
    <w:uiPriority w:val="5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EDDB-F4A6-41DF-B898-B3A2BA347E6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59</Pages>
  <Words>15846</Words>
  <Characters>17637</Characters>
  <Lines>1983</Lines>
  <Paragraphs>1904</Paragraphs>
  <TotalTime>5401</TotalTime>
  <ScaleCrop>false</ScaleCrop>
  <LinksUpToDate>false</LinksUpToDate>
  <CharactersWithSpaces>17810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货物</cp:category>
  <dcterms:created xsi:type="dcterms:W3CDTF">2025-02-11T03:36:00Z</dcterms:created>
  <dc:creator>lenovo</dc:creator>
  <cp:lastModifiedBy>admin</cp:lastModifiedBy>
  <cp:lastPrinted>2025-03-19T08:03:00Z</cp:lastPrinted>
  <dcterms:modified xsi:type="dcterms:W3CDTF">2025-04-15T04:31:18Z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eyJoZGlkIjoiNmNkOGU2MzRmZTE5MjA2OGI4ZWIwNTU2YTVhOGNmZmQifQ==</vt:lpwstr>
  </property>
  <property fmtid="{D5CDD505-2E9C-101B-9397-08002B2CF9AE}" pid="3" name="KSOProductBuildVer">
    <vt:lpwstr>2052-12.1.0.20784</vt:lpwstr>
  </property>
  <property fmtid="{D5CDD505-2E9C-101B-9397-08002B2CF9AE}" pid="4" name="ICV">
    <vt:lpwstr>42F10F78370B490B95154EC7AAD11532_12</vt:lpwstr>
  </property>
</Properties>
</file>