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065E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-1840865</wp:posOffset>
            </wp:positionH>
            <wp:positionV relativeFrom="paragraph">
              <wp:posOffset>878205</wp:posOffset>
            </wp:positionV>
            <wp:extent cx="9084945" cy="6840220"/>
            <wp:effectExtent l="0" t="0" r="17780" b="1905"/>
            <wp:wrapTopAndBottom/>
            <wp:docPr id="1" name="图片 1" descr="采购需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需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8494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2025-05-26T01:55:11Z</dcterms:created>
  <dc:creator>Administrator</dc:creator>
  <cp:lastModifiedBy>hhk.</cp:lastModifiedBy>
  <dcterms:modified xsi:type="dcterms:W3CDTF">2025-05-26T01:55:30Z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eyJoZGlkIjoiNzEyZGRiODA3OWYxZGYzM2MyNjZjZmY5NDMxMzk5YTgiLCJ1c2VySWQiOiIyODgyNzUyMzEifQ==</vt:lpwstr>
  </property>
  <property fmtid="{D5CDD505-2E9C-101B-9397-08002B2CF9AE}" pid="4" name="ICV">
    <vt:lpwstr>4949CB0AAE4B4CF9AB689918BAA54007_12</vt:lpwstr>
  </property>
</Properties>
</file>