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644FE">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bdr w:val="none" w:color="auto" w:sz="0" w:space="0"/>
          <w:lang w:val="en-US" w:eastAsia="zh-CN" w:bidi="ar"/>
        </w:rPr>
        <w:t>大荔县民政局大荔县特殊困难群众上门探访服务项目竞争性磋商公告</w:t>
      </w:r>
    </w:p>
    <w:p w14:paraId="09AAF9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5A1ABF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大荔县特殊困难群众上门探访服务项目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大荔县金鹰大酒店十字向南20米，华睿诚项目管理有限公司（报名时需携带特定资格要求（1-3）加盖公章的复印件一套）报名时间节假日除外</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2025年06月06日 09时00分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0B6E6B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6A8CE8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项目编号：HRC-ZBDL-2025-00648</w:t>
      </w:r>
    </w:p>
    <w:p w14:paraId="35DCC0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项目名称：大荔县特殊困难群众上门探访服务项目</w:t>
      </w:r>
    </w:p>
    <w:p w14:paraId="65925B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28C144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预算金额：250,000.00元</w:t>
      </w:r>
    </w:p>
    <w:p w14:paraId="3DBDF1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1DBEBE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合同包1(大荔县特殊困难群众上门探访服务项目):</w:t>
      </w:r>
    </w:p>
    <w:p w14:paraId="126B12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合同包预算金额：250,000.00元</w:t>
      </w:r>
    </w:p>
    <w:p w14:paraId="2231CB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合同包最高限价：250,000.00元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76"/>
        <w:gridCol w:w="764"/>
        <w:gridCol w:w="2416"/>
        <w:gridCol w:w="914"/>
        <w:gridCol w:w="1166"/>
        <w:gridCol w:w="1355"/>
        <w:gridCol w:w="1355"/>
      </w:tblGrid>
      <w:tr w14:paraId="59566D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719C4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C8E27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ADF64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A6016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87523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2ED7C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6E360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73682F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27966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063FC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社会救助服务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C3960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上门探访服务，包含生活照料服务、基础照护服务、精神慰藉服务等</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BC554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8AE70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EC0713">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250,000.00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204EF5">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250,000.00</w:t>
            </w:r>
          </w:p>
        </w:tc>
      </w:tr>
    </w:tbl>
    <w:p w14:paraId="0E0263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01A5BF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合同履行期限：180天</w:t>
      </w:r>
      <w:bookmarkStart w:id="0" w:name="_GoBack"/>
      <w:bookmarkEnd w:id="0"/>
    </w:p>
    <w:p w14:paraId="6B902E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3D4653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5A8977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3C0415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合同包1(大荔县特殊困难群众上门探访服务项目)落实政府采购政策需满足的资格要求如下:</w:t>
      </w:r>
    </w:p>
    <w:p w14:paraId="23D1D5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（2）《关于进一步加大政府采购支持中小企业力度的通知》（财库〔2022〕19号）；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（3）《财政部司法部关于政府采购支持监狱企业发展有关问题的通知》财库[2014]68号；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（4）《三部门联合发布关于促进残疾人就业政府采购政策的通知》（财库[2017]141号）；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（5）《财政部发展改革委生态环境部市场监管总局关于调整优化节能产品、环境标志产品政府采购执行机制的通知》（财库〔2019〕9号）；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（6）《财政部国家发展改革委关于印发〈节能产品政府采购实施意见〉的通知》（财库[2004]185号）；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（7）《财政部环保总局关于环境标志产品政府采购实施的意见》财库[2006]90号；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（8）《陕西省中小企业政府采购信用融资办法》（陕财办采〔2018〕23号）；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（9）《国务院办公厅关于建立政府强制采购节能产品制度的通知》（国办发〔2007〕51号）；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（10）《财政部农业农村部国家乡村振兴局关于运用政府采购政策支持乡村产业振兴的通知》（财库〔2021〕19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（11）《财政部住房城乡建设部工业和信息化部关于扩大政府采购绿色建材促进建筑品质提升政策实施范围的通知》（财库〔2022〕35号）；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（12）其他需要落实的政府采购政策；</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（13）本项目专门面向中小企业采购。</w:t>
      </w:r>
    </w:p>
    <w:p w14:paraId="5CB698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155982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合同包1(大荔县特殊困难群众上门探访服务项目)特定资格要求如下:</w:t>
      </w:r>
    </w:p>
    <w:p w14:paraId="31DDE1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（1）投标人具有效的法人或者其他组织的营业执照等证明文件。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投标人应授权合法的人员参加招标全过程，其中法定代表人或负责人直接招标，须提交法定代表人或负责人身份证明书和身份证。法定代表人或负责人授权代表参加招标的，须出具法定代表人或负责人授权委托书及授权代表身份证。</w:t>
      </w:r>
    </w:p>
    <w:p w14:paraId="661C9F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219DE6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2025年05月27日 至 2025年06月03日 ，每天上午 08:00:00 至 12:00:00 ，下午 14:00:00 至 17:00:00 （北京时间）</w:t>
      </w:r>
    </w:p>
    <w:p w14:paraId="54D6D8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大荔县金鹰大酒店十字向南20米，华睿诚项目管理有限公司（报名时需携带特定资格要求（1-3）加盖公章的复印件一套）报名时间节假日除外</w:t>
      </w:r>
    </w:p>
    <w:p w14:paraId="6D569A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14:paraId="1D3900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300元</w:t>
      </w:r>
    </w:p>
    <w:p w14:paraId="706A3F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25B9F2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2025年06月06日 09时00分00秒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47C9C4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大荔县大荔宾馆二楼会议室</w:t>
      </w:r>
    </w:p>
    <w:p w14:paraId="250A35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1464B1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2025年06月06日 09时00分00秒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5A7649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大荔县大荔宾馆二楼会议室</w:t>
      </w:r>
    </w:p>
    <w:p w14:paraId="3275A1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0BC4F3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1C0B00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0650AF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无</w:t>
      </w:r>
    </w:p>
    <w:p w14:paraId="436639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583C427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406E9E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大荔县民政局</w:t>
      </w:r>
    </w:p>
    <w:p w14:paraId="046740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大荔县富民路8号</w:t>
      </w:r>
    </w:p>
    <w:p w14:paraId="041C37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3222148</w:t>
      </w:r>
    </w:p>
    <w:p w14:paraId="625AAC6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08DDF6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华睿诚项目管理有限公司</w:t>
      </w:r>
    </w:p>
    <w:p w14:paraId="562874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陕西省西安市雁塔区曲江新区雁翔路3269号旺座曲江E座29层2901号</w:t>
      </w:r>
    </w:p>
    <w:p w14:paraId="7FF560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0913-3581777</w:t>
      </w:r>
    </w:p>
    <w:p w14:paraId="4B9FF17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1E9F2A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宋英</w:t>
      </w:r>
    </w:p>
    <w:p w14:paraId="267187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0913-3581777</w:t>
      </w:r>
    </w:p>
    <w:p w14:paraId="3E1269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华睿诚项目管理有限公司</w:t>
      </w:r>
    </w:p>
    <w:p w14:paraId="53918D9D">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13DC23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F00A4"/>
    <w:rsid w:val="7E6F0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2025-05-26T02:40:00Z</dcterms:created>
  <dc:creator>陌生</dc:creator>
  <cp:lastModifiedBy>陌生</cp:lastModifiedBy>
  <dcterms:modified xsi:type="dcterms:W3CDTF">2025-05-26T02:42:51Z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521F97912A9B4630B90F6C746545D4FE_11</vt:lpwstr>
  </property>
  <property fmtid="{D5CDD505-2E9C-101B-9397-08002B2CF9AE}" pid="4" name="KSOTemplateDocerSaveRecord">
    <vt:lpwstr>eyJoZGlkIjoiMDcyZTkxZDZlNTMzZDZmM2Q2MjVmYTZjMmMyMjUxYWIiLCJ1c2VySWQiOiI0NzU4OTAwMzkifQ==</vt:lpwstr>
  </property>
</Properties>
</file>