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37023">
      <w:pPr>
        <w:pStyle w:val="3"/>
        <w:rPr>
          <w:rFonts w:ascii="宋体" w:hAnsi="宋体" w:cs="宋体"/>
        </w:rPr>
      </w:pPr>
      <w:r>
        <w:rPr>
          <w:rFonts w:hint="eastAsia" w:ascii="宋体" w:hAnsi="宋体" w:cs="宋体"/>
        </w:rPr>
        <w:t>竞争性磋商公告</w:t>
      </w:r>
    </w:p>
    <w:p w14:paraId="74FBB9BD">
      <w:pPr>
        <w:widowControl/>
        <w:wordWrap w:val="0"/>
        <w:snapToGrid w:val="0"/>
        <w:spacing w:line="360" w:lineRule="auto"/>
        <w:ind w:firstLine="480" w:firstLineChars="200"/>
        <w:jc w:val="left"/>
        <w:rPr>
          <w:rFonts w:ascii="宋体" w:hAnsi="宋体" w:cs="宋体"/>
          <w:b/>
          <w:bCs/>
          <w:kern w:val="0"/>
          <w:sz w:val="24"/>
          <w:szCs w:val="24"/>
        </w:rPr>
      </w:pPr>
      <w:r>
        <w:rPr>
          <w:rFonts w:hint="eastAsia" w:ascii="宋体" w:hAnsi="宋体" w:cs="宋体"/>
          <w:kern w:val="0"/>
          <w:sz w:val="24"/>
          <w:szCs w:val="24"/>
        </w:rPr>
        <w:t>陕西万泽招标有限公司受西安市儿童医院的委托，经政府采购管理部门批准，就西安市儿童医院2025年视频拍摄制作服务项目进行竞争性磋商，欢迎符合资格条件的、有能力提供本次项目所需货物和服务的供应商参加磋商。</w:t>
      </w:r>
    </w:p>
    <w:p w14:paraId="32A2071A">
      <w:pPr>
        <w:widowControl/>
        <w:wordWrap w:val="0"/>
        <w:snapToGrid w:val="0"/>
        <w:spacing w:line="360" w:lineRule="auto"/>
        <w:ind w:firstLine="480" w:firstLineChars="200"/>
        <w:jc w:val="left"/>
        <w:rPr>
          <w:rFonts w:ascii="宋体" w:hAnsi="宋体" w:cs="宋体"/>
          <w:kern w:val="0"/>
          <w:sz w:val="24"/>
          <w:szCs w:val="24"/>
        </w:rPr>
      </w:pPr>
      <w:r>
        <w:rPr>
          <w:rFonts w:ascii="宋体" w:hAnsi="宋体"/>
          <w:kern w:val="0"/>
          <w:sz w:val="24"/>
          <w:szCs w:val="24"/>
        </w:rPr>
        <w:t>一、</w:t>
      </w:r>
      <w:r>
        <w:rPr>
          <w:rFonts w:hint="eastAsia" w:ascii="宋体" w:hAnsi="宋体" w:cs="宋体"/>
          <w:kern w:val="0"/>
          <w:sz w:val="24"/>
          <w:szCs w:val="24"/>
        </w:rPr>
        <w:t>项目名称：西安市儿童医院2025年视频拍摄制作服务项目</w:t>
      </w:r>
    </w:p>
    <w:p w14:paraId="2AAE8AA8">
      <w:pPr>
        <w:widowControl/>
        <w:wordWrap w:val="0"/>
        <w:snapToGrid w:val="0"/>
        <w:spacing w:line="360" w:lineRule="auto"/>
        <w:ind w:firstLine="480" w:firstLineChars="200"/>
        <w:jc w:val="left"/>
        <w:rPr>
          <w:rFonts w:ascii="宋体" w:hAnsi="宋体" w:cs="宋体"/>
          <w:kern w:val="0"/>
          <w:sz w:val="24"/>
          <w:szCs w:val="24"/>
        </w:rPr>
      </w:pPr>
      <w:r>
        <w:rPr>
          <w:rFonts w:ascii="宋体" w:hAnsi="宋体"/>
          <w:kern w:val="0"/>
          <w:sz w:val="24"/>
          <w:szCs w:val="24"/>
        </w:rPr>
        <w:t>二、</w:t>
      </w:r>
      <w:r>
        <w:rPr>
          <w:rFonts w:hint="eastAsia" w:ascii="宋体" w:hAnsi="宋体" w:cs="宋体"/>
          <w:kern w:val="0"/>
          <w:sz w:val="24"/>
          <w:szCs w:val="24"/>
        </w:rPr>
        <w:t>项目编号：</w:t>
      </w:r>
      <w:bookmarkStart w:id="0" w:name="OLE_LINK2"/>
      <w:r>
        <w:rPr>
          <w:rFonts w:hint="eastAsia" w:ascii="宋体" w:hAnsi="宋体" w:cs="宋体"/>
          <w:kern w:val="0"/>
          <w:sz w:val="24"/>
          <w:szCs w:val="24"/>
        </w:rPr>
        <w:t>SXWZ2025ZB-ETYY-126</w:t>
      </w:r>
    </w:p>
    <w:p w14:paraId="4B981C77">
      <w:pPr>
        <w:widowControl/>
        <w:wordWrap w:val="0"/>
        <w:snapToGrid w:val="0"/>
        <w:spacing w:line="360" w:lineRule="auto"/>
        <w:ind w:firstLine="480" w:firstLineChars="200"/>
        <w:jc w:val="left"/>
        <w:rPr>
          <w:rFonts w:ascii="宋体" w:hAnsi="宋体" w:cs="宋体"/>
          <w:kern w:val="0"/>
          <w:sz w:val="24"/>
          <w:szCs w:val="24"/>
        </w:rPr>
      </w:pPr>
      <w:r>
        <w:rPr>
          <w:rFonts w:ascii="宋体" w:hAnsi="宋体"/>
          <w:kern w:val="0"/>
          <w:sz w:val="24"/>
          <w:szCs w:val="24"/>
        </w:rPr>
        <w:t>三、</w:t>
      </w:r>
      <w:r>
        <w:rPr>
          <w:rFonts w:hint="eastAsia" w:ascii="宋体" w:hAnsi="宋体" w:cs="宋体"/>
          <w:kern w:val="0"/>
          <w:sz w:val="24"/>
          <w:szCs w:val="24"/>
        </w:rPr>
        <w:t>采购人名称：西安市儿童医院</w:t>
      </w:r>
    </w:p>
    <w:p w14:paraId="6FA33EBE">
      <w:pPr>
        <w:widowControl/>
        <w:wordWrap w:val="0"/>
        <w:snapToGrid w:val="0"/>
        <w:spacing w:line="360" w:lineRule="auto"/>
        <w:ind w:firstLine="960" w:firstLineChars="400"/>
        <w:jc w:val="left"/>
        <w:rPr>
          <w:rFonts w:hint="eastAsia" w:ascii="宋体" w:hAnsi="宋体" w:cs="宋体"/>
          <w:kern w:val="0"/>
          <w:sz w:val="24"/>
          <w:szCs w:val="24"/>
        </w:rPr>
      </w:pPr>
      <w:r>
        <w:rPr>
          <w:rFonts w:hint="eastAsia" w:ascii="宋体" w:hAnsi="宋体" w:cs="宋体"/>
          <w:kern w:val="0"/>
          <w:sz w:val="24"/>
          <w:szCs w:val="24"/>
        </w:rPr>
        <w:t xml:space="preserve">地    址：陕西省西安市西举院巷69号 </w:t>
      </w:r>
    </w:p>
    <w:p w14:paraId="3132D611">
      <w:pPr>
        <w:widowControl/>
        <w:wordWrap w:val="0"/>
        <w:snapToGrid w:val="0"/>
        <w:spacing w:line="360" w:lineRule="auto"/>
        <w:ind w:firstLine="960" w:firstLineChars="400"/>
        <w:jc w:val="left"/>
        <w:rPr>
          <w:rFonts w:ascii="宋体" w:hAnsi="宋体" w:cs="宋体"/>
          <w:kern w:val="0"/>
          <w:sz w:val="24"/>
          <w:szCs w:val="24"/>
          <w:shd w:val="clear" w:color="auto" w:fill="FFFF00"/>
        </w:rPr>
      </w:pPr>
      <w:r>
        <w:rPr>
          <w:rFonts w:hint="eastAsia" w:ascii="宋体" w:hAnsi="宋体" w:cs="宋体"/>
          <w:kern w:val="0"/>
          <w:sz w:val="24"/>
          <w:szCs w:val="24"/>
        </w:rPr>
        <w:t>联系方式：029-87692082</w:t>
      </w:r>
    </w:p>
    <w:bookmarkEnd w:id="0"/>
    <w:p w14:paraId="6EF235A0">
      <w:pPr>
        <w:widowControl/>
        <w:tabs>
          <w:tab w:val="left" w:pos="1620"/>
        </w:tabs>
        <w:wordWrap w:val="0"/>
        <w:snapToGrid w:val="0"/>
        <w:spacing w:line="360" w:lineRule="auto"/>
        <w:ind w:firstLine="480" w:firstLineChars="200"/>
        <w:jc w:val="left"/>
        <w:rPr>
          <w:rFonts w:ascii="宋体" w:hAnsi="宋体" w:cs="宋体"/>
          <w:kern w:val="0"/>
          <w:sz w:val="24"/>
          <w:szCs w:val="24"/>
        </w:rPr>
      </w:pPr>
      <w:r>
        <w:rPr>
          <w:rFonts w:ascii="宋体" w:hAnsi="宋体"/>
          <w:kern w:val="0"/>
          <w:sz w:val="24"/>
          <w:szCs w:val="24"/>
        </w:rPr>
        <w:t>四、</w:t>
      </w:r>
      <w:r>
        <w:rPr>
          <w:rFonts w:hint="eastAsia" w:ascii="宋体" w:hAnsi="宋体" w:cs="宋体"/>
          <w:kern w:val="0"/>
          <w:sz w:val="24"/>
          <w:szCs w:val="24"/>
        </w:rPr>
        <w:t>采购代理机构名称：陕西万泽招标有限公司</w:t>
      </w:r>
    </w:p>
    <w:p w14:paraId="32C9FDC3">
      <w:pPr>
        <w:widowControl/>
        <w:wordWrap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    地    址：西安市莲湖区西关正街英达大厦1505室</w:t>
      </w:r>
    </w:p>
    <w:p w14:paraId="58A05BB2">
      <w:pPr>
        <w:widowControl/>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    联系方式：029-88319689</w:t>
      </w:r>
    </w:p>
    <w:p w14:paraId="2FF52087">
      <w:pPr>
        <w:widowControl/>
        <w:tabs>
          <w:tab w:val="left" w:pos="1620"/>
        </w:tabs>
        <w:wordWrap w:val="0"/>
        <w:snapToGrid w:val="0"/>
        <w:spacing w:line="300" w:lineRule="auto"/>
        <w:ind w:firstLine="480" w:firstLineChars="200"/>
        <w:jc w:val="left"/>
        <w:rPr>
          <w:rFonts w:ascii="宋体" w:hAnsi="宋体" w:cs="宋体"/>
          <w:kern w:val="0"/>
          <w:sz w:val="24"/>
          <w:szCs w:val="24"/>
        </w:rPr>
      </w:pPr>
      <w:r>
        <w:rPr>
          <w:rFonts w:ascii="宋体" w:hAnsi="宋体"/>
          <w:kern w:val="0"/>
          <w:sz w:val="24"/>
          <w:szCs w:val="24"/>
        </w:rPr>
        <w:t>五、</w:t>
      </w:r>
      <w:r>
        <w:rPr>
          <w:rFonts w:hint="eastAsia" w:ascii="宋体" w:hAnsi="宋体" w:cs="宋体"/>
          <w:kern w:val="0"/>
          <w:sz w:val="24"/>
          <w:szCs w:val="24"/>
        </w:rPr>
        <w:t>采购内容和要求：</w:t>
      </w:r>
    </w:p>
    <w:p w14:paraId="5E3CD0DE">
      <w:pPr>
        <w:pStyle w:val="2"/>
        <w:spacing w:before="183" w:line="220" w:lineRule="auto"/>
        <w:ind w:firstLine="229" w:firstLineChars="100"/>
        <w:rPr>
          <w:b/>
          <w:bCs/>
          <w:spacing w:val="-6"/>
          <w:sz w:val="24"/>
          <w:szCs w:val="24"/>
        </w:rPr>
      </w:pPr>
      <w:r>
        <w:rPr>
          <w:rFonts w:hint="eastAsia"/>
          <w:b/>
          <w:bCs/>
          <w:spacing w:val="-6"/>
          <w:sz w:val="24"/>
          <w:szCs w:val="24"/>
        </w:rPr>
        <w:t>合同包1(专题片):</w:t>
      </w:r>
    </w:p>
    <w:p w14:paraId="66CE85BC">
      <w:pPr>
        <w:pStyle w:val="2"/>
        <w:spacing w:before="183" w:line="217" w:lineRule="auto"/>
        <w:ind w:left="812"/>
        <w:rPr>
          <w:sz w:val="24"/>
          <w:szCs w:val="24"/>
        </w:rPr>
      </w:pPr>
      <w:r>
        <w:rPr>
          <w:spacing w:val="-1"/>
          <w:sz w:val="24"/>
          <w:szCs w:val="24"/>
        </w:rPr>
        <w:t>合同包预算金额：</w:t>
      </w:r>
      <w:r>
        <w:rPr>
          <w:rFonts w:hint="eastAsia"/>
          <w:spacing w:val="-1"/>
          <w:sz w:val="24"/>
          <w:szCs w:val="24"/>
        </w:rPr>
        <w:t>218000.00</w:t>
      </w:r>
      <w:r>
        <w:rPr>
          <w:spacing w:val="-1"/>
          <w:sz w:val="24"/>
          <w:szCs w:val="24"/>
        </w:rPr>
        <w:t>元</w:t>
      </w:r>
    </w:p>
    <w:p w14:paraId="369E1716">
      <w:pPr>
        <w:pStyle w:val="2"/>
        <w:spacing w:before="186" w:line="217" w:lineRule="auto"/>
        <w:ind w:left="812"/>
        <w:rPr>
          <w:sz w:val="24"/>
          <w:szCs w:val="24"/>
        </w:rPr>
      </w:pPr>
      <w:r>
        <w:rPr>
          <w:spacing w:val="-1"/>
          <w:sz w:val="24"/>
          <w:szCs w:val="24"/>
        </w:rPr>
        <w:t>合同包最高限价：</w:t>
      </w:r>
      <w:r>
        <w:rPr>
          <w:rFonts w:hint="eastAsia"/>
          <w:spacing w:val="-1"/>
          <w:sz w:val="24"/>
          <w:szCs w:val="24"/>
        </w:rPr>
        <w:t>218000.00</w:t>
      </w:r>
      <w:r>
        <w:rPr>
          <w:spacing w:val="-42"/>
          <w:sz w:val="24"/>
          <w:szCs w:val="24"/>
        </w:rPr>
        <w:t xml:space="preserve"> </w:t>
      </w:r>
      <w:r>
        <w:rPr>
          <w:spacing w:val="-1"/>
          <w:sz w:val="24"/>
          <w:szCs w:val="24"/>
        </w:rPr>
        <w:t>元</w:t>
      </w:r>
    </w:p>
    <w:p w14:paraId="02D71E03">
      <w:pPr>
        <w:spacing w:line="71" w:lineRule="exact"/>
      </w:pPr>
    </w:p>
    <w:tbl>
      <w:tblPr>
        <w:tblStyle w:val="7"/>
        <w:tblW w:w="9437" w:type="dxa"/>
        <w:tblInd w:w="-9" w:type="dxa"/>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Layout w:type="fixed"/>
        <w:tblCellMar>
          <w:top w:w="0" w:type="dxa"/>
          <w:left w:w="0" w:type="dxa"/>
          <w:bottom w:w="0" w:type="dxa"/>
          <w:right w:w="0" w:type="dxa"/>
        </w:tblCellMar>
      </w:tblPr>
      <w:tblGrid>
        <w:gridCol w:w="1281"/>
        <w:gridCol w:w="1692"/>
        <w:gridCol w:w="1358"/>
        <w:gridCol w:w="1458"/>
        <w:gridCol w:w="1830"/>
        <w:gridCol w:w="1818"/>
      </w:tblGrid>
      <w:tr w14:paraId="18505C11">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1063" w:hRule="atLeast"/>
        </w:trPr>
        <w:tc>
          <w:tcPr>
            <w:tcW w:w="1281" w:type="dxa"/>
            <w:noWrap w:val="0"/>
            <w:vAlign w:val="center"/>
          </w:tcPr>
          <w:p w14:paraId="1A50974B">
            <w:pPr>
              <w:pStyle w:val="9"/>
              <w:spacing w:before="78" w:line="222" w:lineRule="auto"/>
              <w:jc w:val="center"/>
            </w:pPr>
            <w:r>
              <w:rPr>
                <w:spacing w:val="-10"/>
              </w:rPr>
              <w:t>品目号</w:t>
            </w:r>
          </w:p>
        </w:tc>
        <w:tc>
          <w:tcPr>
            <w:tcW w:w="1692" w:type="dxa"/>
            <w:noWrap w:val="0"/>
            <w:vAlign w:val="center"/>
          </w:tcPr>
          <w:p w14:paraId="5EFD30FA">
            <w:pPr>
              <w:pStyle w:val="9"/>
              <w:spacing w:before="78" w:line="219" w:lineRule="auto"/>
              <w:jc w:val="center"/>
            </w:pPr>
            <w:r>
              <w:rPr>
                <w:spacing w:val="-3"/>
              </w:rPr>
              <w:t>采购标的</w:t>
            </w:r>
          </w:p>
        </w:tc>
        <w:tc>
          <w:tcPr>
            <w:tcW w:w="1358" w:type="dxa"/>
            <w:noWrap w:val="0"/>
            <w:vAlign w:val="center"/>
          </w:tcPr>
          <w:p w14:paraId="2CE4FD56">
            <w:pPr>
              <w:pStyle w:val="9"/>
              <w:spacing w:before="259" w:line="230" w:lineRule="auto"/>
              <w:ind w:right="83"/>
              <w:jc w:val="center"/>
              <w:rPr>
                <w:lang w:eastAsia="zh-CN"/>
              </w:rPr>
            </w:pPr>
            <w:r>
              <w:rPr>
                <w:rFonts w:hint="eastAsia"/>
                <w:lang w:eastAsia="zh-CN"/>
              </w:rPr>
              <w:t>数量（单位）</w:t>
            </w:r>
          </w:p>
        </w:tc>
        <w:tc>
          <w:tcPr>
            <w:tcW w:w="1458" w:type="dxa"/>
            <w:noWrap w:val="0"/>
            <w:vAlign w:val="center"/>
          </w:tcPr>
          <w:p w14:paraId="61AA9305">
            <w:pPr>
              <w:pStyle w:val="9"/>
              <w:spacing w:before="101" w:line="234" w:lineRule="auto"/>
              <w:ind w:right="120"/>
              <w:jc w:val="center"/>
              <w:rPr>
                <w:lang w:eastAsia="zh-CN"/>
              </w:rPr>
            </w:pPr>
            <w:r>
              <w:rPr>
                <w:spacing w:val="-4"/>
                <w:lang w:eastAsia="zh-CN"/>
              </w:rPr>
              <w:t>技术规</w:t>
            </w:r>
            <w:r>
              <w:rPr>
                <w:spacing w:val="-3"/>
                <w:lang w:eastAsia="zh-CN"/>
              </w:rPr>
              <w:t>格、参数</w:t>
            </w:r>
            <w:r>
              <w:rPr>
                <w:rFonts w:hint="eastAsia"/>
                <w:spacing w:val="-3"/>
                <w:lang w:eastAsia="zh-CN"/>
              </w:rPr>
              <w:t>及要求</w:t>
            </w:r>
          </w:p>
        </w:tc>
        <w:tc>
          <w:tcPr>
            <w:tcW w:w="1830" w:type="dxa"/>
            <w:noWrap w:val="0"/>
            <w:vAlign w:val="center"/>
          </w:tcPr>
          <w:p w14:paraId="6F5277F7">
            <w:pPr>
              <w:pStyle w:val="9"/>
              <w:spacing w:before="259" w:line="230" w:lineRule="auto"/>
              <w:ind w:right="271"/>
              <w:jc w:val="center"/>
            </w:pPr>
            <w:r>
              <w:rPr>
                <w:spacing w:val="-8"/>
              </w:rPr>
              <w:t>品目预算</w:t>
            </w:r>
            <w:r>
              <w:rPr>
                <w:spacing w:val="-18"/>
              </w:rPr>
              <w:t>(元)</w:t>
            </w:r>
          </w:p>
        </w:tc>
        <w:tc>
          <w:tcPr>
            <w:tcW w:w="1818" w:type="dxa"/>
            <w:noWrap w:val="0"/>
            <w:vAlign w:val="center"/>
          </w:tcPr>
          <w:p w14:paraId="047FEDDD">
            <w:pPr>
              <w:pStyle w:val="9"/>
              <w:spacing w:before="257" w:line="219" w:lineRule="auto"/>
              <w:jc w:val="center"/>
            </w:pPr>
            <w:r>
              <w:rPr>
                <w:spacing w:val="-4"/>
              </w:rPr>
              <w:t>最高限价</w:t>
            </w:r>
            <w:r>
              <w:rPr>
                <w:spacing w:val="-18"/>
              </w:rPr>
              <w:t>(元)</w:t>
            </w:r>
          </w:p>
        </w:tc>
      </w:tr>
      <w:tr w14:paraId="15FF1DDE">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1063" w:hRule="atLeast"/>
        </w:trPr>
        <w:tc>
          <w:tcPr>
            <w:tcW w:w="1281" w:type="dxa"/>
            <w:noWrap w:val="0"/>
            <w:vAlign w:val="center"/>
          </w:tcPr>
          <w:p w14:paraId="040BB960">
            <w:pPr>
              <w:pStyle w:val="9"/>
              <w:spacing w:before="78" w:line="184" w:lineRule="auto"/>
              <w:jc w:val="center"/>
            </w:pPr>
            <w:r>
              <w:t>1-1</w:t>
            </w:r>
          </w:p>
        </w:tc>
        <w:tc>
          <w:tcPr>
            <w:tcW w:w="1692" w:type="dxa"/>
            <w:noWrap w:val="0"/>
            <w:vAlign w:val="center"/>
          </w:tcPr>
          <w:p w14:paraId="2AD9AC75">
            <w:pPr>
              <w:pStyle w:val="9"/>
              <w:spacing w:before="28" w:line="219" w:lineRule="auto"/>
              <w:jc w:val="center"/>
              <w:rPr>
                <w:lang w:eastAsia="zh-CN"/>
              </w:rPr>
            </w:pPr>
            <w:r>
              <w:rPr>
                <w:rFonts w:hint="eastAsia"/>
                <w:lang w:eastAsia="zh-CN"/>
              </w:rPr>
              <w:t>西安市儿童医院2025年视频拍摄制作服务项目（专题片）</w:t>
            </w:r>
          </w:p>
        </w:tc>
        <w:tc>
          <w:tcPr>
            <w:tcW w:w="1358" w:type="dxa"/>
            <w:noWrap w:val="0"/>
            <w:vAlign w:val="center"/>
          </w:tcPr>
          <w:p w14:paraId="642FB0E8">
            <w:pPr>
              <w:pStyle w:val="9"/>
              <w:spacing w:before="78" w:line="222" w:lineRule="auto"/>
              <w:jc w:val="center"/>
              <w:rPr>
                <w:lang w:eastAsia="zh-CN"/>
              </w:rPr>
            </w:pPr>
            <w:r>
              <w:rPr>
                <w:rFonts w:hint="eastAsia"/>
                <w:spacing w:val="-14"/>
                <w:lang w:eastAsia="zh-CN"/>
              </w:rPr>
              <w:t>1项</w:t>
            </w:r>
          </w:p>
        </w:tc>
        <w:tc>
          <w:tcPr>
            <w:tcW w:w="1458" w:type="dxa"/>
            <w:noWrap w:val="0"/>
            <w:vAlign w:val="center"/>
          </w:tcPr>
          <w:p w14:paraId="466762C8">
            <w:pPr>
              <w:pStyle w:val="9"/>
              <w:spacing w:before="255" w:line="230" w:lineRule="auto"/>
              <w:ind w:right="120"/>
              <w:jc w:val="center"/>
            </w:pPr>
            <w:r>
              <w:rPr>
                <w:spacing w:val="-4"/>
              </w:rPr>
              <w:t>详见采购</w:t>
            </w:r>
            <w:r>
              <w:rPr>
                <w:spacing w:val="-6"/>
              </w:rPr>
              <w:t>文件</w:t>
            </w:r>
          </w:p>
        </w:tc>
        <w:tc>
          <w:tcPr>
            <w:tcW w:w="1830" w:type="dxa"/>
            <w:noWrap w:val="0"/>
            <w:vAlign w:val="center"/>
          </w:tcPr>
          <w:p w14:paraId="3A97CFC5">
            <w:pPr>
              <w:pStyle w:val="9"/>
              <w:spacing w:before="78" w:line="183" w:lineRule="auto"/>
              <w:jc w:val="center"/>
              <w:rPr>
                <w:lang w:eastAsia="zh-CN"/>
              </w:rPr>
            </w:pPr>
            <w:r>
              <w:rPr>
                <w:rFonts w:hint="eastAsia"/>
                <w:lang w:eastAsia="zh-CN"/>
              </w:rPr>
              <w:t>218000.00</w:t>
            </w:r>
          </w:p>
        </w:tc>
        <w:tc>
          <w:tcPr>
            <w:tcW w:w="1818" w:type="dxa"/>
            <w:noWrap w:val="0"/>
            <w:vAlign w:val="center"/>
          </w:tcPr>
          <w:p w14:paraId="2251AF58">
            <w:pPr>
              <w:pStyle w:val="9"/>
              <w:spacing w:before="78" w:line="183" w:lineRule="auto"/>
              <w:jc w:val="center"/>
            </w:pPr>
            <w:r>
              <w:rPr>
                <w:rFonts w:hint="eastAsia"/>
                <w:lang w:eastAsia="zh-CN"/>
              </w:rPr>
              <w:t>218000.00</w:t>
            </w:r>
          </w:p>
        </w:tc>
      </w:tr>
    </w:tbl>
    <w:p w14:paraId="2F41464A">
      <w:pPr>
        <w:pStyle w:val="2"/>
        <w:spacing w:before="116" w:line="219" w:lineRule="auto"/>
        <w:ind w:left="812"/>
        <w:rPr>
          <w:sz w:val="24"/>
          <w:szCs w:val="24"/>
        </w:rPr>
      </w:pPr>
      <w:r>
        <w:rPr>
          <w:spacing w:val="-1"/>
          <w:sz w:val="24"/>
          <w:szCs w:val="24"/>
        </w:rPr>
        <w:t>本合同包不接受联合体投标</w:t>
      </w:r>
    </w:p>
    <w:p w14:paraId="306826CF">
      <w:pPr>
        <w:pStyle w:val="2"/>
        <w:spacing w:before="183" w:line="220" w:lineRule="auto"/>
        <w:ind w:firstLine="229" w:firstLineChars="100"/>
        <w:rPr>
          <w:b/>
          <w:bCs/>
          <w:spacing w:val="-6"/>
          <w:sz w:val="24"/>
          <w:szCs w:val="24"/>
        </w:rPr>
      </w:pPr>
      <w:r>
        <w:rPr>
          <w:b/>
          <w:bCs/>
          <w:spacing w:val="-6"/>
          <w:sz w:val="24"/>
          <w:szCs w:val="24"/>
        </w:rPr>
        <w:t>合同包</w:t>
      </w:r>
      <w:r>
        <w:rPr>
          <w:rFonts w:hint="eastAsia"/>
          <w:b/>
          <w:bCs/>
          <w:spacing w:val="-6"/>
          <w:sz w:val="24"/>
          <w:szCs w:val="24"/>
        </w:rPr>
        <w:t>2</w:t>
      </w:r>
      <w:r>
        <w:rPr>
          <w:b/>
          <w:bCs/>
          <w:spacing w:val="-6"/>
          <w:sz w:val="24"/>
          <w:szCs w:val="24"/>
        </w:rPr>
        <w:t>(</w:t>
      </w:r>
      <w:r>
        <w:rPr>
          <w:rFonts w:hint="eastAsia"/>
          <w:b/>
          <w:bCs/>
          <w:spacing w:val="-6"/>
          <w:sz w:val="24"/>
          <w:szCs w:val="24"/>
        </w:rPr>
        <w:t>短视频</w:t>
      </w:r>
      <w:r>
        <w:rPr>
          <w:b/>
          <w:bCs/>
          <w:spacing w:val="-6"/>
          <w:sz w:val="24"/>
          <w:szCs w:val="24"/>
        </w:rPr>
        <w:t>):</w:t>
      </w:r>
    </w:p>
    <w:p w14:paraId="02BABC1E">
      <w:pPr>
        <w:pStyle w:val="2"/>
        <w:spacing w:before="183" w:line="217" w:lineRule="auto"/>
        <w:ind w:firstLine="714" w:firstLineChars="300"/>
        <w:rPr>
          <w:sz w:val="24"/>
          <w:szCs w:val="24"/>
        </w:rPr>
      </w:pPr>
      <w:r>
        <w:rPr>
          <w:spacing w:val="-1"/>
          <w:sz w:val="24"/>
          <w:szCs w:val="24"/>
        </w:rPr>
        <w:t>合同包预算金额：</w:t>
      </w:r>
      <w:r>
        <w:rPr>
          <w:rFonts w:hint="eastAsia"/>
          <w:spacing w:val="-1"/>
          <w:sz w:val="24"/>
          <w:szCs w:val="24"/>
        </w:rPr>
        <w:t>8</w:t>
      </w:r>
      <w:r>
        <w:rPr>
          <w:spacing w:val="-1"/>
          <w:sz w:val="24"/>
          <w:szCs w:val="24"/>
        </w:rPr>
        <w:t>0000.00</w:t>
      </w:r>
      <w:r>
        <w:rPr>
          <w:spacing w:val="-42"/>
          <w:sz w:val="24"/>
          <w:szCs w:val="24"/>
        </w:rPr>
        <w:t xml:space="preserve"> </w:t>
      </w:r>
      <w:r>
        <w:rPr>
          <w:spacing w:val="-1"/>
          <w:sz w:val="24"/>
          <w:szCs w:val="24"/>
        </w:rPr>
        <w:t>元</w:t>
      </w:r>
    </w:p>
    <w:p w14:paraId="6B828066">
      <w:pPr>
        <w:pStyle w:val="2"/>
        <w:spacing w:before="186" w:line="217" w:lineRule="auto"/>
        <w:ind w:firstLine="714" w:firstLineChars="300"/>
        <w:rPr>
          <w:sz w:val="24"/>
          <w:szCs w:val="24"/>
        </w:rPr>
      </w:pPr>
      <w:r>
        <w:rPr>
          <w:spacing w:val="-1"/>
          <w:sz w:val="24"/>
          <w:szCs w:val="24"/>
        </w:rPr>
        <w:t>合同包最高限价：</w:t>
      </w:r>
      <w:r>
        <w:rPr>
          <w:rFonts w:hint="eastAsia"/>
          <w:spacing w:val="-1"/>
          <w:sz w:val="24"/>
          <w:szCs w:val="24"/>
        </w:rPr>
        <w:t>8</w:t>
      </w:r>
      <w:r>
        <w:rPr>
          <w:spacing w:val="-1"/>
          <w:sz w:val="24"/>
          <w:szCs w:val="24"/>
        </w:rPr>
        <w:t>0000.00</w:t>
      </w:r>
      <w:r>
        <w:rPr>
          <w:spacing w:val="-42"/>
          <w:sz w:val="24"/>
          <w:szCs w:val="24"/>
        </w:rPr>
        <w:t xml:space="preserve"> </w:t>
      </w:r>
      <w:r>
        <w:rPr>
          <w:spacing w:val="-1"/>
          <w:sz w:val="24"/>
          <w:szCs w:val="24"/>
        </w:rPr>
        <w:t>元</w:t>
      </w:r>
    </w:p>
    <w:p w14:paraId="4A2F5010">
      <w:pPr>
        <w:spacing w:line="71" w:lineRule="exact"/>
      </w:pPr>
    </w:p>
    <w:tbl>
      <w:tblPr>
        <w:tblStyle w:val="7"/>
        <w:tblW w:w="9435" w:type="dxa"/>
        <w:tblInd w:w="-9" w:type="dxa"/>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Layout w:type="fixed"/>
        <w:tblCellMar>
          <w:top w:w="0" w:type="dxa"/>
          <w:left w:w="0" w:type="dxa"/>
          <w:bottom w:w="0" w:type="dxa"/>
          <w:right w:w="0" w:type="dxa"/>
        </w:tblCellMar>
      </w:tblPr>
      <w:tblGrid>
        <w:gridCol w:w="1280"/>
        <w:gridCol w:w="1692"/>
        <w:gridCol w:w="1357"/>
        <w:gridCol w:w="1458"/>
        <w:gridCol w:w="1830"/>
        <w:gridCol w:w="1818"/>
      </w:tblGrid>
      <w:tr w14:paraId="47618EB8">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837" w:hRule="atLeast"/>
        </w:trPr>
        <w:tc>
          <w:tcPr>
            <w:tcW w:w="1280" w:type="dxa"/>
            <w:noWrap w:val="0"/>
            <w:vAlign w:val="center"/>
          </w:tcPr>
          <w:p w14:paraId="75ADA0B2">
            <w:pPr>
              <w:pStyle w:val="9"/>
              <w:spacing w:before="78" w:line="184" w:lineRule="auto"/>
              <w:jc w:val="center"/>
            </w:pPr>
            <w:r>
              <w:t>品目号</w:t>
            </w:r>
          </w:p>
        </w:tc>
        <w:tc>
          <w:tcPr>
            <w:tcW w:w="1692" w:type="dxa"/>
            <w:noWrap w:val="0"/>
            <w:vAlign w:val="center"/>
          </w:tcPr>
          <w:p w14:paraId="396A0813">
            <w:pPr>
              <w:pStyle w:val="9"/>
              <w:spacing w:before="78" w:line="184" w:lineRule="auto"/>
              <w:jc w:val="center"/>
            </w:pPr>
            <w:r>
              <w:t>采购标的</w:t>
            </w:r>
          </w:p>
        </w:tc>
        <w:tc>
          <w:tcPr>
            <w:tcW w:w="1357" w:type="dxa"/>
            <w:noWrap w:val="0"/>
            <w:vAlign w:val="center"/>
          </w:tcPr>
          <w:p w14:paraId="152186CA">
            <w:pPr>
              <w:pStyle w:val="9"/>
              <w:spacing w:before="78" w:line="184" w:lineRule="auto"/>
              <w:jc w:val="center"/>
            </w:pPr>
            <w:r>
              <w:t>数量（单位）</w:t>
            </w:r>
          </w:p>
        </w:tc>
        <w:tc>
          <w:tcPr>
            <w:tcW w:w="1458" w:type="dxa"/>
            <w:noWrap w:val="0"/>
            <w:vAlign w:val="center"/>
          </w:tcPr>
          <w:p w14:paraId="7EAA4BB5">
            <w:pPr>
              <w:pStyle w:val="9"/>
              <w:spacing w:before="78" w:line="184" w:lineRule="auto"/>
              <w:jc w:val="center"/>
              <w:rPr>
                <w:lang w:eastAsia="zh-CN"/>
              </w:rPr>
            </w:pPr>
            <w:r>
              <w:rPr>
                <w:lang w:eastAsia="zh-CN"/>
              </w:rPr>
              <w:t>技术规格、参数及要求</w:t>
            </w:r>
          </w:p>
        </w:tc>
        <w:tc>
          <w:tcPr>
            <w:tcW w:w="1830" w:type="dxa"/>
            <w:noWrap w:val="0"/>
            <w:vAlign w:val="center"/>
          </w:tcPr>
          <w:p w14:paraId="294947E7">
            <w:pPr>
              <w:pStyle w:val="9"/>
              <w:spacing w:before="78" w:line="184" w:lineRule="auto"/>
              <w:jc w:val="center"/>
            </w:pPr>
            <w:r>
              <w:t>品目预算(元)</w:t>
            </w:r>
          </w:p>
        </w:tc>
        <w:tc>
          <w:tcPr>
            <w:tcW w:w="1818" w:type="dxa"/>
            <w:noWrap w:val="0"/>
            <w:vAlign w:val="center"/>
          </w:tcPr>
          <w:p w14:paraId="795B7710">
            <w:pPr>
              <w:pStyle w:val="9"/>
              <w:spacing w:before="78" w:line="184" w:lineRule="auto"/>
              <w:jc w:val="center"/>
            </w:pPr>
            <w:r>
              <w:t>最高限价(元)</w:t>
            </w:r>
          </w:p>
        </w:tc>
      </w:tr>
      <w:tr w14:paraId="6429E5E8">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0" w:type="dxa"/>
            <w:bottom w:w="0" w:type="dxa"/>
            <w:right w:w="0" w:type="dxa"/>
          </w:tblCellMar>
        </w:tblPrEx>
        <w:trPr>
          <w:trHeight w:val="854" w:hRule="atLeast"/>
        </w:trPr>
        <w:tc>
          <w:tcPr>
            <w:tcW w:w="1280" w:type="dxa"/>
            <w:noWrap w:val="0"/>
            <w:vAlign w:val="center"/>
          </w:tcPr>
          <w:p w14:paraId="29095E5E">
            <w:pPr>
              <w:pStyle w:val="9"/>
              <w:spacing w:before="78" w:line="184" w:lineRule="auto"/>
              <w:jc w:val="center"/>
            </w:pPr>
            <w:r>
              <w:rPr>
                <w:rFonts w:hint="eastAsia"/>
                <w:lang w:eastAsia="zh-CN"/>
              </w:rPr>
              <w:t>2</w:t>
            </w:r>
            <w:r>
              <w:t>-1</w:t>
            </w:r>
          </w:p>
        </w:tc>
        <w:tc>
          <w:tcPr>
            <w:tcW w:w="1692" w:type="dxa"/>
            <w:noWrap w:val="0"/>
            <w:vAlign w:val="center"/>
          </w:tcPr>
          <w:p w14:paraId="37DA3177">
            <w:pPr>
              <w:pStyle w:val="9"/>
              <w:spacing w:before="78" w:line="184" w:lineRule="auto"/>
              <w:jc w:val="center"/>
              <w:rPr>
                <w:lang w:eastAsia="zh-CN"/>
              </w:rPr>
            </w:pPr>
            <w:r>
              <w:rPr>
                <w:rFonts w:hint="eastAsia"/>
                <w:lang w:eastAsia="zh-CN"/>
              </w:rPr>
              <w:t>西安市儿童医院2025年视频拍摄制作服务项目（短视频）</w:t>
            </w:r>
          </w:p>
        </w:tc>
        <w:tc>
          <w:tcPr>
            <w:tcW w:w="1357" w:type="dxa"/>
            <w:noWrap w:val="0"/>
            <w:vAlign w:val="center"/>
          </w:tcPr>
          <w:p w14:paraId="1F39B22B">
            <w:pPr>
              <w:pStyle w:val="9"/>
              <w:spacing w:before="78" w:line="184" w:lineRule="auto"/>
              <w:jc w:val="center"/>
              <w:rPr>
                <w:lang w:eastAsia="zh-CN"/>
              </w:rPr>
            </w:pPr>
            <w:r>
              <w:rPr>
                <w:rFonts w:hint="eastAsia"/>
                <w:lang w:eastAsia="zh-CN"/>
              </w:rPr>
              <w:t>1项</w:t>
            </w:r>
          </w:p>
        </w:tc>
        <w:tc>
          <w:tcPr>
            <w:tcW w:w="1458" w:type="dxa"/>
            <w:noWrap w:val="0"/>
            <w:vAlign w:val="center"/>
          </w:tcPr>
          <w:p w14:paraId="3C0F1968">
            <w:pPr>
              <w:pStyle w:val="9"/>
              <w:spacing w:before="78" w:line="184" w:lineRule="auto"/>
              <w:jc w:val="center"/>
            </w:pPr>
            <w:r>
              <w:t>详见采购文件</w:t>
            </w:r>
          </w:p>
        </w:tc>
        <w:tc>
          <w:tcPr>
            <w:tcW w:w="1830" w:type="dxa"/>
            <w:noWrap w:val="0"/>
            <w:vAlign w:val="center"/>
          </w:tcPr>
          <w:p w14:paraId="1B181C33">
            <w:pPr>
              <w:pStyle w:val="9"/>
              <w:spacing w:before="78" w:line="184" w:lineRule="auto"/>
              <w:jc w:val="center"/>
            </w:pPr>
            <w:r>
              <w:rPr>
                <w:rFonts w:hint="eastAsia"/>
                <w:lang w:eastAsia="zh-CN"/>
              </w:rPr>
              <w:t>8</w:t>
            </w:r>
            <w:r>
              <w:t>0000.00</w:t>
            </w:r>
          </w:p>
        </w:tc>
        <w:tc>
          <w:tcPr>
            <w:tcW w:w="1818" w:type="dxa"/>
            <w:noWrap w:val="0"/>
            <w:vAlign w:val="center"/>
          </w:tcPr>
          <w:p w14:paraId="5CC52DA7">
            <w:pPr>
              <w:pStyle w:val="9"/>
              <w:spacing w:before="78" w:line="184" w:lineRule="auto"/>
              <w:jc w:val="center"/>
            </w:pPr>
            <w:r>
              <w:rPr>
                <w:rFonts w:hint="eastAsia"/>
                <w:lang w:eastAsia="zh-CN"/>
              </w:rPr>
              <w:t>80</w:t>
            </w:r>
            <w:r>
              <w:t>000.00</w:t>
            </w:r>
          </w:p>
        </w:tc>
      </w:tr>
    </w:tbl>
    <w:p w14:paraId="524277A2">
      <w:pPr>
        <w:spacing w:line="360" w:lineRule="auto"/>
        <w:ind w:firstLine="476" w:firstLineChars="200"/>
      </w:pPr>
      <w:r>
        <w:rPr>
          <w:spacing w:val="-1"/>
          <w:sz w:val="24"/>
          <w:szCs w:val="24"/>
        </w:rPr>
        <w:t>本合同包不接受联合体投标</w:t>
      </w:r>
      <w:r>
        <w:rPr>
          <w:rFonts w:hint="eastAsia"/>
          <w:szCs w:val="21"/>
        </w:rPr>
        <w:t xml:space="preserve">   </w:t>
      </w:r>
    </w:p>
    <w:p w14:paraId="1AD67AE5">
      <w:pPr>
        <w:snapToGrid w:val="0"/>
        <w:spacing w:line="300" w:lineRule="auto"/>
        <w:ind w:firstLine="480" w:firstLineChars="200"/>
        <w:jc w:val="left"/>
        <w:rPr>
          <w:rFonts w:hint="eastAsia" w:ascii="宋体" w:hAnsi="宋体" w:cs="宋体"/>
          <w:bCs/>
          <w:kern w:val="0"/>
          <w:sz w:val="24"/>
          <w:szCs w:val="24"/>
        </w:rPr>
      </w:pPr>
      <w:r>
        <w:rPr>
          <w:rFonts w:hint="eastAsia" w:ascii="宋体" w:hAnsi="宋体"/>
          <w:bCs/>
          <w:kern w:val="0"/>
          <w:sz w:val="24"/>
          <w:szCs w:val="24"/>
        </w:rPr>
        <w:t>六、</w:t>
      </w:r>
      <w:r>
        <w:rPr>
          <w:rFonts w:hint="eastAsia" w:ascii="宋体" w:hAnsi="宋体" w:cs="宋体"/>
          <w:bCs/>
          <w:kern w:val="0"/>
          <w:sz w:val="24"/>
          <w:szCs w:val="24"/>
        </w:rPr>
        <w:t>供应商资质要求：</w:t>
      </w:r>
    </w:p>
    <w:p w14:paraId="1960ABB5">
      <w:pPr>
        <w:widowControl/>
        <w:tabs>
          <w:tab w:val="left" w:pos="1620"/>
        </w:tabs>
        <w:wordWrap w:val="0"/>
        <w:snapToGrid w:val="0"/>
        <w:spacing w:line="360" w:lineRule="auto"/>
        <w:ind w:firstLine="482" w:firstLineChars="200"/>
        <w:jc w:val="left"/>
        <w:rPr>
          <w:rFonts w:hint="eastAsia" w:ascii="宋体" w:hAnsi="宋体" w:cs="宋体"/>
          <w:b/>
          <w:kern w:val="0"/>
          <w:sz w:val="24"/>
          <w:szCs w:val="24"/>
        </w:rPr>
      </w:pPr>
      <w:r>
        <w:rPr>
          <w:rFonts w:hint="eastAsia" w:ascii="宋体" w:hAnsi="宋体" w:cs="宋体"/>
          <w:b/>
          <w:kern w:val="0"/>
          <w:sz w:val="24"/>
          <w:szCs w:val="24"/>
        </w:rPr>
        <w:t>合同包1、合同包2资质要求：</w:t>
      </w:r>
    </w:p>
    <w:p w14:paraId="39DB7722">
      <w:pPr>
        <w:widowControl/>
        <w:tabs>
          <w:tab w:val="left" w:pos="1620"/>
        </w:tabs>
        <w:wordWrap w:val="0"/>
        <w:snapToGrid w:val="0"/>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符合《中华人民共和国政府采购法》第二十二条规定，并提供以下材料：</w:t>
      </w:r>
    </w:p>
    <w:p w14:paraId="4AF1BFE3">
      <w:pPr>
        <w:widowControl/>
        <w:tabs>
          <w:tab w:val="left" w:pos="1620"/>
        </w:tabs>
        <w:wordWrap w:val="0"/>
        <w:snapToGrid w:val="0"/>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1、提供合格有效的法人或其他组织的营业执照等证明文件，自然人参与的提供其身份证原件；</w:t>
      </w:r>
    </w:p>
    <w:p w14:paraId="6A78147C">
      <w:pPr>
        <w:widowControl/>
        <w:tabs>
          <w:tab w:val="left" w:pos="1620"/>
        </w:tabs>
        <w:wordWrap w:val="0"/>
        <w:snapToGrid w:val="0"/>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2、社会保障资金缴纳证明：提供2024年5月至今已缴存的至少一个月的社会保障资金缴存单据或社保机构开具的社会保险参保缴费情况证明，单据或证明上应有社保机构或代收机构的公章；依法不需要缴纳社会保障资金的投标人应提供相关文件证明；</w:t>
      </w:r>
    </w:p>
    <w:p w14:paraId="3589AB02">
      <w:pPr>
        <w:widowControl/>
        <w:tabs>
          <w:tab w:val="left" w:pos="1620"/>
        </w:tabs>
        <w:wordWrap w:val="0"/>
        <w:snapToGrid w:val="0"/>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3、税收缴纳证明：提供2024年5月至今已缴纳的至少一个月的纳税证明或完税证明；依法免税的单位应提供相关证明材料；</w:t>
      </w:r>
    </w:p>
    <w:p w14:paraId="752FF14A">
      <w:pPr>
        <w:widowControl/>
        <w:tabs>
          <w:tab w:val="left" w:pos="1620"/>
        </w:tabs>
        <w:wordWrap w:val="0"/>
        <w:snapToGrid w:val="0"/>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4、财务状况证明：提供经会计师事务所审计的2023年度或2024年度财务审计报告，或在开标日期前六个月内其基本开户银行出具的资信证明；</w:t>
      </w:r>
    </w:p>
    <w:p w14:paraId="5C82FE02">
      <w:pPr>
        <w:widowControl/>
        <w:tabs>
          <w:tab w:val="left" w:pos="1620"/>
        </w:tabs>
        <w:wordWrap w:val="0"/>
        <w:snapToGrid w:val="0"/>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5、供应商信誉证明：提供在参加政府采购活动前3年内在经营活动中没有重大违法记录，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w:t>
      </w:r>
      <w:r>
        <w:rPr>
          <w:rFonts w:hint="eastAsia" w:ascii="宋体" w:hAnsi="宋体" w:cs="宋体"/>
          <w:kern w:val="0"/>
          <w:sz w:val="24"/>
          <w:szCs w:val="24"/>
        </w:rPr>
        <w:t>的书面声明</w:t>
      </w:r>
      <w:r>
        <w:rPr>
          <w:rFonts w:hint="eastAsia" w:ascii="宋体" w:hAnsi="宋体" w:cs="宋体"/>
          <w:bCs/>
          <w:kern w:val="0"/>
          <w:sz w:val="24"/>
          <w:szCs w:val="24"/>
        </w:rPr>
        <w:t>；</w:t>
      </w:r>
    </w:p>
    <w:p w14:paraId="46C629C6">
      <w:pPr>
        <w:widowControl/>
        <w:tabs>
          <w:tab w:val="left" w:pos="1620"/>
        </w:tabs>
        <w:wordWrap w:val="0"/>
        <w:snapToGrid w:val="0"/>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6、非法定代表人参加磋商的，须提供法定代表人授权委托书及被授权人身份证原件；法定代表人参加磋商时,只须提供法定代表人身份证原件；</w:t>
      </w:r>
    </w:p>
    <w:p w14:paraId="38D695AC">
      <w:pPr>
        <w:widowControl/>
        <w:tabs>
          <w:tab w:val="left" w:pos="1620"/>
        </w:tabs>
        <w:wordWrap w:val="0"/>
        <w:snapToGrid w:val="0"/>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7、本项目不接受联合体磋商。</w:t>
      </w:r>
    </w:p>
    <w:p w14:paraId="61617A3C">
      <w:pPr>
        <w:widowControl/>
        <w:tabs>
          <w:tab w:val="left" w:pos="1620"/>
        </w:tabs>
        <w:wordWrap w:val="0"/>
        <w:snapToGrid w:val="0"/>
        <w:spacing w:line="300" w:lineRule="auto"/>
        <w:ind w:firstLine="480" w:firstLineChars="200"/>
        <w:jc w:val="left"/>
        <w:rPr>
          <w:rFonts w:ascii="宋体" w:hAnsi="宋体" w:cs="宋体"/>
          <w:kern w:val="0"/>
          <w:sz w:val="24"/>
          <w:szCs w:val="24"/>
        </w:rPr>
      </w:pPr>
      <w:r>
        <w:rPr>
          <w:rFonts w:ascii="宋体" w:hAnsi="宋体"/>
          <w:kern w:val="0"/>
          <w:sz w:val="24"/>
          <w:szCs w:val="24"/>
        </w:rPr>
        <w:t>七、</w:t>
      </w:r>
      <w:r>
        <w:rPr>
          <w:rFonts w:hint="eastAsia" w:ascii="宋体" w:hAnsi="宋体" w:cs="宋体"/>
          <w:kern w:val="0"/>
          <w:sz w:val="24"/>
          <w:szCs w:val="24"/>
        </w:rPr>
        <w:t>采购项目需要落实的政府采购政策：</w:t>
      </w:r>
    </w:p>
    <w:p w14:paraId="68C54188">
      <w:pPr>
        <w:spacing w:line="360" w:lineRule="auto"/>
        <w:ind w:firstLine="480" w:firstLineChars="200"/>
        <w:rPr>
          <w:rFonts w:ascii="宋体" w:hAnsi="宋体" w:cs="宋体"/>
          <w:bCs/>
          <w:kern w:val="0"/>
          <w:sz w:val="24"/>
          <w:szCs w:val="24"/>
        </w:rPr>
      </w:pPr>
      <w:r>
        <w:rPr>
          <w:rFonts w:hint="eastAsia" w:ascii="宋体" w:hAnsi="宋体" w:cs="宋体"/>
          <w:bCs/>
          <w:kern w:val="0"/>
          <w:sz w:val="24"/>
          <w:szCs w:val="24"/>
        </w:rPr>
        <w:t>本次采购若符合政府强制</w:t>
      </w:r>
      <w:r>
        <w:rPr>
          <w:rFonts w:hint="eastAsia" w:ascii="宋体" w:hAnsi="宋体" w:cs="宋体"/>
          <w:kern w:val="0"/>
          <w:sz w:val="24"/>
          <w:szCs w:val="24"/>
        </w:rPr>
        <w:t>采购节能产品、鼓励环保产品、促进残疾人就业、扶持福利企业、支持中小微企业、支持监狱和戒毒企业、限制采购进口产品等政策，将落实相关政策，具体详见磋商文</w:t>
      </w:r>
      <w:r>
        <w:rPr>
          <w:rFonts w:hint="eastAsia" w:ascii="宋体" w:hAnsi="宋体" w:cs="宋体"/>
          <w:bCs/>
          <w:kern w:val="0"/>
          <w:sz w:val="24"/>
          <w:szCs w:val="24"/>
        </w:rPr>
        <w:t>件。</w:t>
      </w:r>
    </w:p>
    <w:p w14:paraId="258B93AD">
      <w:pPr>
        <w:snapToGrid w:val="0"/>
        <w:spacing w:line="360" w:lineRule="auto"/>
        <w:ind w:firstLine="480" w:firstLineChars="200"/>
        <w:rPr>
          <w:rFonts w:ascii="宋体" w:hAnsi="宋体" w:cs="宋体"/>
          <w:sz w:val="24"/>
        </w:rPr>
      </w:pPr>
      <w:r>
        <w:rPr>
          <w:rFonts w:hint="eastAsia" w:ascii="宋体" w:hAnsi="宋体" w:cs="宋体"/>
          <w:sz w:val="24"/>
        </w:rPr>
        <w:t>1、《政府采购促进中小企业发展管理办法》（财库〔2020〕46号）；</w:t>
      </w:r>
    </w:p>
    <w:p w14:paraId="70333623">
      <w:pPr>
        <w:snapToGrid w:val="0"/>
        <w:spacing w:line="360" w:lineRule="auto"/>
        <w:ind w:firstLine="480" w:firstLineChars="200"/>
        <w:rPr>
          <w:rFonts w:ascii="宋体" w:hAnsi="宋体" w:cs="宋体"/>
          <w:sz w:val="24"/>
        </w:rPr>
      </w:pPr>
      <w:r>
        <w:rPr>
          <w:rFonts w:hint="eastAsia" w:ascii="宋体" w:hAnsi="宋体" w:cs="宋体"/>
          <w:sz w:val="24"/>
        </w:rPr>
        <w:t>2、 《财政部司法部关于政府采购支持监狱企业发展有关问题的通知》（财库〔2014〕68号）；</w:t>
      </w:r>
    </w:p>
    <w:p w14:paraId="07AA6912">
      <w:pPr>
        <w:snapToGrid w:val="0"/>
        <w:spacing w:line="360" w:lineRule="auto"/>
        <w:ind w:firstLine="480" w:firstLineChars="200"/>
        <w:rPr>
          <w:rFonts w:ascii="宋体" w:hAnsi="宋体" w:cs="宋体"/>
          <w:sz w:val="24"/>
        </w:rPr>
      </w:pPr>
      <w:r>
        <w:rPr>
          <w:rFonts w:hint="eastAsia" w:ascii="宋体" w:hAnsi="宋体" w:cs="宋体"/>
          <w:sz w:val="24"/>
        </w:rPr>
        <w:t>3、《国务院办公厅关于建立政府强制采购节能产品制度的通知》（国办发〔2007〕51号）；</w:t>
      </w:r>
    </w:p>
    <w:p w14:paraId="02E28235">
      <w:pPr>
        <w:snapToGrid w:val="0"/>
        <w:spacing w:line="360" w:lineRule="auto"/>
        <w:ind w:firstLine="480" w:firstLineChars="200"/>
        <w:rPr>
          <w:rFonts w:ascii="宋体" w:hAnsi="宋体" w:cs="宋体"/>
          <w:sz w:val="24"/>
        </w:rPr>
      </w:pPr>
      <w:r>
        <w:rPr>
          <w:rFonts w:hint="eastAsia" w:ascii="宋体" w:hAnsi="宋体" w:cs="宋体"/>
          <w:sz w:val="24"/>
        </w:rPr>
        <w:t>4、《节能产品政府采购实施意见》（财库[2004]185号）；</w:t>
      </w:r>
    </w:p>
    <w:p w14:paraId="3E60D8A7">
      <w:pPr>
        <w:snapToGrid w:val="0"/>
        <w:spacing w:line="360" w:lineRule="auto"/>
        <w:ind w:firstLine="480" w:firstLineChars="200"/>
        <w:rPr>
          <w:rFonts w:ascii="宋体" w:hAnsi="宋体" w:cs="宋体"/>
          <w:sz w:val="24"/>
        </w:rPr>
      </w:pPr>
      <w:r>
        <w:rPr>
          <w:rFonts w:hint="eastAsia" w:ascii="宋体" w:hAnsi="宋体" w:cs="宋体"/>
          <w:sz w:val="24"/>
        </w:rPr>
        <w:t>5、《环境标志产品政府采购实施的意见》（财库[2006]90号）；</w:t>
      </w:r>
    </w:p>
    <w:p w14:paraId="172EAA14">
      <w:pPr>
        <w:snapToGrid w:val="0"/>
        <w:spacing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、《三部门联合发布关于促进残疾人就业政府采购政策的通知》（财库〔2017〕141号）；</w:t>
      </w:r>
    </w:p>
    <w:p w14:paraId="3DB53DA6">
      <w:pPr>
        <w:pStyle w:val="6"/>
        <w:spacing w:line="360" w:lineRule="auto"/>
        <w:ind w:left="0" w:leftChars="0" w:firstLine="480" w:firstLineChars="200"/>
        <w:rPr>
          <w:rFonts w:ascii="宋体" w:hAnsi="宋体" w:cs="宋体"/>
          <w:bCs/>
          <w:kern w:val="0"/>
          <w:sz w:val="24"/>
          <w:szCs w:val="24"/>
        </w:rPr>
      </w:pPr>
      <w:r>
        <w:rPr>
          <w:rFonts w:hint="eastAsia" w:ascii="宋体" w:hAnsi="宋体" w:cs="宋体"/>
          <w:color w:val="000000"/>
          <w:sz w:val="24"/>
          <w:szCs w:val="24"/>
        </w:rPr>
        <w:t>7、</w:t>
      </w:r>
      <w:r>
        <w:rPr>
          <w:rFonts w:ascii="宋体" w:hAnsi="宋体" w:cs="宋体"/>
          <w:sz w:val="24"/>
          <w:szCs w:val="24"/>
        </w:rPr>
        <w:t>《西安市政府采购信用担保及信用融资工作实施方案（试行）》（市财发〔2014〕167）</w:t>
      </w:r>
      <w:r>
        <w:rPr>
          <w:rFonts w:hint="eastAsia" w:ascii="宋体" w:hAnsi="宋体" w:cs="宋体"/>
          <w:color w:val="000000"/>
          <w:sz w:val="24"/>
          <w:szCs w:val="24"/>
        </w:rPr>
        <w:t>。</w:t>
      </w:r>
    </w:p>
    <w:p w14:paraId="78B18D8E">
      <w:pPr>
        <w:widowControl/>
        <w:tabs>
          <w:tab w:val="left" w:pos="1620"/>
        </w:tabs>
        <w:wordWrap w:val="0"/>
        <w:snapToGrid w:val="0"/>
        <w:spacing w:line="360" w:lineRule="auto"/>
        <w:ind w:firstLine="480" w:firstLineChars="200"/>
        <w:jc w:val="left"/>
      </w:pPr>
      <w:r>
        <w:rPr>
          <w:rFonts w:hint="eastAsia" w:ascii="宋体" w:hAnsi="宋体" w:cs="宋体"/>
          <w:bCs/>
          <w:kern w:val="0"/>
          <w:sz w:val="24"/>
          <w:szCs w:val="24"/>
        </w:rPr>
        <w:t>8、其他需要落实的政府采购政策；</w:t>
      </w:r>
    </w:p>
    <w:p w14:paraId="3FADDA6A">
      <w:pPr>
        <w:widowControl/>
        <w:tabs>
          <w:tab w:val="left" w:pos="1620"/>
        </w:tabs>
        <w:wordWrap w:val="0"/>
        <w:snapToGrid w:val="0"/>
        <w:spacing w:line="300" w:lineRule="auto"/>
        <w:ind w:firstLine="480" w:firstLineChars="200"/>
        <w:jc w:val="left"/>
        <w:rPr>
          <w:rFonts w:ascii="宋体" w:hAnsi="宋体" w:cs="宋体"/>
          <w:kern w:val="0"/>
          <w:sz w:val="24"/>
          <w:szCs w:val="24"/>
        </w:rPr>
      </w:pPr>
      <w:r>
        <w:rPr>
          <w:rFonts w:ascii="宋体" w:hAnsi="宋体"/>
          <w:kern w:val="0"/>
          <w:sz w:val="24"/>
          <w:szCs w:val="24"/>
        </w:rPr>
        <w:t>八、</w:t>
      </w:r>
      <w:r>
        <w:rPr>
          <w:rFonts w:hint="eastAsia" w:ascii="宋体" w:hAnsi="宋体" w:cs="宋体"/>
          <w:kern w:val="0"/>
          <w:sz w:val="24"/>
          <w:szCs w:val="24"/>
        </w:rPr>
        <w:t>竞争性磋商文件发售：</w:t>
      </w:r>
    </w:p>
    <w:p w14:paraId="4B569514">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rPr>
        <w:t>1、</w:t>
      </w:r>
      <w:r>
        <w:rPr>
          <w:rFonts w:hint="eastAsia" w:ascii="宋体" w:hAnsi="宋体" w:cs="宋体"/>
          <w:sz w:val="24"/>
        </w:rPr>
        <w:t>发售时间：</w:t>
      </w:r>
      <w:r>
        <w:rPr>
          <w:rFonts w:hint="eastAsia" w:ascii="宋体" w:hAnsi="宋体" w:cs="宋体"/>
          <w:b/>
          <w:bCs/>
          <w:sz w:val="24"/>
          <w:highlight w:val="none"/>
        </w:rPr>
        <w:t>2025年</w:t>
      </w:r>
      <w:r>
        <w:rPr>
          <w:rFonts w:hint="eastAsia" w:ascii="宋体" w:hAnsi="宋体" w:cs="宋体"/>
          <w:b/>
          <w:bCs/>
          <w:sz w:val="24"/>
          <w:highlight w:val="none"/>
          <w:lang w:val="en-US" w:eastAsia="zh-CN"/>
        </w:rPr>
        <w:t>06</w:t>
      </w:r>
      <w:r>
        <w:rPr>
          <w:rFonts w:hint="eastAsia" w:ascii="宋体" w:hAnsi="宋体" w:cs="宋体"/>
          <w:b/>
          <w:bCs/>
          <w:sz w:val="24"/>
          <w:highlight w:val="none"/>
        </w:rPr>
        <w:t>月</w:t>
      </w:r>
      <w:r>
        <w:rPr>
          <w:rFonts w:hint="eastAsia" w:ascii="宋体" w:hAnsi="宋体" w:cs="宋体"/>
          <w:b/>
          <w:bCs/>
          <w:sz w:val="24"/>
          <w:highlight w:val="none"/>
          <w:lang w:val="en-US" w:eastAsia="zh-CN"/>
        </w:rPr>
        <w:t>11</w:t>
      </w:r>
      <w:r>
        <w:rPr>
          <w:rFonts w:hint="eastAsia" w:ascii="宋体" w:hAnsi="宋体" w:cs="宋体"/>
          <w:b/>
          <w:bCs/>
          <w:sz w:val="24"/>
          <w:highlight w:val="none"/>
        </w:rPr>
        <w:t>日至2025年</w:t>
      </w:r>
      <w:r>
        <w:rPr>
          <w:rFonts w:hint="eastAsia" w:ascii="宋体" w:hAnsi="宋体" w:cs="宋体"/>
          <w:b/>
          <w:bCs/>
          <w:sz w:val="24"/>
          <w:highlight w:val="none"/>
          <w:lang w:val="en-US" w:eastAsia="zh-CN"/>
        </w:rPr>
        <w:t>06</w:t>
      </w:r>
      <w:r>
        <w:rPr>
          <w:rFonts w:hint="eastAsia" w:ascii="宋体" w:hAnsi="宋体" w:cs="宋体"/>
          <w:b/>
          <w:bCs/>
          <w:sz w:val="24"/>
          <w:highlight w:val="none"/>
        </w:rPr>
        <w:t>月</w:t>
      </w:r>
      <w:r>
        <w:rPr>
          <w:rFonts w:hint="eastAsia" w:ascii="宋体" w:hAnsi="宋体" w:cs="宋体"/>
          <w:b/>
          <w:bCs/>
          <w:sz w:val="24"/>
          <w:highlight w:val="none"/>
          <w:lang w:val="en-US" w:eastAsia="zh-CN"/>
        </w:rPr>
        <w:t>18</w:t>
      </w:r>
      <w:r>
        <w:rPr>
          <w:rFonts w:hint="eastAsia" w:ascii="宋体" w:hAnsi="宋体" w:cs="宋体"/>
          <w:b/>
          <w:bCs/>
          <w:sz w:val="24"/>
          <w:highlight w:val="none"/>
        </w:rPr>
        <w:t>日</w:t>
      </w:r>
      <w:r>
        <w:rPr>
          <w:rFonts w:hint="eastAsia" w:ascii="宋体" w:hAnsi="宋体" w:cs="宋体"/>
          <w:color w:val="000000"/>
          <w:sz w:val="24"/>
          <w:highlight w:val="none"/>
        </w:rPr>
        <w:t>止</w:t>
      </w:r>
      <w:r>
        <w:rPr>
          <w:rFonts w:hint="eastAsia" w:ascii="宋体" w:hAnsi="宋体" w:cs="宋体"/>
          <w:color w:val="000000"/>
          <w:sz w:val="24"/>
          <w:szCs w:val="24"/>
          <w:highlight w:val="none"/>
        </w:rPr>
        <w:t>。</w:t>
      </w:r>
    </w:p>
    <w:p w14:paraId="6E41E426">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（上午09:00～12:00，下午14:00～17:00发售,法定节假日除外）。</w:t>
      </w:r>
    </w:p>
    <w:p w14:paraId="173A782F">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2、发售地点：西安市高新区唐延路旺座现代城C座25楼2502室。</w:t>
      </w:r>
    </w:p>
    <w:p w14:paraId="50629818">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3、文件售价：¥0元/套，谢绝邮寄。</w:t>
      </w:r>
    </w:p>
    <w:p w14:paraId="41BF7CC5">
      <w:pPr>
        <w:widowControl/>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注：供应商领取标书时，请携带单位介绍信及经办人身份证原件及复印件加盖公章。</w:t>
      </w:r>
    </w:p>
    <w:p w14:paraId="097B4EFB">
      <w:pPr>
        <w:widowControl/>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ascii="宋体" w:hAnsi="宋体"/>
          <w:kern w:val="0"/>
          <w:sz w:val="24"/>
          <w:szCs w:val="24"/>
          <w:highlight w:val="none"/>
        </w:rPr>
        <w:t>九、</w:t>
      </w:r>
      <w:r>
        <w:rPr>
          <w:rFonts w:hint="eastAsia" w:ascii="宋体" w:hAnsi="宋体" w:cs="宋体"/>
          <w:kern w:val="0"/>
          <w:sz w:val="24"/>
          <w:szCs w:val="24"/>
          <w:highlight w:val="none"/>
        </w:rPr>
        <w:t>磋商响应文件递交截止时间及磋商时间和地点：</w:t>
      </w:r>
    </w:p>
    <w:p w14:paraId="1708EBBC">
      <w:pPr>
        <w:widowControl/>
        <w:tabs>
          <w:tab w:val="left" w:pos="0"/>
        </w:tabs>
        <w:wordWrap w:val="0"/>
        <w:snapToGrid w:val="0"/>
        <w:spacing w:line="300" w:lineRule="auto"/>
        <w:ind w:firstLine="480" w:firstLineChars="200"/>
        <w:jc w:val="left"/>
        <w:rPr>
          <w:rFonts w:ascii="宋体" w:hAnsi="宋体" w:cs="宋体"/>
          <w:color w:val="000000"/>
          <w:kern w:val="0"/>
          <w:sz w:val="24"/>
          <w:szCs w:val="24"/>
          <w:highlight w:val="none"/>
        </w:rPr>
      </w:pPr>
      <w:r>
        <w:rPr>
          <w:rFonts w:hint="eastAsia" w:ascii="宋体" w:hAnsi="宋体" w:cs="宋体"/>
          <w:kern w:val="0"/>
          <w:sz w:val="24"/>
          <w:szCs w:val="24"/>
          <w:highlight w:val="none"/>
        </w:rPr>
        <w:t>1、磋商响应文件递交截止时间：</w:t>
      </w:r>
      <w:r>
        <w:rPr>
          <w:rFonts w:hint="eastAsia" w:ascii="宋体" w:hAnsi="宋体" w:cs="宋体"/>
          <w:b/>
          <w:bCs/>
          <w:color w:val="000000"/>
          <w:kern w:val="0"/>
          <w:sz w:val="24"/>
          <w:szCs w:val="24"/>
          <w:highlight w:val="none"/>
        </w:rPr>
        <w:t>2025年</w:t>
      </w:r>
      <w:r>
        <w:rPr>
          <w:rFonts w:hint="eastAsia" w:ascii="宋体" w:hAnsi="宋体" w:cs="宋体"/>
          <w:b/>
          <w:bCs/>
          <w:color w:val="000000"/>
          <w:kern w:val="0"/>
          <w:sz w:val="24"/>
          <w:szCs w:val="24"/>
          <w:highlight w:val="none"/>
          <w:lang w:val="en-US" w:eastAsia="zh-CN"/>
        </w:rPr>
        <w:t>06</w:t>
      </w:r>
      <w:r>
        <w:rPr>
          <w:rFonts w:hint="eastAsia" w:ascii="宋体" w:hAnsi="宋体" w:cs="宋体"/>
          <w:b/>
          <w:bCs/>
          <w:color w:val="000000"/>
          <w:kern w:val="0"/>
          <w:sz w:val="24"/>
          <w:szCs w:val="24"/>
          <w:highlight w:val="none"/>
        </w:rPr>
        <w:t>月</w:t>
      </w:r>
      <w:r>
        <w:rPr>
          <w:rFonts w:hint="eastAsia" w:ascii="宋体" w:hAnsi="宋体" w:cs="宋体"/>
          <w:b/>
          <w:bCs/>
          <w:color w:val="000000"/>
          <w:kern w:val="0"/>
          <w:sz w:val="24"/>
          <w:szCs w:val="24"/>
          <w:highlight w:val="none"/>
          <w:lang w:val="en-US" w:eastAsia="zh-CN"/>
        </w:rPr>
        <w:t>23</w:t>
      </w:r>
      <w:r>
        <w:rPr>
          <w:rFonts w:hint="eastAsia" w:ascii="宋体" w:hAnsi="宋体" w:cs="宋体"/>
          <w:b/>
          <w:bCs/>
          <w:color w:val="000000"/>
          <w:kern w:val="0"/>
          <w:sz w:val="24"/>
          <w:szCs w:val="24"/>
          <w:highlight w:val="none"/>
        </w:rPr>
        <w:t>日</w:t>
      </w:r>
      <w:r>
        <w:rPr>
          <w:rFonts w:hint="eastAsia" w:ascii="宋体" w:hAnsi="宋体" w:cs="宋体"/>
          <w:b/>
          <w:bCs/>
          <w:color w:val="000000"/>
          <w:kern w:val="0"/>
          <w:sz w:val="24"/>
          <w:szCs w:val="24"/>
          <w:highlight w:val="none"/>
          <w:lang w:val="en-US" w:eastAsia="zh-CN"/>
        </w:rPr>
        <w:t>14</w:t>
      </w:r>
      <w:r>
        <w:rPr>
          <w:rFonts w:hint="eastAsia" w:ascii="宋体" w:hAnsi="宋体" w:cs="宋体"/>
          <w:b/>
          <w:bCs/>
          <w:color w:val="000000"/>
          <w:sz w:val="24"/>
          <w:szCs w:val="24"/>
          <w:highlight w:val="none"/>
        </w:rPr>
        <w:t>:30</w:t>
      </w:r>
    </w:p>
    <w:p w14:paraId="4C413A7F">
      <w:pPr>
        <w:widowControl/>
        <w:tabs>
          <w:tab w:val="left" w:pos="0"/>
        </w:tabs>
        <w:wordWrap w:val="0"/>
        <w:snapToGrid w:val="0"/>
        <w:spacing w:line="300" w:lineRule="auto"/>
        <w:ind w:firstLine="480" w:firstLineChars="200"/>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2、磋商时间：</w:t>
      </w:r>
      <w:r>
        <w:rPr>
          <w:rFonts w:hint="eastAsia" w:ascii="宋体" w:hAnsi="宋体" w:cs="宋体"/>
          <w:b/>
          <w:bCs/>
          <w:color w:val="000000"/>
          <w:kern w:val="0"/>
          <w:sz w:val="24"/>
          <w:szCs w:val="24"/>
          <w:highlight w:val="none"/>
        </w:rPr>
        <w:t>2025年</w:t>
      </w:r>
      <w:r>
        <w:rPr>
          <w:rFonts w:hint="eastAsia" w:ascii="宋体" w:hAnsi="宋体" w:cs="宋体"/>
          <w:b/>
          <w:bCs/>
          <w:color w:val="000000"/>
          <w:kern w:val="0"/>
          <w:sz w:val="24"/>
          <w:szCs w:val="24"/>
          <w:highlight w:val="none"/>
          <w:lang w:val="en-US" w:eastAsia="zh-CN"/>
        </w:rPr>
        <w:t>06月23</w:t>
      </w:r>
      <w:r>
        <w:rPr>
          <w:rFonts w:hint="eastAsia" w:ascii="宋体" w:hAnsi="宋体" w:cs="宋体"/>
          <w:b/>
          <w:bCs/>
          <w:color w:val="000000"/>
          <w:kern w:val="0"/>
          <w:sz w:val="24"/>
          <w:szCs w:val="24"/>
          <w:highlight w:val="none"/>
        </w:rPr>
        <w:t>日</w:t>
      </w:r>
      <w:r>
        <w:rPr>
          <w:rFonts w:hint="eastAsia" w:ascii="宋体" w:hAnsi="宋体" w:cs="宋体"/>
          <w:b/>
          <w:bCs/>
          <w:color w:val="000000"/>
          <w:kern w:val="0"/>
          <w:sz w:val="24"/>
          <w:szCs w:val="24"/>
          <w:highlight w:val="none"/>
          <w:lang w:val="en-US" w:eastAsia="zh-CN"/>
        </w:rPr>
        <w:t>14</w:t>
      </w:r>
      <w:r>
        <w:rPr>
          <w:rFonts w:hint="eastAsia" w:ascii="宋体" w:hAnsi="宋体" w:cs="宋体"/>
          <w:b/>
          <w:bCs/>
          <w:color w:val="000000"/>
          <w:sz w:val="24"/>
          <w:szCs w:val="24"/>
          <w:highlight w:val="none"/>
        </w:rPr>
        <w:t>:30</w:t>
      </w:r>
    </w:p>
    <w:p w14:paraId="16089DBA">
      <w:pPr>
        <w:widowControl/>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3、磋商地点：西安市莲湖区西关正街英达大厦1505室。</w:t>
      </w:r>
    </w:p>
    <w:p w14:paraId="34DAC208">
      <w:pPr>
        <w:widowControl/>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ascii="宋体" w:hAnsi="宋体"/>
          <w:kern w:val="0"/>
          <w:sz w:val="24"/>
          <w:szCs w:val="24"/>
          <w:highlight w:val="none"/>
        </w:rPr>
        <w:t>十、</w:t>
      </w:r>
      <w:r>
        <w:rPr>
          <w:rFonts w:hint="eastAsia" w:ascii="宋体" w:hAnsi="宋体" w:cs="宋体"/>
          <w:kern w:val="0"/>
          <w:sz w:val="24"/>
          <w:szCs w:val="24"/>
          <w:highlight w:val="none"/>
        </w:rPr>
        <w:t xml:space="preserve">其它应说明的事项： </w:t>
      </w:r>
    </w:p>
    <w:p w14:paraId="6827736F">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 xml:space="preserve">1、采购项目联系人：崔方明 许芳芳 刘嘉辉 陈晓航  </w:t>
      </w:r>
    </w:p>
    <w:p w14:paraId="28779003">
      <w:pPr>
        <w:widowControl/>
        <w:wordWrap w:val="0"/>
        <w:snapToGrid w:val="0"/>
        <w:spacing w:line="300" w:lineRule="auto"/>
        <w:ind w:firstLine="840" w:firstLineChars="350"/>
        <w:jc w:val="left"/>
        <w:rPr>
          <w:rFonts w:ascii="宋体" w:hAnsi="宋体" w:cs="宋体"/>
          <w:kern w:val="0"/>
          <w:sz w:val="24"/>
          <w:szCs w:val="24"/>
          <w:highlight w:val="none"/>
        </w:rPr>
      </w:pPr>
      <w:r>
        <w:rPr>
          <w:rFonts w:hint="eastAsia" w:ascii="宋体" w:hAnsi="宋体" w:cs="宋体"/>
          <w:kern w:val="0"/>
          <w:sz w:val="24"/>
          <w:szCs w:val="24"/>
          <w:highlight w:val="none"/>
        </w:rPr>
        <w:t>联系方式（电话/传真）：029-88319689-8004</w:t>
      </w:r>
    </w:p>
    <w:p w14:paraId="615DBBB6">
      <w:pPr>
        <w:widowControl/>
        <w:wordWrap w:val="0"/>
        <w:snapToGrid w:val="0"/>
        <w:spacing w:line="30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2、采购代理机构开户名称：陕西万泽招标有限公司</w:t>
      </w:r>
    </w:p>
    <w:p w14:paraId="163CA063">
      <w:pPr>
        <w:widowControl/>
        <w:wordWrap w:val="0"/>
        <w:snapToGrid w:val="0"/>
        <w:spacing w:line="300" w:lineRule="auto"/>
        <w:ind w:firstLine="840" w:firstLineChars="350"/>
        <w:jc w:val="left"/>
        <w:rPr>
          <w:rFonts w:ascii="宋体" w:hAnsi="宋体" w:cs="宋体"/>
          <w:kern w:val="0"/>
          <w:sz w:val="24"/>
          <w:szCs w:val="24"/>
          <w:highlight w:val="none"/>
        </w:rPr>
      </w:pPr>
      <w:r>
        <w:rPr>
          <w:rFonts w:hint="eastAsia" w:ascii="宋体" w:hAnsi="宋体" w:cs="宋体"/>
          <w:kern w:val="0"/>
          <w:sz w:val="24"/>
          <w:szCs w:val="24"/>
          <w:highlight w:val="none"/>
        </w:rPr>
        <w:t xml:space="preserve">开户行名称：西安银行朝阳门支行 </w:t>
      </w:r>
    </w:p>
    <w:p w14:paraId="3A8B58A0">
      <w:pPr>
        <w:widowControl/>
        <w:tabs>
          <w:tab w:val="left" w:pos="0"/>
        </w:tabs>
        <w:wordWrap w:val="0"/>
        <w:snapToGrid w:val="0"/>
        <w:spacing w:line="300" w:lineRule="auto"/>
        <w:ind w:firstLine="840" w:firstLineChars="350"/>
        <w:jc w:val="left"/>
        <w:rPr>
          <w:rFonts w:ascii="宋体" w:hAnsi="宋体" w:cs="宋体"/>
          <w:kern w:val="0"/>
          <w:sz w:val="24"/>
          <w:szCs w:val="24"/>
          <w:highlight w:val="none"/>
        </w:rPr>
      </w:pPr>
      <w:r>
        <w:rPr>
          <w:rFonts w:hint="eastAsia" w:ascii="宋体" w:hAnsi="宋体" w:cs="宋体"/>
          <w:kern w:val="0"/>
          <w:sz w:val="24"/>
          <w:szCs w:val="24"/>
          <w:highlight w:val="none"/>
        </w:rPr>
        <w:t>账      号：211011580000015489</w:t>
      </w:r>
    </w:p>
    <w:p w14:paraId="5082F631">
      <w:pPr>
        <w:widowControl/>
        <w:tabs>
          <w:tab w:val="left" w:pos="1620"/>
        </w:tabs>
        <w:wordWrap w:val="0"/>
        <w:snapToGrid w:val="0"/>
        <w:spacing w:line="300" w:lineRule="auto"/>
        <w:ind w:firstLine="480" w:firstLineChars="200"/>
        <w:jc w:val="left"/>
        <w:rPr>
          <w:rFonts w:ascii="宋体" w:hAnsi="宋体" w:cs="宋体"/>
          <w:kern w:val="0"/>
          <w:sz w:val="24"/>
          <w:szCs w:val="24"/>
          <w:highlight w:val="none"/>
        </w:rPr>
      </w:pPr>
      <w:r>
        <w:rPr>
          <w:rFonts w:ascii="宋体" w:hAnsi="宋体"/>
          <w:kern w:val="0"/>
          <w:sz w:val="24"/>
          <w:szCs w:val="24"/>
          <w:highlight w:val="none"/>
        </w:rPr>
        <w:t>十一、</w:t>
      </w:r>
      <w:r>
        <w:rPr>
          <w:rFonts w:hint="eastAsia" w:ascii="宋体" w:hAnsi="宋体" w:cs="宋体"/>
          <w:kern w:val="0"/>
          <w:sz w:val="24"/>
          <w:szCs w:val="24"/>
          <w:highlight w:val="none"/>
        </w:rPr>
        <w:t>竞争性磋商公告的公告期限为3个工作日。</w:t>
      </w:r>
    </w:p>
    <w:p w14:paraId="2E16F470">
      <w:pPr>
        <w:rPr>
          <w:highlight w:val="none"/>
        </w:rPr>
      </w:pPr>
    </w:p>
    <w:p w14:paraId="68F3601E">
      <w:pPr>
        <w:widowControl/>
        <w:tabs>
          <w:tab w:val="left" w:pos="1620"/>
        </w:tabs>
        <w:snapToGrid w:val="0"/>
        <w:spacing w:line="300" w:lineRule="auto"/>
        <w:ind w:firstLine="420" w:firstLineChars="175"/>
        <w:jc w:val="right"/>
        <w:rPr>
          <w:rFonts w:ascii="宋体" w:hAnsi="宋体" w:cs="宋体"/>
          <w:kern w:val="0"/>
          <w:sz w:val="24"/>
          <w:szCs w:val="24"/>
          <w:highlight w:val="none"/>
        </w:rPr>
      </w:pPr>
      <w:r>
        <w:rPr>
          <w:rFonts w:hint="eastAsia" w:ascii="宋体" w:hAnsi="宋体" w:cs="宋体"/>
          <w:kern w:val="0"/>
          <w:sz w:val="24"/>
          <w:szCs w:val="24"/>
          <w:highlight w:val="none"/>
        </w:rPr>
        <w:t>陕西万泽招标有限公司</w:t>
      </w:r>
    </w:p>
    <w:p w14:paraId="75381DF1">
      <w:pPr>
        <w:jc w:val="right"/>
      </w:pPr>
      <w:r>
        <w:rPr>
          <w:rFonts w:hint="eastAsia" w:ascii="宋体" w:hAnsi="宋体" w:cs="宋体"/>
          <w:kern w:val="0"/>
          <w:sz w:val="24"/>
          <w:szCs w:val="24"/>
          <w:highlight w:val="none"/>
        </w:rPr>
        <w:t>2025年</w:t>
      </w:r>
      <w:r>
        <w:rPr>
          <w:rFonts w:hint="eastAsia" w:ascii="宋体" w:hAnsi="宋体" w:cs="宋体"/>
          <w:sz w:val="24"/>
          <w:szCs w:val="24"/>
          <w:highlight w:val="none"/>
          <w:lang w:val="en-US" w:eastAsia="zh-CN"/>
        </w:rPr>
        <w:t>06</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11</w:t>
      </w:r>
      <w:r>
        <w:rPr>
          <w:rFonts w:hint="eastAsia" w:ascii="宋体" w:hAnsi="宋体" w:cs="宋体"/>
          <w:kern w:val="0"/>
          <w:sz w:val="24"/>
          <w:szCs w:val="24"/>
          <w:highlight w:val="none"/>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55370"/>
    <w:rsid w:val="1AF55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line="576" w:lineRule="auto"/>
      <w:jc w:val="center"/>
      <w:outlineLvl w:val="0"/>
    </w:pPr>
    <w:rPr>
      <w:rFonts w:ascii="Times New Roman" w:hAnsi="Times New Roman"/>
      <w:b/>
      <w:kern w:val="44"/>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4">
    <w:name w:val="Normal Indent"/>
    <w:basedOn w:val="1"/>
    <w:qFormat/>
    <w:uiPriority w:val="99"/>
    <w:pPr>
      <w:ind w:firstLine="420"/>
    </w:pPr>
    <w:rPr>
      <w:szCs w:val="20"/>
    </w:rPr>
  </w:style>
  <w:style w:type="paragraph" w:styleId="5">
    <w:name w:val="Body Text Indent"/>
    <w:basedOn w:val="1"/>
    <w:next w:val="1"/>
    <w:unhideWhenUsed/>
    <w:qFormat/>
    <w:uiPriority w:val="99"/>
    <w:pPr>
      <w:ind w:left="420" w:leftChars="200"/>
    </w:pPr>
  </w:style>
  <w:style w:type="paragraph" w:styleId="6">
    <w:name w:val="Body Text First Indent 2"/>
    <w:basedOn w:val="5"/>
    <w:next w:val="4"/>
    <w:qFormat/>
    <w:uiPriority w:val="0"/>
    <w:pPr>
      <w:ind w:firstLine="420"/>
    </w:p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2025-06-11T02:19:00Z</dcterms:created>
  <dc:creator>C</dc:creator>
  <cp:lastModifiedBy>C</cp:lastModifiedBy>
  <dcterms:modified xsi:type="dcterms:W3CDTF">2025-06-11T02:21:54Z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077390C5873B4A5ABBE3680F1AB20239_11</vt:lpwstr>
  </property>
  <property fmtid="{D5CDD505-2E9C-101B-9397-08002B2CF9AE}" pid="4" name="KSOTemplateDocerSaveRecord">
    <vt:lpwstr>eyJoZGlkIjoiNTE3NmI2MDc4MTQyZGIzY2Y2NmZjMzUwMjExYzI2NjMiLCJ1c2VySWQiOiI0MTcxMzMxNTAifQ==</vt:lpwstr>
  </property>
</Properties>
</file>