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A905B">
      <w:pPr>
        <w:pageBreakBefore w:val="0"/>
        <w:numPr>
          <w:ilvl w:val="0"/>
          <w:numId w:val="0"/>
        </w:numPr>
        <w:kinsoku/>
        <w:wordWrap/>
        <w:overflowPunct/>
        <w:topLinePunct w:val="0"/>
        <w:autoSpaceDE/>
        <w:bidi w:val="0"/>
        <w:spacing w:line="560" w:lineRule="exact"/>
        <w:jc w:val="center"/>
        <w:textAlignment w:val="auto"/>
        <w:rPr>
          <w:rFonts w:hint="eastAsia" w:ascii="仿宋" w:hAnsi="仿宋" w:eastAsia="仿宋" w:cs="仿宋"/>
          <w:color w:val="auto"/>
          <w:sz w:val="36"/>
          <w:szCs w:val="36"/>
        </w:rPr>
      </w:pPr>
      <w:r>
        <w:rPr>
          <w:rFonts w:hint="eastAsia" w:ascii="仿宋" w:hAnsi="仿宋" w:eastAsia="仿宋" w:cs="仿宋"/>
          <w:b/>
          <w:bCs/>
          <w:color w:val="auto"/>
          <w:sz w:val="36"/>
          <w:szCs w:val="36"/>
          <w:lang w:val="en-US" w:eastAsia="zh-CN"/>
        </w:rPr>
        <w:t>孤山镇污水拉运项目</w:t>
      </w:r>
      <w:r>
        <w:rPr>
          <w:rFonts w:hint="eastAsia" w:ascii="仿宋" w:hAnsi="仿宋" w:eastAsia="仿宋" w:cs="仿宋"/>
          <w:b/>
          <w:bCs/>
          <w:color w:val="auto"/>
          <w:sz w:val="36"/>
          <w:szCs w:val="36"/>
        </w:rPr>
        <w:t>采购</w:t>
      </w:r>
      <w:r>
        <w:rPr>
          <w:rFonts w:hint="eastAsia" w:ascii="仿宋" w:hAnsi="仿宋" w:eastAsia="仿宋" w:cs="仿宋"/>
          <w:b/>
          <w:bCs/>
          <w:color w:val="auto"/>
          <w:sz w:val="36"/>
          <w:szCs w:val="36"/>
          <w:lang w:val="en-US" w:eastAsia="zh-CN"/>
        </w:rPr>
        <w:t>计划文件</w:t>
      </w:r>
    </w:p>
    <w:p w14:paraId="5D280E42">
      <w:pPr>
        <w:pageBreakBefore w:val="0"/>
        <w:numPr>
          <w:ilvl w:val="0"/>
          <w:numId w:val="0"/>
        </w:numPr>
        <w:kinsoku/>
        <w:wordWrap/>
        <w:overflowPunct/>
        <w:topLinePunct w:val="0"/>
        <w:autoSpaceDE/>
        <w:bidi w:val="0"/>
        <w:spacing w:line="560" w:lineRule="exact"/>
        <w:textAlignment w:val="auto"/>
        <w:rPr>
          <w:rFonts w:hint="eastAsia" w:ascii="仿宋" w:hAnsi="仿宋" w:eastAsia="仿宋" w:cs="仿宋"/>
          <w:b/>
          <w:bCs/>
          <w:color w:val="auto"/>
          <w:sz w:val="32"/>
          <w:szCs w:val="32"/>
        </w:rPr>
      </w:pPr>
      <w:r>
        <w:rPr>
          <w:rFonts w:hint="eastAsia" w:ascii="仿宋" w:hAnsi="仿宋" w:eastAsia="仿宋" w:cs="仿宋"/>
          <w:b/>
          <w:bCs/>
          <w:color w:val="auto"/>
          <w:kern w:val="2"/>
          <w:sz w:val="32"/>
          <w:szCs w:val="32"/>
          <w:lang w:val="en-US" w:eastAsia="zh-CN" w:bidi="ar-SA"/>
        </w:rPr>
        <w:t>一、</w:t>
      </w:r>
      <w:r>
        <w:rPr>
          <w:rFonts w:hint="eastAsia" w:ascii="仿宋" w:hAnsi="仿宋" w:eastAsia="仿宋" w:cs="仿宋"/>
          <w:b/>
          <w:bCs/>
          <w:color w:val="auto"/>
          <w:sz w:val="32"/>
          <w:szCs w:val="32"/>
        </w:rPr>
        <w:t>采购项目名称</w:t>
      </w:r>
    </w:p>
    <w:p w14:paraId="54F08C41">
      <w:pPr>
        <w:pageBreakBefore w:val="0"/>
        <w:numPr>
          <w:ilvl w:val="0"/>
          <w:numId w:val="0"/>
        </w:numPr>
        <w:kinsoku/>
        <w:wordWrap/>
        <w:overflowPunct/>
        <w:topLinePunct w:val="0"/>
        <w:autoSpaceDE/>
        <w:bidi w:val="0"/>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孤山镇污水拉运项目</w:t>
      </w:r>
    </w:p>
    <w:p w14:paraId="1C685193">
      <w:pPr>
        <w:pageBreakBefore w:val="0"/>
        <w:numPr>
          <w:ilvl w:val="0"/>
          <w:numId w:val="0"/>
        </w:numPr>
        <w:kinsoku/>
        <w:wordWrap/>
        <w:overflowPunct/>
        <w:topLinePunct w:val="0"/>
        <w:autoSpaceDE/>
        <w:bidi w:val="0"/>
        <w:spacing w:line="560" w:lineRule="exact"/>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采购项目预算、资金构成和采购方式</w:t>
      </w:r>
    </w:p>
    <w:p w14:paraId="467DAD60">
      <w:pPr>
        <w:pageBreakBefore w:val="0"/>
        <w:numPr>
          <w:ilvl w:val="0"/>
          <w:numId w:val="0"/>
        </w:numPr>
        <w:kinsoku/>
        <w:wordWrap/>
        <w:overflowPunct/>
        <w:topLinePunct w:val="0"/>
        <w:autoSpaceDE/>
        <w:bidi w:val="0"/>
        <w:spacing w:line="560" w:lineRule="exact"/>
        <w:ind w:firstLine="640" w:firstLineChars="200"/>
        <w:textAlignment w:val="auto"/>
        <w:rPr>
          <w:rFonts w:hint="eastAsia" w:ascii="仿宋" w:hAnsi="仿宋" w:eastAsia="仿宋" w:cs="仿宋"/>
          <w:color w:val="auto"/>
          <w:sz w:val="32"/>
          <w:szCs w:val="32"/>
          <w:lang w:val="en-US"/>
        </w:rPr>
      </w:pPr>
      <w:r>
        <w:rPr>
          <w:rFonts w:hint="eastAsia" w:ascii="仿宋" w:hAnsi="仿宋" w:eastAsia="仿宋" w:cs="仿宋"/>
          <w:color w:val="auto"/>
          <w:kern w:val="2"/>
          <w:sz w:val="32"/>
          <w:szCs w:val="32"/>
          <w:lang w:val="en-US" w:eastAsia="zh-CN" w:bidi="ar-SA"/>
        </w:rPr>
        <w:t>1、</w:t>
      </w:r>
      <w:r>
        <w:rPr>
          <w:rFonts w:hint="eastAsia" w:ascii="仿宋" w:hAnsi="仿宋" w:eastAsia="仿宋" w:cs="仿宋"/>
          <w:color w:val="auto"/>
          <w:sz w:val="32"/>
          <w:szCs w:val="32"/>
        </w:rPr>
        <w:t>采购项目预算：</w:t>
      </w:r>
      <w:r>
        <w:rPr>
          <w:rFonts w:hint="eastAsia" w:ascii="仿宋" w:hAnsi="仿宋" w:eastAsia="仿宋" w:cs="仿宋"/>
          <w:color w:val="auto"/>
          <w:sz w:val="32"/>
          <w:szCs w:val="32"/>
          <w:lang w:val="en-US" w:eastAsia="zh-CN"/>
        </w:rPr>
        <w:t>774054.08元</w:t>
      </w:r>
    </w:p>
    <w:p w14:paraId="3AD3549F">
      <w:pPr>
        <w:pageBreakBefore w:val="0"/>
        <w:numPr>
          <w:ilvl w:val="0"/>
          <w:numId w:val="0"/>
        </w:numPr>
        <w:kinsoku/>
        <w:wordWrap/>
        <w:overflowPunct/>
        <w:topLinePunct w:val="0"/>
        <w:autoSpaceDE/>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kern w:val="2"/>
          <w:sz w:val="32"/>
          <w:szCs w:val="32"/>
          <w:lang w:val="en-US" w:eastAsia="zh-CN" w:bidi="ar-SA"/>
        </w:rPr>
        <w:t>2、</w:t>
      </w:r>
      <w:r>
        <w:rPr>
          <w:rFonts w:hint="eastAsia" w:ascii="仿宋" w:hAnsi="仿宋" w:eastAsia="仿宋" w:cs="仿宋"/>
          <w:color w:val="auto"/>
          <w:sz w:val="32"/>
          <w:szCs w:val="32"/>
        </w:rPr>
        <w:t xml:space="preserve">资金来源：其他财政资金 </w:t>
      </w:r>
    </w:p>
    <w:p w14:paraId="7B2960CC">
      <w:pPr>
        <w:pageBreakBefore w:val="0"/>
        <w:numPr>
          <w:ilvl w:val="0"/>
          <w:numId w:val="0"/>
        </w:numPr>
        <w:kinsoku/>
        <w:wordWrap/>
        <w:overflowPunct/>
        <w:topLinePunct w:val="0"/>
        <w:autoSpaceDE/>
        <w:bidi w:val="0"/>
        <w:spacing w:line="560" w:lineRule="exact"/>
        <w:ind w:left="0" w:leftChars="0" w:firstLine="640" w:firstLineChars="200"/>
        <w:textAlignment w:val="auto"/>
        <w:rPr>
          <w:rFonts w:hint="default" w:ascii="仿宋" w:hAnsi="仿宋" w:eastAsia="仿宋" w:cs="仿宋"/>
          <w:color w:val="auto"/>
          <w:sz w:val="32"/>
          <w:szCs w:val="32"/>
          <w:lang w:val="en-US"/>
        </w:rPr>
      </w:pPr>
      <w:r>
        <w:rPr>
          <w:rFonts w:hint="eastAsia" w:ascii="仿宋" w:hAnsi="仿宋" w:eastAsia="仿宋" w:cs="仿宋"/>
          <w:color w:val="auto"/>
          <w:kern w:val="2"/>
          <w:sz w:val="32"/>
          <w:szCs w:val="32"/>
          <w:lang w:val="en-US" w:eastAsia="zh-CN" w:bidi="ar-SA"/>
        </w:rPr>
        <w:t>3、</w:t>
      </w:r>
      <w:r>
        <w:rPr>
          <w:rFonts w:hint="eastAsia" w:ascii="仿宋" w:hAnsi="仿宋" w:eastAsia="仿宋" w:cs="仿宋"/>
          <w:color w:val="auto"/>
          <w:sz w:val="32"/>
          <w:szCs w:val="32"/>
        </w:rPr>
        <w:t>采购方式：</w:t>
      </w:r>
      <w:r>
        <w:rPr>
          <w:rFonts w:hint="eastAsia" w:ascii="仿宋" w:hAnsi="仿宋" w:eastAsia="仿宋" w:cs="仿宋"/>
          <w:color w:val="auto"/>
          <w:sz w:val="32"/>
          <w:szCs w:val="32"/>
          <w:lang w:val="en-US" w:eastAsia="zh-CN"/>
        </w:rPr>
        <w:t>竞争性谈判</w:t>
      </w:r>
    </w:p>
    <w:p w14:paraId="5F93D535">
      <w:pPr>
        <w:pageBreakBefore w:val="0"/>
        <w:numPr>
          <w:ilvl w:val="0"/>
          <w:numId w:val="0"/>
        </w:numPr>
        <w:kinsoku/>
        <w:wordWrap/>
        <w:overflowPunct/>
        <w:topLinePunct w:val="0"/>
        <w:autoSpaceDE/>
        <w:bidi w:val="0"/>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kern w:val="2"/>
          <w:sz w:val="32"/>
          <w:szCs w:val="32"/>
          <w:lang w:val="en-US" w:eastAsia="zh-CN" w:bidi="ar-SA"/>
        </w:rPr>
        <w:t>三、</w:t>
      </w:r>
      <w:r>
        <w:rPr>
          <w:rFonts w:hint="eastAsia" w:ascii="仿宋" w:hAnsi="仿宋" w:eastAsia="仿宋" w:cs="仿宋"/>
          <w:b/>
          <w:bCs/>
          <w:color w:val="auto"/>
          <w:sz w:val="32"/>
          <w:szCs w:val="32"/>
        </w:rPr>
        <w:t>具体采购需求</w:t>
      </w:r>
      <w:r>
        <w:rPr>
          <w:rFonts w:hint="eastAsia" w:ascii="仿宋" w:hAnsi="仿宋" w:eastAsia="仿宋" w:cs="仿宋"/>
          <w:color w:val="auto"/>
          <w:sz w:val="32"/>
          <w:szCs w:val="32"/>
        </w:rPr>
        <w:t xml:space="preserve">  </w:t>
      </w:r>
    </w:p>
    <w:p w14:paraId="7EB0D9AC">
      <w:pPr>
        <w:pageBreakBefore w:val="0"/>
        <w:numPr>
          <w:ilvl w:val="0"/>
          <w:numId w:val="1"/>
        </w:numPr>
        <w:shd w:val="clear"/>
        <w:kinsoku/>
        <w:wordWrap/>
        <w:overflowPunct/>
        <w:topLinePunct w:val="0"/>
        <w:autoSpaceDE/>
        <w:bidi w:val="0"/>
        <w:spacing w:line="560" w:lineRule="exact"/>
        <w:ind w:firstLine="640" w:firstLineChars="200"/>
        <w:textAlignment w:val="auto"/>
        <w:rPr>
          <w:rFonts w:hint="eastAsia" w:ascii="仿宋" w:hAnsi="仿宋" w:eastAsia="仿宋" w:cs="仿宋"/>
          <w:color w:val="auto"/>
          <w:sz w:val="32"/>
          <w:szCs w:val="32"/>
          <w:lang w:val="en-US"/>
        </w:rPr>
      </w:pPr>
      <w:r>
        <w:rPr>
          <w:rFonts w:hint="eastAsia" w:ascii="仿宋" w:hAnsi="仿宋" w:eastAsia="仿宋" w:cs="仿宋"/>
          <w:color w:val="auto"/>
          <w:sz w:val="32"/>
          <w:szCs w:val="32"/>
          <w:highlight w:val="none"/>
          <w:lang w:val="en-US" w:eastAsia="zh-CN"/>
        </w:rPr>
        <w:t>服务期限：2025年6月26日-2026年6月25日。</w:t>
      </w:r>
    </w:p>
    <w:p w14:paraId="6357EEAE">
      <w:pPr>
        <w:pageBreakBefore w:val="0"/>
        <w:numPr>
          <w:ilvl w:val="0"/>
          <w:numId w:val="1"/>
        </w:numPr>
        <w:kinsoku/>
        <w:wordWrap/>
        <w:overflowPunct/>
        <w:topLinePunct w:val="0"/>
        <w:autoSpaceDE/>
        <w:bidi w:val="0"/>
        <w:spacing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项目地址：府谷县。</w:t>
      </w:r>
      <w:bookmarkStart w:id="6" w:name="_GoBack"/>
      <w:bookmarkEnd w:id="6"/>
    </w:p>
    <w:p w14:paraId="5ECC9E72">
      <w:pPr>
        <w:pageBreakBefore w:val="0"/>
        <w:numPr>
          <w:ilvl w:val="0"/>
          <w:numId w:val="0"/>
        </w:numPr>
        <w:kinsoku/>
        <w:wordWrap/>
        <w:overflowPunct/>
        <w:topLinePunct w:val="0"/>
        <w:autoSpaceDE/>
        <w:bidi w:val="0"/>
        <w:spacing w:line="560" w:lineRule="exact"/>
        <w:ind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color w:val="auto"/>
          <w:sz w:val="32"/>
          <w:szCs w:val="32"/>
          <w:lang w:val="en-US" w:eastAsia="zh-CN"/>
        </w:rPr>
        <w:t>3、采购需求</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孤山镇污水拉运项目</w:t>
      </w:r>
      <w:r>
        <w:rPr>
          <w:rFonts w:hint="eastAsia" w:ascii="仿宋" w:hAnsi="仿宋" w:eastAsia="仿宋" w:cs="仿宋"/>
          <w:sz w:val="32"/>
          <w:szCs w:val="32"/>
          <w:lang w:eastAsia="zh-CN"/>
        </w:rPr>
        <w:t>。</w:t>
      </w:r>
    </w:p>
    <w:p w14:paraId="1E063B91">
      <w:pPr>
        <w:pageBreakBefore w:val="0"/>
        <w:numPr>
          <w:ilvl w:val="0"/>
          <w:numId w:val="0"/>
        </w:numPr>
        <w:kinsoku/>
        <w:wordWrap/>
        <w:overflowPunct/>
        <w:topLinePunct w:val="0"/>
        <w:autoSpaceDE/>
        <w:bidi w:val="0"/>
        <w:spacing w:line="560" w:lineRule="exac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kern w:val="2"/>
          <w:sz w:val="32"/>
          <w:szCs w:val="32"/>
          <w:lang w:val="en-US" w:eastAsia="zh-CN" w:bidi="ar-SA"/>
        </w:rPr>
        <w:t>四、</w:t>
      </w:r>
      <w:r>
        <w:rPr>
          <w:rFonts w:hint="eastAsia" w:ascii="仿宋" w:hAnsi="仿宋" w:eastAsia="仿宋" w:cs="仿宋"/>
          <w:b/>
          <w:bCs/>
          <w:color w:val="auto"/>
          <w:sz w:val="32"/>
          <w:szCs w:val="32"/>
          <w:lang w:val="en-US" w:eastAsia="zh-CN"/>
        </w:rPr>
        <w:t>合同模板：</w:t>
      </w:r>
    </w:p>
    <w:p w14:paraId="7ED662FD">
      <w:pPr>
        <w:pStyle w:val="9"/>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合同格式（参考）</w:t>
      </w:r>
    </w:p>
    <w:p w14:paraId="19CD74F4">
      <w:pPr>
        <w:pageBreakBefore w:val="0"/>
        <w:kinsoku/>
        <w:wordWrap/>
        <w:overflowPunct/>
        <w:topLinePunct w:val="0"/>
        <w:autoSpaceDE/>
        <w:bidi w:val="0"/>
        <w:spacing w:line="560" w:lineRule="exact"/>
        <w:jc w:val="center"/>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孤山镇污水拉运项目</w:t>
      </w:r>
    </w:p>
    <w:p w14:paraId="16F39192">
      <w:pPr>
        <w:pageBreakBefore w:val="0"/>
        <w:kinsoku/>
        <w:wordWrap/>
        <w:overflowPunct/>
        <w:topLinePunct w:val="0"/>
        <w:autoSpaceDE/>
        <w:bidi w:val="0"/>
        <w:spacing w:line="560" w:lineRule="exact"/>
        <w:jc w:val="center"/>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采购</w:t>
      </w:r>
      <w:r>
        <w:rPr>
          <w:rFonts w:hint="eastAsia" w:ascii="仿宋" w:hAnsi="仿宋" w:eastAsia="仿宋" w:cs="仿宋"/>
          <w:b w:val="0"/>
          <w:bCs w:val="0"/>
          <w:color w:val="auto"/>
          <w:sz w:val="32"/>
          <w:szCs w:val="32"/>
        </w:rPr>
        <w:t>合同</w:t>
      </w:r>
    </w:p>
    <w:p w14:paraId="083CCBC9">
      <w:pPr>
        <w:pageBreakBefore w:val="0"/>
        <w:kinsoku/>
        <w:wordWrap/>
        <w:overflowPunct/>
        <w:topLinePunct w:val="0"/>
        <w:autoSpaceDE/>
        <w:autoSpaceDN w:val="0"/>
        <w:bidi w:val="0"/>
        <w:adjustRightInd w:val="0"/>
        <w:snapToGrid w:val="0"/>
        <w:spacing w:line="560" w:lineRule="exact"/>
        <w:jc w:val="left"/>
        <w:textAlignment w:val="auto"/>
        <w:rPr>
          <w:rFonts w:hint="eastAsia" w:ascii="仿宋" w:hAnsi="仿宋" w:eastAsia="仿宋" w:cs="仿宋"/>
          <w:b w:val="0"/>
          <w:bCs w:val="0"/>
          <w:snapToGrid w:val="0"/>
          <w:color w:val="auto"/>
          <w:kern w:val="0"/>
          <w:sz w:val="32"/>
          <w:szCs w:val="32"/>
          <w:lang w:eastAsia="zh-Hans"/>
        </w:rPr>
      </w:pPr>
      <w:r>
        <w:rPr>
          <w:rFonts w:hint="eastAsia" w:ascii="仿宋" w:hAnsi="仿宋" w:eastAsia="仿宋" w:cs="仿宋"/>
          <w:b w:val="0"/>
          <w:bCs w:val="0"/>
          <w:snapToGrid w:val="0"/>
          <w:color w:val="auto"/>
          <w:kern w:val="0"/>
          <w:sz w:val="32"/>
          <w:szCs w:val="32"/>
          <w:lang w:eastAsia="zh-Hans"/>
        </w:rPr>
        <w:t>甲方（</w:t>
      </w:r>
      <w:r>
        <w:rPr>
          <w:rFonts w:hint="eastAsia" w:ascii="仿宋" w:hAnsi="仿宋" w:eastAsia="仿宋" w:cs="仿宋"/>
          <w:b w:val="0"/>
          <w:bCs w:val="0"/>
          <w:snapToGrid w:val="0"/>
          <w:color w:val="auto"/>
          <w:kern w:val="0"/>
          <w:sz w:val="32"/>
          <w:szCs w:val="32"/>
        </w:rPr>
        <w:t>采购人</w:t>
      </w:r>
      <w:r>
        <w:rPr>
          <w:rFonts w:hint="eastAsia" w:ascii="仿宋" w:hAnsi="仿宋" w:eastAsia="仿宋" w:cs="仿宋"/>
          <w:b w:val="0"/>
          <w:bCs w:val="0"/>
          <w:snapToGrid w:val="0"/>
          <w:color w:val="auto"/>
          <w:kern w:val="0"/>
          <w:sz w:val="32"/>
          <w:szCs w:val="32"/>
          <w:lang w:eastAsia="zh-Hans"/>
        </w:rPr>
        <w:t>）：</w:t>
      </w:r>
    </w:p>
    <w:p w14:paraId="5086CFE4">
      <w:pPr>
        <w:pageBreakBefore w:val="0"/>
        <w:kinsoku/>
        <w:wordWrap/>
        <w:overflowPunct/>
        <w:topLinePunct w:val="0"/>
        <w:autoSpaceDE/>
        <w:autoSpaceDN w:val="0"/>
        <w:bidi w:val="0"/>
        <w:adjustRightInd w:val="0"/>
        <w:snapToGrid w:val="0"/>
        <w:spacing w:line="560" w:lineRule="exact"/>
        <w:jc w:val="left"/>
        <w:textAlignment w:val="auto"/>
        <w:rPr>
          <w:rFonts w:hint="eastAsia" w:ascii="仿宋" w:hAnsi="仿宋" w:eastAsia="仿宋" w:cs="仿宋"/>
          <w:b w:val="0"/>
          <w:bCs w:val="0"/>
          <w:snapToGrid w:val="0"/>
          <w:color w:val="auto"/>
          <w:kern w:val="0"/>
          <w:sz w:val="32"/>
          <w:szCs w:val="32"/>
          <w:lang w:eastAsia="zh-Hans"/>
        </w:rPr>
      </w:pPr>
      <w:r>
        <w:rPr>
          <w:rFonts w:hint="eastAsia" w:ascii="仿宋" w:hAnsi="仿宋" w:eastAsia="仿宋" w:cs="仿宋"/>
          <w:b w:val="0"/>
          <w:bCs w:val="0"/>
          <w:snapToGrid w:val="0"/>
          <w:color w:val="auto"/>
          <w:kern w:val="0"/>
          <w:sz w:val="32"/>
          <w:szCs w:val="32"/>
          <w:lang w:eastAsia="zh-Hans"/>
        </w:rPr>
        <w:t>乙方（</w:t>
      </w:r>
      <w:r>
        <w:rPr>
          <w:rFonts w:hint="eastAsia" w:ascii="仿宋" w:hAnsi="仿宋" w:eastAsia="仿宋" w:cs="仿宋"/>
          <w:b w:val="0"/>
          <w:bCs w:val="0"/>
          <w:snapToGrid w:val="0"/>
          <w:color w:val="auto"/>
          <w:kern w:val="0"/>
          <w:sz w:val="32"/>
          <w:szCs w:val="32"/>
        </w:rPr>
        <w:t>中标人</w:t>
      </w:r>
      <w:r>
        <w:rPr>
          <w:rFonts w:hint="eastAsia" w:ascii="仿宋" w:hAnsi="仿宋" w:eastAsia="仿宋" w:cs="仿宋"/>
          <w:b w:val="0"/>
          <w:bCs w:val="0"/>
          <w:snapToGrid w:val="0"/>
          <w:color w:val="auto"/>
          <w:kern w:val="0"/>
          <w:sz w:val="32"/>
          <w:szCs w:val="32"/>
          <w:lang w:eastAsia="zh-Hans"/>
        </w:rPr>
        <w:t>）：</w:t>
      </w:r>
    </w:p>
    <w:p w14:paraId="588B3372">
      <w:pPr>
        <w:pageBreakBefore w:val="0"/>
        <w:kinsoku/>
        <w:wordWrap/>
        <w:overflowPunct/>
        <w:topLinePunct w:val="0"/>
        <w:autoSpaceDE/>
        <w:autoSpaceDN w:val="0"/>
        <w:bidi w:val="0"/>
        <w:adjustRightInd w:val="0"/>
        <w:snapToGrid w:val="0"/>
        <w:spacing w:line="560" w:lineRule="exact"/>
        <w:ind w:firstLine="640" w:firstLineChars="200"/>
        <w:jc w:val="left"/>
        <w:textAlignment w:val="auto"/>
        <w:rPr>
          <w:rFonts w:hint="eastAsia" w:ascii="仿宋" w:hAnsi="仿宋" w:eastAsia="仿宋" w:cs="仿宋"/>
          <w:b w:val="0"/>
          <w:bCs w:val="0"/>
          <w:snapToGrid w:val="0"/>
          <w:color w:val="auto"/>
          <w:kern w:val="0"/>
          <w:sz w:val="32"/>
          <w:szCs w:val="32"/>
        </w:rPr>
      </w:pPr>
      <w:r>
        <w:rPr>
          <w:rFonts w:hint="eastAsia" w:ascii="仿宋" w:hAnsi="仿宋" w:eastAsia="仿宋" w:cs="仿宋"/>
          <w:b w:val="0"/>
          <w:bCs w:val="0"/>
          <w:snapToGrid w:val="0"/>
          <w:color w:val="auto"/>
          <w:kern w:val="0"/>
          <w:sz w:val="32"/>
          <w:szCs w:val="32"/>
        </w:rPr>
        <w:t>根据《中华人民共和国政府采购法</w:t>
      </w:r>
      <w:r>
        <w:rPr>
          <w:rFonts w:hint="eastAsia" w:ascii="仿宋" w:hAnsi="仿宋" w:eastAsia="仿宋" w:cs="仿宋"/>
          <w:b w:val="0"/>
          <w:bCs w:val="0"/>
          <w:snapToGrid w:val="0"/>
          <w:color w:val="auto"/>
          <w:kern w:val="0"/>
          <w:sz w:val="32"/>
          <w:szCs w:val="32"/>
          <w:lang w:eastAsia="zh-CN"/>
        </w:rPr>
        <w:t>》《</w:t>
      </w:r>
      <w:r>
        <w:rPr>
          <w:rFonts w:hint="eastAsia" w:ascii="仿宋" w:hAnsi="仿宋" w:eastAsia="仿宋" w:cs="仿宋"/>
          <w:b w:val="0"/>
          <w:bCs w:val="0"/>
          <w:snapToGrid w:val="0"/>
          <w:color w:val="auto"/>
          <w:kern w:val="0"/>
          <w:sz w:val="32"/>
          <w:szCs w:val="32"/>
        </w:rPr>
        <w:t>中华人民共和国</w:t>
      </w:r>
      <w:r>
        <w:rPr>
          <w:rFonts w:hint="eastAsia" w:ascii="仿宋" w:hAnsi="仿宋" w:eastAsia="仿宋" w:cs="仿宋"/>
          <w:b w:val="0"/>
          <w:bCs w:val="0"/>
          <w:snapToGrid w:val="0"/>
          <w:color w:val="auto"/>
          <w:kern w:val="0"/>
          <w:sz w:val="32"/>
          <w:szCs w:val="32"/>
          <w:lang w:val="en-US" w:eastAsia="zh-CN"/>
        </w:rPr>
        <w:t>民法典</w:t>
      </w:r>
      <w:r>
        <w:rPr>
          <w:rFonts w:hint="eastAsia" w:ascii="仿宋" w:hAnsi="仿宋" w:eastAsia="仿宋" w:cs="仿宋"/>
          <w:b w:val="0"/>
          <w:bCs w:val="0"/>
          <w:snapToGrid w:val="0"/>
          <w:color w:val="auto"/>
          <w:kern w:val="0"/>
          <w:sz w:val="32"/>
          <w:szCs w:val="32"/>
        </w:rPr>
        <w:t>》等相关法律，甲、乙双方经平等协商一致，就“</w:t>
      </w:r>
      <w:r>
        <w:rPr>
          <w:rFonts w:hint="eastAsia" w:ascii="仿宋" w:hAnsi="仿宋" w:eastAsia="仿宋" w:cs="仿宋"/>
          <w:b w:val="0"/>
          <w:bCs w:val="0"/>
          <w:snapToGrid w:val="0"/>
          <w:color w:val="auto"/>
          <w:kern w:val="0"/>
          <w:sz w:val="32"/>
          <w:szCs w:val="32"/>
          <w:lang w:val="en-US" w:eastAsia="zh-CN"/>
        </w:rPr>
        <w:t xml:space="preserve">孤山镇污水拉运项目 </w:t>
      </w:r>
      <w:r>
        <w:rPr>
          <w:rFonts w:hint="eastAsia" w:ascii="仿宋" w:hAnsi="仿宋" w:eastAsia="仿宋" w:cs="仿宋"/>
          <w:b w:val="0"/>
          <w:bCs w:val="0"/>
          <w:snapToGrid w:val="0"/>
          <w:color w:val="auto"/>
          <w:kern w:val="0"/>
          <w:sz w:val="32"/>
          <w:szCs w:val="32"/>
        </w:rPr>
        <w:t>”达成如下合同：</w:t>
      </w:r>
    </w:p>
    <w:p w14:paraId="51C4968F">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一、合同文件</w:t>
      </w:r>
    </w:p>
    <w:p w14:paraId="63EF383D">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本合同所附下列文件是构成本合同不可分割的部分，组成合同的各项文件应互相解释，互为说明，解释合同文件的优先顺序如下：</w:t>
      </w:r>
    </w:p>
    <w:p w14:paraId="0E43E38E">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1.合同条款</w:t>
      </w:r>
    </w:p>
    <w:p w14:paraId="482FA68C">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2.中标通知书</w:t>
      </w:r>
    </w:p>
    <w:p w14:paraId="42449FE6">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3.中标人在评标过程中做出的有关澄清、说明、承诺或者补正文件</w:t>
      </w:r>
    </w:p>
    <w:p w14:paraId="6A715C5D">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4.招标文件</w:t>
      </w:r>
    </w:p>
    <w:p w14:paraId="28EC7707">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5.中标人的投标文件</w:t>
      </w:r>
    </w:p>
    <w:p w14:paraId="5849561B">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6.本合同附件</w:t>
      </w:r>
    </w:p>
    <w:p w14:paraId="587525A5">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同一层次的合同文件规定有矛盾的以较后时间制定的为准。</w:t>
      </w:r>
    </w:p>
    <w:p w14:paraId="0E05CBA8">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二、合同的范围和条件</w:t>
      </w:r>
    </w:p>
    <w:p w14:paraId="07957288">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本合同的范围和条件应与上述合同文件的规定相一致。</w:t>
      </w:r>
    </w:p>
    <w:p w14:paraId="5A98D4C2">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三、</w:t>
      </w:r>
      <w:r>
        <w:rPr>
          <w:rFonts w:hint="eastAsia" w:ascii="仿宋" w:hAnsi="仿宋" w:eastAsia="仿宋" w:cs="仿宋"/>
          <w:b w:val="0"/>
          <w:bCs w:val="0"/>
          <w:color w:val="auto"/>
          <w:sz w:val="32"/>
          <w:szCs w:val="32"/>
          <w:lang w:eastAsia="zh-CN"/>
        </w:rPr>
        <w:t>工程</w:t>
      </w:r>
      <w:r>
        <w:rPr>
          <w:rFonts w:hint="eastAsia" w:ascii="仿宋" w:hAnsi="仿宋" w:eastAsia="仿宋" w:cs="仿宋"/>
          <w:b w:val="0"/>
          <w:bCs w:val="0"/>
          <w:color w:val="auto"/>
          <w:sz w:val="32"/>
          <w:szCs w:val="32"/>
        </w:rPr>
        <w:t>项目</w:t>
      </w:r>
    </w:p>
    <w:p w14:paraId="0CDDDFE6">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u w:val="single"/>
        </w:rPr>
      </w:pPr>
      <w:r>
        <w:rPr>
          <w:rFonts w:hint="eastAsia" w:ascii="仿宋" w:hAnsi="仿宋" w:eastAsia="仿宋" w:cs="仿宋"/>
          <w:b w:val="0"/>
          <w:bCs w:val="0"/>
          <w:color w:val="auto"/>
          <w:sz w:val="32"/>
          <w:szCs w:val="32"/>
        </w:rPr>
        <w:t>本合同所提供的</w:t>
      </w:r>
      <w:r>
        <w:rPr>
          <w:rFonts w:hint="eastAsia" w:ascii="仿宋" w:hAnsi="仿宋" w:eastAsia="仿宋" w:cs="仿宋"/>
          <w:b w:val="0"/>
          <w:bCs w:val="0"/>
          <w:color w:val="auto"/>
          <w:sz w:val="32"/>
          <w:szCs w:val="32"/>
          <w:lang w:eastAsia="zh-CN"/>
        </w:rPr>
        <w:t>工程</w:t>
      </w:r>
      <w:r>
        <w:rPr>
          <w:rFonts w:hint="eastAsia" w:ascii="仿宋" w:hAnsi="仿宋" w:eastAsia="仿宋" w:cs="仿宋"/>
          <w:b w:val="0"/>
          <w:bCs w:val="0"/>
          <w:color w:val="auto"/>
          <w:sz w:val="32"/>
          <w:szCs w:val="32"/>
        </w:rPr>
        <w:t>项目内容：（与报价文件中</w:t>
      </w:r>
      <w:r>
        <w:rPr>
          <w:rFonts w:hint="eastAsia" w:ascii="仿宋" w:hAnsi="仿宋" w:eastAsia="仿宋" w:cs="仿宋"/>
          <w:b w:val="0"/>
          <w:bCs w:val="0"/>
          <w:color w:val="auto"/>
          <w:sz w:val="32"/>
          <w:szCs w:val="32"/>
          <w:lang w:eastAsia="zh-CN"/>
        </w:rPr>
        <w:t>工程</w:t>
      </w:r>
      <w:r>
        <w:rPr>
          <w:rFonts w:hint="eastAsia" w:ascii="仿宋" w:hAnsi="仿宋" w:eastAsia="仿宋" w:cs="仿宋"/>
          <w:b w:val="0"/>
          <w:bCs w:val="0"/>
          <w:color w:val="auto"/>
          <w:sz w:val="32"/>
          <w:szCs w:val="32"/>
        </w:rPr>
        <w:t>明细表一致）。</w:t>
      </w:r>
    </w:p>
    <w:p w14:paraId="786FF710">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四、合同金额</w:t>
      </w:r>
    </w:p>
    <w:p w14:paraId="44CA1A9C">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合同金额为人民币大写</w:t>
      </w:r>
      <w:r>
        <w:rPr>
          <w:rFonts w:hint="eastAsia" w:ascii="仿宋" w:hAnsi="仿宋" w:eastAsia="仿宋" w:cs="仿宋"/>
          <w:b w:val="0"/>
          <w:bCs w:val="0"/>
          <w:color w:val="auto"/>
          <w:sz w:val="32"/>
          <w:szCs w:val="32"/>
          <w:u w:val="single"/>
          <w:lang w:val="en-US" w:eastAsia="zh-CN"/>
        </w:rPr>
        <w:t xml:space="preserve">       </w:t>
      </w:r>
      <w:r>
        <w:rPr>
          <w:rFonts w:hint="eastAsia" w:ascii="仿宋" w:hAnsi="仿宋" w:eastAsia="仿宋" w:cs="仿宋"/>
          <w:b w:val="0"/>
          <w:bCs w:val="0"/>
          <w:color w:val="auto"/>
          <w:sz w:val="32"/>
          <w:szCs w:val="32"/>
        </w:rPr>
        <w:t>元，</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u w:val="single"/>
          <w:lang w:val="en-US" w:eastAsia="zh-CN"/>
        </w:rPr>
        <w:t xml:space="preserve">       ）</w:t>
      </w:r>
    </w:p>
    <w:p w14:paraId="56530461">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五、付款途径：</w:t>
      </w:r>
      <w:r>
        <w:rPr>
          <w:rFonts w:hint="eastAsia" w:ascii="仿宋" w:hAnsi="仿宋" w:eastAsia="仿宋" w:cs="仿宋"/>
          <w:b w:val="0"/>
          <w:bCs w:val="0"/>
          <w:color w:val="auto"/>
          <w:sz w:val="32"/>
          <w:szCs w:val="32"/>
          <w:u w:val="single"/>
          <w:lang w:val="en-US" w:eastAsia="zh-CN"/>
        </w:rPr>
        <w:t xml:space="preserve">             </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w:t>
      </w:r>
    </w:p>
    <w:p w14:paraId="7C5805F0">
      <w:pPr>
        <w:pageBreakBefore w:val="0"/>
        <w:kinsoku/>
        <w:wordWrap/>
        <w:overflowPunct/>
        <w:topLinePunct w:val="0"/>
        <w:autoSpaceDE/>
        <w:bidi w:val="0"/>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color w:val="auto"/>
          <w:sz w:val="32"/>
          <w:szCs w:val="32"/>
          <w:shd w:val="clear"/>
        </w:rPr>
        <w:t>六、付款方式：</w:t>
      </w:r>
      <w:r>
        <w:rPr>
          <w:rFonts w:hint="eastAsia" w:ascii="仿宋" w:hAnsi="仿宋" w:eastAsia="仿宋" w:cs="仿宋"/>
          <w:color w:val="auto"/>
          <w:kern w:val="2"/>
          <w:sz w:val="32"/>
          <w:szCs w:val="32"/>
          <w:lang w:val="en-US" w:eastAsia="zh-CN" w:bidi="ar-SA"/>
        </w:rPr>
        <w:t>施工过程中根据工程阶段性进度据实支付工程进度款，最高不超过合同总价的80%，剩余部分待决算审计完成后支付，支付总额以审计结果为准。</w:t>
      </w:r>
    </w:p>
    <w:p w14:paraId="5D7BF6D4">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七、知识产权</w:t>
      </w:r>
    </w:p>
    <w:p w14:paraId="3F249760">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乙方应保证甲方所使用的服务成果免受第三方提出的侵犯其知识产权的诉讼。</w:t>
      </w:r>
    </w:p>
    <w:p w14:paraId="2A161D1B">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rPr>
      </w:pPr>
      <w:bookmarkStart w:id="0" w:name="_Toc223404485"/>
      <w:r>
        <w:rPr>
          <w:rFonts w:hint="eastAsia" w:ascii="仿宋" w:hAnsi="仿宋" w:eastAsia="仿宋" w:cs="仿宋"/>
          <w:b w:val="0"/>
          <w:bCs w:val="0"/>
          <w:color w:val="auto"/>
          <w:sz w:val="32"/>
          <w:szCs w:val="32"/>
        </w:rPr>
        <w:t>八、违约条款</w:t>
      </w:r>
      <w:bookmarkEnd w:id="0"/>
    </w:p>
    <w:p w14:paraId="0F7012EB">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1.一方不按期履行合同，并经另一方提示后日内仍不履行合同的，守约方有权解除合同，违约方要承担相应的法律责任。</w:t>
      </w:r>
    </w:p>
    <w:p w14:paraId="24B72B61">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2.如因一方违约，双方未能就赔偿损失达成协议，引起诉讼或仲裁时，违约方除应赔偿对方经济损失外，还应承担因诉讼或仲裁所支付的律师代理费等相关费用。</w:t>
      </w:r>
    </w:p>
    <w:p w14:paraId="52DED02B">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3.</w:t>
      </w:r>
      <w:r>
        <w:rPr>
          <w:rFonts w:hint="eastAsia" w:ascii="仿宋" w:hAnsi="仿宋" w:eastAsia="仿宋" w:cs="仿宋"/>
          <w:b w:val="0"/>
          <w:bCs w:val="0"/>
          <w:color w:val="auto"/>
          <w:sz w:val="32"/>
          <w:szCs w:val="32"/>
          <w:lang w:eastAsia="zh-CN"/>
        </w:rPr>
        <w:t>其他</w:t>
      </w:r>
      <w:r>
        <w:rPr>
          <w:rFonts w:hint="eastAsia" w:ascii="仿宋" w:hAnsi="仿宋" w:eastAsia="仿宋" w:cs="仿宋"/>
          <w:b w:val="0"/>
          <w:bCs w:val="0"/>
          <w:color w:val="auto"/>
          <w:sz w:val="32"/>
          <w:szCs w:val="32"/>
        </w:rPr>
        <w:t>应承担的违约责任，以《中华人民共和国</w:t>
      </w:r>
      <w:r>
        <w:rPr>
          <w:rFonts w:hint="eastAsia" w:ascii="仿宋" w:hAnsi="仿宋" w:eastAsia="仿宋" w:cs="仿宋"/>
          <w:b w:val="0"/>
          <w:bCs w:val="0"/>
          <w:color w:val="auto"/>
          <w:sz w:val="32"/>
          <w:szCs w:val="32"/>
          <w:lang w:val="en-US" w:eastAsia="zh-CN"/>
        </w:rPr>
        <w:t>民法典</w:t>
      </w:r>
      <w:r>
        <w:rPr>
          <w:rFonts w:hint="eastAsia" w:ascii="仿宋" w:hAnsi="仿宋" w:eastAsia="仿宋" w:cs="仿宋"/>
          <w:b w:val="0"/>
          <w:bCs w:val="0"/>
          <w:color w:val="auto"/>
          <w:sz w:val="32"/>
          <w:szCs w:val="32"/>
        </w:rPr>
        <w:t>》和</w:t>
      </w:r>
      <w:r>
        <w:rPr>
          <w:rFonts w:hint="eastAsia" w:ascii="仿宋" w:hAnsi="仿宋" w:eastAsia="仿宋" w:cs="仿宋"/>
          <w:b w:val="0"/>
          <w:bCs w:val="0"/>
          <w:color w:val="auto"/>
          <w:sz w:val="32"/>
          <w:szCs w:val="32"/>
          <w:lang w:eastAsia="zh-CN"/>
        </w:rPr>
        <w:t>其他</w:t>
      </w:r>
      <w:r>
        <w:rPr>
          <w:rFonts w:hint="eastAsia" w:ascii="仿宋" w:hAnsi="仿宋" w:eastAsia="仿宋" w:cs="仿宋"/>
          <w:b w:val="0"/>
          <w:bCs w:val="0"/>
          <w:color w:val="auto"/>
          <w:sz w:val="32"/>
          <w:szCs w:val="32"/>
        </w:rPr>
        <w:t>有关</w:t>
      </w:r>
      <w:r>
        <w:rPr>
          <w:rFonts w:hint="eastAsia" w:ascii="仿宋" w:hAnsi="仿宋" w:eastAsia="仿宋" w:cs="仿宋"/>
          <w:b w:val="0"/>
          <w:bCs w:val="0"/>
          <w:color w:val="auto"/>
          <w:sz w:val="32"/>
          <w:szCs w:val="32"/>
          <w:lang w:eastAsia="zh-CN"/>
        </w:rPr>
        <w:t>法律法规的</w:t>
      </w:r>
      <w:r>
        <w:rPr>
          <w:rFonts w:hint="eastAsia" w:ascii="仿宋" w:hAnsi="仿宋" w:eastAsia="仿宋" w:cs="仿宋"/>
          <w:b w:val="0"/>
          <w:bCs w:val="0"/>
          <w:color w:val="auto"/>
          <w:sz w:val="32"/>
          <w:szCs w:val="32"/>
        </w:rPr>
        <w:t>规定为准，无相关规定的，双方协商解决。</w:t>
      </w:r>
    </w:p>
    <w:p w14:paraId="1340AAE7">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4.按照本合同规定应该偿付的违约金、赔偿金等，应当在明确责任后7日内，按银行规定或双方商定的结算办法付清，否则按逾期付款处理。</w:t>
      </w:r>
    </w:p>
    <w:p w14:paraId="39D06DE3">
      <w:pPr>
        <w:pStyle w:val="3"/>
        <w:pageBreakBefore w:val="0"/>
        <w:kinsoku/>
        <w:wordWrap/>
        <w:overflowPunct/>
        <w:topLinePunct w:val="0"/>
        <w:autoSpaceDE/>
        <w:bidi w:val="0"/>
        <w:spacing w:line="560" w:lineRule="exact"/>
        <w:ind w:left="0" w:leftChars="0" w:firstLine="640" w:firstLineChars="200"/>
        <w:textAlignment w:val="auto"/>
        <w:rPr>
          <w:rFonts w:hint="eastAsia" w:ascii="仿宋" w:hAnsi="仿宋" w:eastAsia="仿宋" w:cs="仿宋"/>
          <w:b w:val="0"/>
          <w:bCs w:val="0"/>
          <w:color w:val="auto"/>
          <w:kern w:val="2"/>
          <w:sz w:val="32"/>
          <w:szCs w:val="32"/>
          <w:lang w:val="en-US" w:eastAsia="zh-CN" w:bidi="ar-SA"/>
        </w:rPr>
      </w:pPr>
      <w:bookmarkStart w:id="1" w:name="_Toc56066561"/>
      <w:bookmarkStart w:id="2" w:name="_Toc31057"/>
      <w:r>
        <w:rPr>
          <w:rFonts w:hint="eastAsia" w:ascii="仿宋" w:hAnsi="仿宋" w:eastAsia="仿宋" w:cs="仿宋"/>
          <w:b w:val="0"/>
          <w:bCs w:val="0"/>
          <w:color w:val="auto"/>
          <w:kern w:val="2"/>
          <w:sz w:val="32"/>
          <w:szCs w:val="32"/>
          <w:lang w:val="en-US" w:eastAsia="zh-CN" w:bidi="ar-SA"/>
        </w:rPr>
        <w:t>九、履约验收</w:t>
      </w:r>
      <w:bookmarkEnd w:id="1"/>
      <w:bookmarkEnd w:id="2"/>
      <w:r>
        <w:rPr>
          <w:rFonts w:hint="eastAsia" w:ascii="仿宋" w:hAnsi="仿宋" w:eastAsia="仿宋" w:cs="仿宋"/>
          <w:b w:val="0"/>
          <w:bCs w:val="0"/>
          <w:color w:val="auto"/>
          <w:kern w:val="2"/>
          <w:sz w:val="32"/>
          <w:szCs w:val="32"/>
          <w:lang w:val="en-US" w:eastAsia="zh-CN" w:bidi="ar-SA"/>
        </w:rPr>
        <w:t>标准和方式</w:t>
      </w:r>
    </w:p>
    <w:p w14:paraId="2B22D57F">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1.履约验收时间：</w:t>
      </w:r>
      <w:r>
        <w:rPr>
          <w:rFonts w:hint="eastAsia" w:ascii="仿宋" w:hAnsi="仿宋" w:eastAsia="仿宋" w:cs="仿宋"/>
          <w:b w:val="0"/>
          <w:bCs w:val="0"/>
          <w:color w:val="auto"/>
          <w:sz w:val="32"/>
          <w:szCs w:val="32"/>
          <w:u w:val="single"/>
          <w:lang w:val="en-US" w:eastAsia="zh-CN"/>
        </w:rPr>
        <w:t>服务期结束后15个工作日内。</w:t>
      </w:r>
    </w:p>
    <w:p w14:paraId="429D7638">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u w:val="single"/>
          <w:lang w:val="en-US" w:eastAsia="zh-CN"/>
        </w:rPr>
      </w:pPr>
      <w:r>
        <w:rPr>
          <w:rFonts w:hint="eastAsia" w:ascii="仿宋" w:hAnsi="仿宋" w:eastAsia="仿宋" w:cs="仿宋"/>
          <w:b w:val="0"/>
          <w:bCs w:val="0"/>
          <w:color w:val="auto"/>
          <w:sz w:val="32"/>
          <w:szCs w:val="32"/>
          <w:lang w:val="en-US" w:eastAsia="zh-CN"/>
        </w:rPr>
        <w:t>2.履约验收主体及内容：</w:t>
      </w:r>
      <w:r>
        <w:rPr>
          <w:rFonts w:hint="eastAsia" w:ascii="仿宋" w:hAnsi="仿宋" w:eastAsia="仿宋" w:cs="仿宋"/>
          <w:b w:val="0"/>
          <w:bCs w:val="0"/>
          <w:color w:val="auto"/>
          <w:sz w:val="32"/>
          <w:szCs w:val="32"/>
          <w:u w:val="single"/>
          <w:lang w:val="en-US" w:eastAsia="zh-CN"/>
        </w:rPr>
        <w:t>由采购人根据合同要求进行验收。</w:t>
      </w:r>
    </w:p>
    <w:p w14:paraId="443FD96C">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u w:val="single"/>
          <w:lang w:val="en-US" w:eastAsia="zh-CN"/>
        </w:rPr>
      </w:pPr>
      <w:r>
        <w:rPr>
          <w:rFonts w:hint="eastAsia" w:ascii="仿宋" w:hAnsi="仿宋" w:eastAsia="仿宋" w:cs="仿宋"/>
          <w:b w:val="0"/>
          <w:bCs w:val="0"/>
          <w:color w:val="auto"/>
          <w:sz w:val="32"/>
          <w:szCs w:val="32"/>
          <w:lang w:val="en-US" w:eastAsia="zh-CN"/>
        </w:rPr>
        <w:t>3.验收标准：</w:t>
      </w:r>
    </w:p>
    <w:p w14:paraId="0D1FBF39">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u w:val="single"/>
          <w:lang w:val="en-US" w:eastAsia="zh-CN"/>
        </w:rPr>
      </w:pPr>
      <w:r>
        <w:rPr>
          <w:rFonts w:hint="eastAsia" w:ascii="仿宋" w:hAnsi="仿宋" w:eastAsia="仿宋" w:cs="仿宋"/>
          <w:b w:val="0"/>
          <w:bCs w:val="0"/>
          <w:color w:val="auto"/>
          <w:sz w:val="32"/>
          <w:szCs w:val="32"/>
          <w:lang w:val="en-US" w:eastAsia="zh-CN"/>
        </w:rPr>
        <w:t>4.验收方式：</w:t>
      </w:r>
      <w:r>
        <w:rPr>
          <w:rFonts w:hint="eastAsia" w:ascii="仿宋" w:hAnsi="仿宋" w:eastAsia="仿宋" w:cs="仿宋"/>
          <w:b w:val="0"/>
          <w:bCs w:val="0"/>
          <w:color w:val="auto"/>
          <w:sz w:val="32"/>
          <w:szCs w:val="32"/>
          <w:u w:val="single"/>
          <w:lang w:val="en-US" w:eastAsia="zh-CN"/>
        </w:rPr>
        <w:t>由采购单位技术人员按照相关验收标准进行验收。</w:t>
      </w:r>
    </w:p>
    <w:p w14:paraId="01D71B49">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 w:hAnsi="仿宋" w:eastAsia="仿宋" w:cs="仿宋"/>
          <w:b w:val="0"/>
          <w:bCs w:val="0"/>
          <w:sz w:val="32"/>
          <w:szCs w:val="32"/>
          <w:lang w:val="en-US"/>
        </w:rPr>
      </w:pPr>
      <w:r>
        <w:rPr>
          <w:rFonts w:hint="eastAsia" w:ascii="仿宋" w:hAnsi="仿宋" w:eastAsia="仿宋" w:cs="仿宋"/>
          <w:b w:val="0"/>
          <w:bCs w:val="0"/>
          <w:color w:val="auto"/>
          <w:sz w:val="32"/>
          <w:szCs w:val="32"/>
          <w:lang w:val="en-US" w:eastAsia="zh-CN"/>
        </w:rPr>
        <w:t>5.验收依据：</w:t>
      </w:r>
    </w:p>
    <w:p w14:paraId="17A48D8E">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rPr>
      </w:pPr>
      <w:bookmarkStart w:id="3" w:name="_Toc223404486"/>
      <w:r>
        <w:rPr>
          <w:rFonts w:hint="eastAsia" w:ascii="仿宋" w:hAnsi="仿宋" w:eastAsia="仿宋" w:cs="仿宋"/>
          <w:b w:val="0"/>
          <w:bCs w:val="0"/>
          <w:color w:val="auto"/>
          <w:sz w:val="32"/>
          <w:szCs w:val="32"/>
          <w:lang w:eastAsia="zh-CN"/>
        </w:rPr>
        <w:t>十</w:t>
      </w:r>
      <w:r>
        <w:rPr>
          <w:rFonts w:hint="eastAsia" w:ascii="仿宋" w:hAnsi="仿宋" w:eastAsia="仿宋" w:cs="仿宋"/>
          <w:b w:val="0"/>
          <w:bCs w:val="0"/>
          <w:color w:val="auto"/>
          <w:sz w:val="32"/>
          <w:szCs w:val="32"/>
        </w:rPr>
        <w:t>、不可抗力条款</w:t>
      </w:r>
      <w:bookmarkEnd w:id="3"/>
    </w:p>
    <w:p w14:paraId="07E2E10D">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因不可抗力致使一方不能及时或完全履行合同的，应及时通知采购代理机构及另一方，双方互不承担责任，并在15天内提供有关不可抗力的相应证明。合同未履行部分是否继续履行、如何履行等问题，可由双方协商解决。</w:t>
      </w:r>
    </w:p>
    <w:p w14:paraId="00C91743">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rPr>
      </w:pPr>
      <w:bookmarkStart w:id="4" w:name="_Toc223404487"/>
      <w:r>
        <w:rPr>
          <w:rFonts w:hint="eastAsia" w:ascii="仿宋" w:hAnsi="仿宋" w:eastAsia="仿宋" w:cs="仿宋"/>
          <w:b w:val="0"/>
          <w:bCs w:val="0"/>
          <w:color w:val="auto"/>
          <w:sz w:val="32"/>
          <w:szCs w:val="32"/>
        </w:rPr>
        <w:t>十</w:t>
      </w:r>
      <w:r>
        <w:rPr>
          <w:rFonts w:hint="eastAsia" w:ascii="仿宋" w:hAnsi="仿宋" w:eastAsia="仿宋" w:cs="仿宋"/>
          <w:b w:val="0"/>
          <w:bCs w:val="0"/>
          <w:color w:val="auto"/>
          <w:sz w:val="32"/>
          <w:szCs w:val="32"/>
          <w:lang w:eastAsia="zh-CN"/>
        </w:rPr>
        <w:t>一</w:t>
      </w:r>
      <w:r>
        <w:rPr>
          <w:rFonts w:hint="eastAsia" w:ascii="仿宋" w:hAnsi="仿宋" w:eastAsia="仿宋" w:cs="仿宋"/>
          <w:b w:val="0"/>
          <w:bCs w:val="0"/>
          <w:color w:val="auto"/>
          <w:sz w:val="32"/>
          <w:szCs w:val="32"/>
        </w:rPr>
        <w:t>、争议的解决方式</w:t>
      </w:r>
      <w:bookmarkEnd w:id="4"/>
    </w:p>
    <w:p w14:paraId="5528FF1F">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本合同执行过程中如发生争议，应本着友好的原则协商解决。协商不成产生的诉讼，由甲方所在地人民法院管辖</w:t>
      </w:r>
      <w:r>
        <w:rPr>
          <w:rFonts w:hint="eastAsia" w:ascii="仿宋" w:hAnsi="仿宋" w:eastAsia="仿宋" w:cs="仿宋"/>
          <w:b w:val="0"/>
          <w:bCs w:val="0"/>
          <w:color w:val="auto"/>
          <w:sz w:val="32"/>
          <w:szCs w:val="32"/>
          <w:lang w:eastAsia="zh-CN"/>
        </w:rPr>
        <w:t>。</w:t>
      </w:r>
    </w:p>
    <w:p w14:paraId="1790DE1D">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rPr>
      </w:pPr>
      <w:bookmarkStart w:id="5" w:name="_Toc223404488"/>
      <w:r>
        <w:rPr>
          <w:rFonts w:hint="eastAsia" w:ascii="仿宋" w:hAnsi="仿宋" w:eastAsia="仿宋" w:cs="仿宋"/>
          <w:b w:val="0"/>
          <w:bCs w:val="0"/>
          <w:color w:val="auto"/>
          <w:sz w:val="32"/>
          <w:szCs w:val="32"/>
        </w:rPr>
        <w:t>十</w:t>
      </w:r>
      <w:r>
        <w:rPr>
          <w:rFonts w:hint="eastAsia" w:ascii="仿宋" w:hAnsi="仿宋" w:eastAsia="仿宋" w:cs="仿宋"/>
          <w:b w:val="0"/>
          <w:bCs w:val="0"/>
          <w:color w:val="auto"/>
          <w:sz w:val="32"/>
          <w:szCs w:val="32"/>
          <w:lang w:eastAsia="zh-CN"/>
        </w:rPr>
        <w:t>二</w:t>
      </w:r>
      <w:r>
        <w:rPr>
          <w:rFonts w:hint="eastAsia" w:ascii="仿宋" w:hAnsi="仿宋" w:eastAsia="仿宋" w:cs="仿宋"/>
          <w:b w:val="0"/>
          <w:bCs w:val="0"/>
          <w:color w:val="auto"/>
          <w:sz w:val="32"/>
          <w:szCs w:val="32"/>
        </w:rPr>
        <w:t>、补充协议</w:t>
      </w:r>
      <w:bookmarkEnd w:id="5"/>
    </w:p>
    <w:p w14:paraId="2E7DD963">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合同未尽事宜，经双方协商可签订补充协议，所签订的补充协议与本合同具有同等的法律效力，补充协议的生效应符合本合同的有关规定。</w:t>
      </w:r>
    </w:p>
    <w:p w14:paraId="50C358A7">
      <w:pPr>
        <w:pageBreakBefore w:val="0"/>
        <w:kinsoku/>
        <w:wordWrap/>
        <w:overflowPunct/>
        <w:topLinePunct w:val="0"/>
        <w:autoSpaceDE/>
        <w:bidi w:val="0"/>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十三、本合同一式</w:t>
      </w:r>
      <w:r>
        <w:rPr>
          <w:rFonts w:hint="eastAsia" w:ascii="仿宋" w:hAnsi="仿宋" w:eastAsia="仿宋" w:cs="仿宋"/>
          <w:b w:val="0"/>
          <w:bCs w:val="0"/>
          <w:color w:val="auto"/>
          <w:sz w:val="32"/>
          <w:szCs w:val="32"/>
          <w:lang w:eastAsia="zh-CN"/>
        </w:rPr>
        <w:t>四份</w:t>
      </w:r>
      <w:r>
        <w:rPr>
          <w:rFonts w:hint="eastAsia" w:ascii="仿宋" w:hAnsi="仿宋" w:eastAsia="仿宋" w:cs="仿宋"/>
          <w:b w:val="0"/>
          <w:bCs w:val="0"/>
          <w:color w:val="auto"/>
          <w:sz w:val="32"/>
          <w:szCs w:val="32"/>
        </w:rPr>
        <w:t>，甲方执</w:t>
      </w:r>
      <w:r>
        <w:rPr>
          <w:rFonts w:hint="eastAsia" w:ascii="仿宋" w:hAnsi="仿宋" w:eastAsia="仿宋" w:cs="仿宋"/>
          <w:b w:val="0"/>
          <w:bCs w:val="0"/>
          <w:color w:val="auto"/>
          <w:sz w:val="32"/>
          <w:szCs w:val="32"/>
          <w:lang w:eastAsia="zh-CN"/>
        </w:rPr>
        <w:t>两</w:t>
      </w:r>
      <w:r>
        <w:rPr>
          <w:rFonts w:hint="eastAsia" w:ascii="仿宋" w:hAnsi="仿宋" w:eastAsia="仿宋" w:cs="仿宋"/>
          <w:b w:val="0"/>
          <w:bCs w:val="0"/>
          <w:color w:val="auto"/>
          <w:sz w:val="32"/>
          <w:szCs w:val="32"/>
        </w:rPr>
        <w:t>份，乙方执</w:t>
      </w:r>
      <w:r>
        <w:rPr>
          <w:rFonts w:hint="eastAsia" w:ascii="仿宋" w:hAnsi="仿宋" w:eastAsia="仿宋" w:cs="仿宋"/>
          <w:b w:val="0"/>
          <w:bCs w:val="0"/>
          <w:color w:val="auto"/>
          <w:sz w:val="32"/>
          <w:szCs w:val="32"/>
          <w:lang w:eastAsia="zh-CN"/>
        </w:rPr>
        <w:t>两</w:t>
      </w:r>
      <w:r>
        <w:rPr>
          <w:rFonts w:hint="eastAsia" w:ascii="仿宋" w:hAnsi="仿宋" w:eastAsia="仿宋" w:cs="仿宋"/>
          <w:b w:val="0"/>
          <w:bCs w:val="0"/>
          <w:color w:val="auto"/>
          <w:sz w:val="32"/>
          <w:szCs w:val="32"/>
        </w:rPr>
        <w:t>份。本合同自双方签订之日起生效。</w:t>
      </w:r>
    </w:p>
    <w:p w14:paraId="238E023C">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b w:val="0"/>
          <w:bCs w:val="0"/>
          <w:color w:val="auto"/>
          <w:sz w:val="32"/>
          <w:szCs w:val="32"/>
        </w:rPr>
        <w:t>建设单位</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甲方</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施工单位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乙方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6833038A">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 w:hAnsi="仿宋" w:eastAsia="仿宋" w:cs="仿宋"/>
          <w:color w:val="auto"/>
          <w:sz w:val="32"/>
          <w:szCs w:val="32"/>
        </w:rPr>
      </w:pPr>
    </w:p>
    <w:p w14:paraId="15485A7A">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法定代表人：（签章）</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法定代表人：（签章）</w:t>
      </w:r>
    </w:p>
    <w:p w14:paraId="3E56CCB6">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rPr>
        <w:t>经办人：</w:t>
      </w:r>
    </w:p>
    <w:p w14:paraId="35EF50AD">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开户银行：</w:t>
      </w:r>
    </w:p>
    <w:p w14:paraId="61C34304">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账号：</w:t>
      </w:r>
    </w:p>
    <w:p w14:paraId="4BCC8449">
      <w:pPr>
        <w:pageBreakBefore w:val="0"/>
        <w:kinsoku/>
        <w:wordWrap/>
        <w:overflowPunct/>
        <w:topLinePunct w:val="0"/>
        <w:autoSpaceDE/>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签订日期：</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日</w:t>
      </w:r>
    </w:p>
    <w:p w14:paraId="0A908FBE">
      <w:pPr>
        <w:pageBreakBefore w:val="0"/>
        <w:kinsoku/>
        <w:wordWrap/>
        <w:overflowPunct/>
        <w:topLinePunct w:val="0"/>
        <w:autoSpaceDE/>
        <w:bidi w:val="0"/>
        <w:spacing w:line="560" w:lineRule="exact"/>
        <w:ind w:firstLine="640" w:firstLineChars="20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以下无正文------</w:t>
      </w:r>
    </w:p>
    <w:p w14:paraId="160849E7">
      <w:pPr>
        <w:pageBreakBefore w:val="0"/>
        <w:kinsoku/>
        <w:wordWrap/>
        <w:overflowPunct/>
        <w:topLinePunct w:val="0"/>
        <w:autoSpaceDE/>
        <w:bidi w:val="0"/>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注：本合同为简易版本</w:t>
      </w:r>
      <w:r>
        <w:rPr>
          <w:rFonts w:hint="eastAsia" w:ascii="仿宋" w:hAnsi="仿宋" w:eastAsia="仿宋" w:cs="仿宋"/>
          <w:b/>
          <w:color w:val="auto"/>
          <w:sz w:val="32"/>
          <w:szCs w:val="32"/>
          <w:lang w:eastAsia="zh-CN"/>
        </w:rPr>
        <w:t>，仅供参考</w:t>
      </w:r>
      <w:r>
        <w:rPr>
          <w:rFonts w:hint="eastAsia" w:ascii="仿宋" w:hAnsi="仿宋" w:eastAsia="仿宋" w:cs="仿宋"/>
          <w:b/>
          <w:color w:val="auto"/>
          <w:sz w:val="32"/>
          <w:szCs w:val="32"/>
        </w:rPr>
        <w:t>，使用过程中，请结合具体项目，充实细化。</w:t>
      </w:r>
    </w:p>
    <w:p w14:paraId="7DCFD4D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仿宋" w:hAnsi="仿宋" w:eastAsia="仿宋" w:cs="仿宋"/>
          <w:color w:val="auto"/>
          <w:sz w:val="32"/>
          <w:szCs w:val="32"/>
          <w:u w:val="single"/>
        </w:rPr>
      </w:pPr>
    </w:p>
    <w:p w14:paraId="40CFA8DB">
      <w:pPr>
        <w:pageBreakBefore w:val="0"/>
        <w:kinsoku/>
        <w:wordWrap/>
        <w:overflowPunct/>
        <w:topLinePunct w:val="0"/>
        <w:autoSpaceDE/>
        <w:bidi w:val="0"/>
        <w:spacing w:line="560" w:lineRule="exact"/>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履约验收标准和方法</w:t>
      </w:r>
    </w:p>
    <w:p w14:paraId="24551355">
      <w:pPr>
        <w:pStyle w:val="2"/>
        <w:pageBreakBefore w:val="0"/>
        <w:kinsoku/>
        <w:wordWrap/>
        <w:overflowPunct/>
        <w:topLinePunct w:val="0"/>
        <w:autoSpaceDE/>
        <w:bidi w:val="0"/>
        <w:spacing w:line="560" w:lineRule="exact"/>
        <w:ind w:firstLine="640" w:firstLineChars="200"/>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（一）履约验收时间：</w:t>
      </w:r>
      <w:r>
        <w:rPr>
          <w:rFonts w:hint="eastAsia" w:ascii="仿宋" w:hAnsi="仿宋" w:eastAsia="仿宋" w:cs="仿宋"/>
          <w:sz w:val="32"/>
          <w:szCs w:val="32"/>
          <w:u w:val="single"/>
          <w:lang w:val="en-US" w:eastAsia="zh-CN"/>
        </w:rPr>
        <w:t>服务期结束后15个工作日内。</w:t>
      </w:r>
    </w:p>
    <w:p w14:paraId="6C57285F">
      <w:pPr>
        <w:pStyle w:val="2"/>
        <w:pageBreakBefore w:val="0"/>
        <w:kinsoku/>
        <w:wordWrap/>
        <w:overflowPunct/>
        <w:topLinePunct w:val="0"/>
        <w:autoSpaceDE/>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（二）履约验收主体及内容：</w:t>
      </w:r>
    </w:p>
    <w:p w14:paraId="4E4903CF">
      <w:pPr>
        <w:pStyle w:val="2"/>
        <w:pageBreakBefore w:val="0"/>
        <w:kinsoku/>
        <w:wordWrap/>
        <w:overflowPunct/>
        <w:topLinePunct w:val="0"/>
        <w:autoSpaceDE/>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验收主体：府谷县住房和城乡建设局  </w:t>
      </w:r>
    </w:p>
    <w:p w14:paraId="780CF254">
      <w:pPr>
        <w:pStyle w:val="2"/>
        <w:pageBreakBefore w:val="0"/>
        <w:kinsoku/>
        <w:wordWrap/>
        <w:overflowPunct/>
        <w:topLinePunct w:val="0"/>
        <w:autoSpaceDE/>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验收内容：采购人根据合同要求，对项目所包含的审查内容进行验收。</w:t>
      </w:r>
    </w:p>
    <w:p w14:paraId="15A1144F">
      <w:pPr>
        <w:pStyle w:val="2"/>
        <w:pageBreakBefore w:val="0"/>
        <w:kinsoku/>
        <w:wordWrap/>
        <w:overflowPunct/>
        <w:topLinePunct w:val="0"/>
        <w:autoSpaceDE/>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（三）验收依据：</w:t>
      </w:r>
    </w:p>
    <w:p w14:paraId="5C01743C">
      <w:pPr>
        <w:pStyle w:val="2"/>
        <w:pageBreakBefore w:val="0"/>
        <w:kinsoku/>
        <w:wordWrap/>
        <w:overflowPunct/>
        <w:topLinePunct w:val="0"/>
        <w:autoSpaceDE/>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1.招标文件、投标文件、澄清表（函）；</w:t>
      </w:r>
    </w:p>
    <w:p w14:paraId="32DA4A4D">
      <w:pPr>
        <w:pStyle w:val="2"/>
        <w:pageBreakBefore w:val="0"/>
        <w:kinsoku/>
        <w:wordWrap/>
        <w:overflowPunct/>
        <w:topLinePunct w:val="0"/>
        <w:autoSpaceDE/>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2.验收合格证、质检报告；</w:t>
      </w:r>
    </w:p>
    <w:p w14:paraId="270FE5B8">
      <w:pPr>
        <w:pStyle w:val="2"/>
        <w:pageBreakBefore w:val="0"/>
        <w:kinsoku/>
        <w:wordWrap/>
        <w:overflowPunct/>
        <w:topLinePunct w:val="0"/>
        <w:autoSpaceDE/>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3.合同及附件文本；</w:t>
      </w:r>
    </w:p>
    <w:p w14:paraId="0EFCDA46">
      <w:pPr>
        <w:pStyle w:val="2"/>
        <w:pageBreakBefore w:val="0"/>
        <w:kinsoku/>
        <w:wordWrap/>
        <w:overflowPunct/>
        <w:topLinePunct w:val="0"/>
        <w:autoSpaceDE/>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4.合同签订时国家及行业现行的标准和技术规范。</w:t>
      </w:r>
    </w:p>
    <w:p w14:paraId="04B73A38">
      <w:pPr>
        <w:pStyle w:val="2"/>
        <w:pageBreakBefore w:val="0"/>
        <w:kinsoku/>
        <w:wordWrap/>
        <w:overflowPunct/>
        <w:topLinePunct w:val="0"/>
        <w:autoSpaceDE/>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（四）验收标准：</w:t>
      </w:r>
    </w:p>
    <w:p w14:paraId="02178602">
      <w:pPr>
        <w:pStyle w:val="2"/>
        <w:pageBreakBefore w:val="0"/>
        <w:kinsoku/>
        <w:wordWrap/>
        <w:overflowPunct/>
        <w:topLinePunct w:val="0"/>
        <w:autoSpaceDE/>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1.编制的服务方案应符合国家、省、市现行有关标准、规范的规定，并对检测成果承担相应的法律责任；</w:t>
      </w:r>
    </w:p>
    <w:p w14:paraId="5DE17BDE">
      <w:pPr>
        <w:pStyle w:val="2"/>
        <w:pageBreakBefore w:val="0"/>
        <w:kinsoku/>
        <w:wordWrap/>
        <w:overflowPunct/>
        <w:topLinePunct w:val="0"/>
        <w:autoSpaceDE/>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（五）验收方法：</w:t>
      </w:r>
    </w:p>
    <w:p w14:paraId="2CBC0F88">
      <w:pPr>
        <w:pStyle w:val="2"/>
        <w:pageBreakBefore w:val="0"/>
        <w:kinsoku/>
        <w:wordWrap/>
        <w:overflowPunct/>
        <w:topLinePunct w:val="0"/>
        <w:autoSpaceDE/>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采购人组织验收人员，按照相关验收标准对采购项目的履约结果进行验收。</w:t>
      </w:r>
    </w:p>
    <w:p w14:paraId="740B756A">
      <w:pPr>
        <w:pageBreakBefore w:val="0"/>
        <w:kinsoku/>
        <w:wordWrap/>
        <w:overflowPunct/>
        <w:topLinePunct w:val="0"/>
        <w:autoSpaceDE/>
        <w:bidi w:val="0"/>
        <w:spacing w:line="560" w:lineRule="exac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六、支付方式：</w:t>
      </w:r>
    </w:p>
    <w:p w14:paraId="6638A493">
      <w:pPr>
        <w:pageBreakBefore w:val="0"/>
        <w:kinsoku/>
        <w:wordWrap/>
        <w:overflowPunct/>
        <w:topLinePunct w:val="0"/>
        <w:autoSpaceDE/>
        <w:bidi w:val="0"/>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color w:val="auto"/>
          <w:kern w:val="2"/>
          <w:sz w:val="32"/>
          <w:szCs w:val="32"/>
          <w:lang w:val="en-US" w:eastAsia="zh-CN" w:bidi="ar-SA"/>
        </w:rPr>
        <w:t>付款方式：施工过程中根据工程阶段性进度据实支付工程进度款，最高不超过合同总价的80%，剩余部分待决算审计完成后支付，支付总额以审计结果为准。</w:t>
      </w:r>
    </w:p>
    <w:p w14:paraId="0AD8181E">
      <w:pPr>
        <w:pageBreakBefore w:val="0"/>
        <w:kinsoku/>
        <w:wordWrap/>
        <w:overflowPunct/>
        <w:topLinePunct w:val="0"/>
        <w:autoSpaceDE/>
        <w:bidi w:val="0"/>
        <w:spacing w:line="56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七、采购单位、采购单位地址、项目联系人及联系电话</w:t>
      </w:r>
    </w:p>
    <w:p w14:paraId="6AF67D10">
      <w:pPr>
        <w:pStyle w:val="2"/>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1、采购单位：府谷县住房和城乡建设局</w:t>
      </w:r>
    </w:p>
    <w:p w14:paraId="659B26B9">
      <w:pPr>
        <w:pStyle w:val="2"/>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2、采购单位地址：陕西省榆林市府谷县金世纪大楼东辅楼B座</w:t>
      </w:r>
    </w:p>
    <w:p w14:paraId="3C341384">
      <w:pPr>
        <w:pStyle w:val="2"/>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3、项目联系人：温工        联系电话：0912-8720593</w:t>
      </w:r>
    </w:p>
    <w:p w14:paraId="56F1A491">
      <w:pPr>
        <w:keepNext w:val="0"/>
        <w:keepLines w:val="0"/>
        <w:pageBreakBefore w:val="0"/>
        <w:widowControl w:val="0"/>
        <w:tabs>
          <w:tab w:val="left" w:pos="756"/>
        </w:tabs>
        <w:kinsoku/>
        <w:wordWrap w:val="0"/>
        <w:overflowPunct/>
        <w:topLinePunct w:val="0"/>
        <w:autoSpaceDE/>
        <w:bidi w:val="0"/>
        <w:spacing w:line="560" w:lineRule="exact"/>
        <w:ind w:firstLine="640" w:firstLineChars="200"/>
        <w:jc w:val="right"/>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府谷县住房和城乡建设局    </w:t>
      </w:r>
    </w:p>
    <w:p w14:paraId="4C013EB6">
      <w:pPr>
        <w:pageBreakBefore w:val="0"/>
        <w:kinsoku/>
        <w:wordWrap w:val="0"/>
        <w:overflowPunct/>
        <w:topLinePunct w:val="0"/>
        <w:autoSpaceDE/>
        <w:bidi w:val="0"/>
        <w:spacing w:line="560" w:lineRule="exact"/>
        <w:ind w:firstLine="640" w:firstLineChars="200"/>
        <w:jc w:val="right"/>
        <w:textAlignment w:val="auto"/>
        <w:rPr>
          <w:rFonts w:hint="default" w:ascii="仿宋" w:hAnsi="仿宋" w:eastAsia="仿宋" w:cs="仿宋"/>
          <w:sz w:val="32"/>
          <w:szCs w:val="32"/>
          <w:lang w:val="en-US"/>
        </w:rPr>
      </w:pPr>
      <w:r>
        <w:rPr>
          <w:rFonts w:hint="eastAsia" w:ascii="仿宋" w:hAnsi="仿宋" w:eastAsia="仿宋" w:cs="仿宋"/>
          <w:kern w:val="2"/>
          <w:sz w:val="32"/>
          <w:szCs w:val="32"/>
          <w:shd w:val="clear"/>
          <w:lang w:val="en-US" w:eastAsia="zh-CN" w:bidi="ar-SA"/>
        </w:rPr>
        <w:t xml:space="preserve">2025年5月12日      </w:t>
      </w:r>
    </w:p>
    <w:sectPr>
      <w:footerReference r:id="rId3" w:type="default"/>
      <w:pgSz w:w="11906" w:h="16838"/>
      <w:pgMar w:top="1440" w:right="1689" w:bottom="1440" w:left="163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368B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9AFD6A">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9AFD6A">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C632D"/>
    <w:multiLevelType w:val="singleLevel"/>
    <w:tmpl w:val="F13C632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MmM3OGRkYWFjYmFjN2U0ZWRjMTNhMmYxMTNmYWMifQ=="/>
  </w:docVars>
  <w:rsids>
    <w:rsidRoot w:val="488F75B9"/>
    <w:rsid w:val="02022E75"/>
    <w:rsid w:val="12007BF7"/>
    <w:rsid w:val="1AF030CB"/>
    <w:rsid w:val="1BEA4891"/>
    <w:rsid w:val="220655BF"/>
    <w:rsid w:val="238332ED"/>
    <w:rsid w:val="249F74AC"/>
    <w:rsid w:val="29D87A35"/>
    <w:rsid w:val="2CE22B34"/>
    <w:rsid w:val="321502BA"/>
    <w:rsid w:val="3C5B5F74"/>
    <w:rsid w:val="3F9C53F9"/>
    <w:rsid w:val="41E329D7"/>
    <w:rsid w:val="452E22C6"/>
    <w:rsid w:val="46A03964"/>
    <w:rsid w:val="488F75B9"/>
    <w:rsid w:val="4ABC3F6B"/>
    <w:rsid w:val="4AC805A9"/>
    <w:rsid w:val="4D7729E2"/>
    <w:rsid w:val="51B22A95"/>
    <w:rsid w:val="603832E9"/>
    <w:rsid w:val="62CA278D"/>
    <w:rsid w:val="660A5C05"/>
    <w:rsid w:val="68E73C8D"/>
    <w:rsid w:val="69723126"/>
    <w:rsid w:val="6B45261C"/>
    <w:rsid w:val="6C7A43BD"/>
    <w:rsid w:val="6E6C7AB6"/>
    <w:rsid w:val="6F035B3D"/>
    <w:rsid w:val="75DB7A59"/>
    <w:rsid w:val="78FE6611"/>
    <w:rsid w:val="7EC95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spacing w:line="240" w:lineRule="auto"/>
      <w:outlineLvl w:val="1"/>
    </w:pPr>
    <w:rPr>
      <w:rFonts w:ascii="Cambria" w:hAnsi="Cambria" w:eastAsia="宋体" w:cs="Times New Roman"/>
      <w:b/>
      <w:bCs/>
      <w:sz w:val="32"/>
      <w:szCs w:val="32"/>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缩进1"/>
    <w:basedOn w:val="1"/>
    <w:autoRedefine/>
    <w:qFormat/>
    <w:uiPriority w:val="0"/>
    <w:pPr>
      <w:ind w:firstLine="420" w:firstLineChars="200"/>
    </w:pPr>
  </w:style>
  <w:style w:type="paragraph" w:styleId="5">
    <w:name w:val="Normal Indent"/>
    <w:basedOn w:val="1"/>
    <w:qFormat/>
    <w:uiPriority w:val="0"/>
    <w:pPr>
      <w:ind w:firstLine="420"/>
    </w:pPr>
    <w:rPr>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4"/>
    <w:basedOn w:val="1"/>
    <w:next w:val="1"/>
    <w:unhideWhenUsed/>
    <w:qFormat/>
    <w:uiPriority w:val="39"/>
    <w:pPr>
      <w:ind w:left="1260" w:leftChars="600"/>
    </w:pPr>
  </w:style>
  <w:style w:type="paragraph" w:styleId="9">
    <w:name w:val="Normal (Web)"/>
    <w:basedOn w:val="1"/>
    <w:qFormat/>
    <w:uiPriority w:val="99"/>
    <w:pPr>
      <w:widowControl/>
      <w:spacing w:before="100" w:beforeLines="0" w:beforeAutospacing="1" w:after="100" w:afterLines="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1756</Words>
  <Characters>1825</Characters>
  <Lines>0</Lines>
  <Paragraphs>0</Paragraphs>
  <TotalTime>29</TotalTime>
  <ScaleCrop>false</ScaleCrop>
  <LinksUpToDate>false</LinksUpToDate>
  <CharactersWithSpaces>1902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2024-05-14T09:29:00Z</dcterms:created>
  <dc:creator>从何说起</dc:creator>
  <cp:lastModifiedBy>组织</cp:lastModifiedBy>
  <dcterms:modified xsi:type="dcterms:W3CDTF">2025-05-15T00:56:33Z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0E4F772B7795481A8DAFBE30D821D59E_13</vt:lpwstr>
  </property>
  <property fmtid="{D5CDD505-2E9C-101B-9397-08002B2CF9AE}" pid="4" name="KSOTemplateDocerSaveRecord">
    <vt:lpwstr>eyJoZGlkIjoiMmZhMDIxOTUyYmZlZTdlMDQyNzdhYThlMDE3MTdhOTQiLCJ1c2VySWQiOiIxNzg4MTMxOSJ9</vt:lpwstr>
  </property>
</Properties>
</file>