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8E" w:rsidRDefault="005E622D" w:rsidP="00935FAE">
      <w:pPr>
        <w:jc w:val="center"/>
        <w:rPr>
          <w:rFonts w:ascii="仿宋_GB2312" w:eastAsia="仿宋_GB2312" w:hAnsi="仿宋_GB2312" w:cs="仿宋_GB2312"/>
          <w:b/>
          <w:sz w:val="28"/>
        </w:rPr>
      </w:pPr>
      <w:r w:rsidRPr="005E622D">
        <w:rPr>
          <w:rFonts w:ascii="仿宋_GB2312" w:eastAsia="仿宋_GB2312" w:hAnsi="仿宋_GB2312" w:cs="仿宋_GB2312" w:hint="eastAsia"/>
          <w:b/>
          <w:sz w:val="28"/>
        </w:rPr>
        <w:t>《汉景帝阳陵考古报告·阳陵陵园》图书出版项目</w:t>
      </w:r>
    </w:p>
    <w:p w:rsidR="008B45A5" w:rsidRDefault="00935FAE" w:rsidP="00935FAE">
      <w:pPr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采购需求</w:t>
      </w:r>
    </w:p>
    <w:p w:rsidR="0043578E" w:rsidRPr="005E622D" w:rsidRDefault="005E622D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5E622D">
        <w:rPr>
          <w:rFonts w:ascii="仿宋" w:eastAsia="仿宋" w:hAnsi="仿宋"/>
          <w:color w:val="000000" w:themeColor="text1"/>
          <w:sz w:val="24"/>
          <w:szCs w:val="24"/>
        </w:rPr>
        <w:t>出版书籍《汉景帝阳陵考古报告·阳陵陵园》1200套。</w:t>
      </w:r>
    </w:p>
    <w:p w:rsidR="005E622D" w:rsidRPr="00C97E0E" w:rsidRDefault="005E622D" w:rsidP="005E622D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规格：大16开（215mm×285mm）</w:t>
      </w:r>
    </w:p>
    <w:p w:rsidR="005E622D" w:rsidRPr="00C97E0E" w:rsidRDefault="005E622D" w:rsidP="005E622D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内文：上册为文字、线图、黑白图片共632面，使用100克胶版纸，单色印刷；下册为彩色图版320面，157克哑光铜版纸，四色印刷</w:t>
      </w:r>
    </w:p>
    <w:p w:rsidR="005E622D" w:rsidRPr="00C97E0E" w:rsidRDefault="005E622D" w:rsidP="005E622D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封面：纸面，特种纸</w:t>
      </w:r>
    </w:p>
    <w:p w:rsidR="005E622D" w:rsidRPr="00C97E0E" w:rsidRDefault="005E622D" w:rsidP="005E622D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环衬：上下册均前后8面环衬</w:t>
      </w:r>
      <w:bookmarkStart w:id="0" w:name="_GoBack"/>
      <w:bookmarkEnd w:id="0"/>
    </w:p>
    <w:p w:rsidR="005E622D" w:rsidRPr="00C97E0E" w:rsidRDefault="005E622D" w:rsidP="005E622D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封面特种工艺：烫金、压凹、UV等工艺</w:t>
      </w:r>
    </w:p>
    <w:p w:rsidR="00935FAE" w:rsidRPr="005E622D" w:rsidRDefault="005E622D" w:rsidP="005E622D">
      <w:pPr>
        <w:pStyle w:val="null3"/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C97E0E">
        <w:rPr>
          <w:rFonts w:ascii="仿宋" w:eastAsia="仿宋" w:hAnsi="仿宋"/>
          <w:color w:val="000000" w:themeColor="text1"/>
          <w:sz w:val="24"/>
          <w:szCs w:val="24"/>
        </w:rPr>
        <w:t>装订：锁线胶装</w:t>
      </w:r>
    </w:p>
    <w:sectPr w:rsidR="00935FAE" w:rsidRPr="005E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CE" w:rsidRDefault="00A77BCE" w:rsidP="0043578E">
      <w:r>
        <w:separator/>
      </w:r>
    </w:p>
  </w:endnote>
  <w:endnote w:type="continuationSeparator" w:id="0">
    <w:p w:rsidR="00A77BCE" w:rsidRDefault="00A77BCE" w:rsidP="0043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CE" w:rsidRDefault="00A77BCE" w:rsidP="0043578E">
      <w:r>
        <w:separator/>
      </w:r>
    </w:p>
  </w:footnote>
  <w:footnote w:type="continuationSeparator" w:id="0">
    <w:p w:rsidR="00A77BCE" w:rsidRDefault="00A77BCE" w:rsidP="0043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83"/>
    <w:rsid w:val="0043578E"/>
    <w:rsid w:val="005E622D"/>
    <w:rsid w:val="00705222"/>
    <w:rsid w:val="008B45A5"/>
    <w:rsid w:val="00935FAE"/>
    <w:rsid w:val="00A77BCE"/>
    <w:rsid w:val="00C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BEC917-82CF-457C-886D-BE2C5597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78E"/>
    <w:rPr>
      <w:sz w:val="18"/>
      <w:szCs w:val="18"/>
    </w:rPr>
  </w:style>
  <w:style w:type="paragraph" w:customStyle="1" w:styleId="null3">
    <w:name w:val="null3"/>
    <w:hidden/>
    <w:qFormat/>
    <w:rsid w:val="0043578E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权莎莎</dc:creator>
  <cp:keywords/>
  <dc:description/>
  <cp:lastModifiedBy>Lenovo</cp:lastModifiedBy>
  <cp:revision>4</cp:revision>
  <dcterms:created xsi:type="dcterms:W3CDTF">2025-04-03T11:46:00Z</dcterms:created>
  <dcterms:modified xsi:type="dcterms:W3CDTF">2025-10-30T06:34:00Z</dcterms:modified>
</cp:coreProperties>
</file>