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3380E">
      <w:pPr>
        <w:spacing w:line="360" w:lineRule="auto"/>
        <w:jc w:val="center"/>
        <w:rPr>
          <w:rFonts w:hint="eastAsia" w:ascii="宋体" w:hAnsi="宋体" w:cs="宋体"/>
          <w:b/>
          <w:bCs/>
          <w:color w:val="auto"/>
          <w:sz w:val="52"/>
          <w:szCs w:val="52"/>
          <w:lang w:val="en-US" w:eastAsia="zh-CN"/>
        </w:rPr>
      </w:pPr>
    </w:p>
    <w:p w14:paraId="14F7AAF0">
      <w:pPr>
        <w:spacing w:line="360" w:lineRule="auto"/>
        <w:jc w:val="center"/>
        <w:rPr>
          <w:rFonts w:hint="eastAsia" w:hAnsi="宋体" w:cs="宋体"/>
          <w:b/>
          <w:color w:val="000000" w:themeColor="text1"/>
          <w:kern w:val="2"/>
          <w:sz w:val="52"/>
          <w:szCs w:val="52"/>
          <w:lang w:eastAsia="zh-CN"/>
          <w14:textFill>
            <w14:solidFill>
              <w14:schemeClr w14:val="tx1"/>
            </w14:solidFill>
          </w14:textFill>
        </w:rPr>
      </w:pPr>
      <w:r>
        <w:rPr>
          <w:rFonts w:hint="eastAsia" w:hAnsi="宋体" w:cs="宋体"/>
          <w:b/>
          <w:color w:val="000000" w:themeColor="text1"/>
          <w:kern w:val="2"/>
          <w:sz w:val="52"/>
          <w:szCs w:val="52"/>
          <w:lang w:eastAsia="zh-CN"/>
          <w14:textFill>
            <w14:solidFill>
              <w14:schemeClr w14:val="tx1"/>
            </w14:solidFill>
          </w14:textFill>
        </w:rPr>
        <w:t>紫阳县洞河镇田榜村水毁受损公路</w:t>
      </w:r>
    </w:p>
    <w:p w14:paraId="0741258C">
      <w:pPr>
        <w:spacing w:line="360" w:lineRule="auto"/>
        <w:jc w:val="center"/>
        <w:rPr>
          <w:rFonts w:hint="default" w:ascii="宋体" w:hAnsi="宋体" w:eastAsia="宋体" w:cs="宋体"/>
          <w:b/>
          <w:bCs/>
          <w:color w:val="auto"/>
          <w:sz w:val="56"/>
          <w:szCs w:val="56"/>
          <w:lang w:val="en-US" w:eastAsia="zh-CN"/>
        </w:rPr>
      </w:pPr>
      <w:r>
        <w:rPr>
          <w:rFonts w:hint="eastAsia" w:hAnsi="宋体" w:cs="宋体"/>
          <w:b/>
          <w:color w:val="000000" w:themeColor="text1"/>
          <w:kern w:val="2"/>
          <w:sz w:val="52"/>
          <w:szCs w:val="52"/>
          <w:lang w:eastAsia="zh-CN"/>
          <w14:textFill>
            <w14:solidFill>
              <w14:schemeClr w14:val="tx1"/>
            </w14:solidFill>
          </w14:textFill>
        </w:rPr>
        <w:t>修复工程</w:t>
      </w:r>
    </w:p>
    <w:p w14:paraId="0298FC06">
      <w:pPr>
        <w:pStyle w:val="16"/>
        <w:jc w:val="center"/>
        <w:rPr>
          <w:rFonts w:hint="eastAsia" w:ascii="宋体" w:hAnsi="宋体" w:eastAsia="宋体" w:cs="宋体"/>
          <w:color w:val="auto"/>
        </w:rPr>
      </w:pPr>
    </w:p>
    <w:p w14:paraId="4F31F91B">
      <w:pPr>
        <w:pStyle w:val="16"/>
        <w:jc w:val="center"/>
        <w:rPr>
          <w:rFonts w:hint="eastAsia" w:ascii="宋体" w:hAnsi="宋体" w:eastAsia="宋体" w:cs="宋体"/>
          <w:color w:val="auto"/>
        </w:rPr>
      </w:pPr>
    </w:p>
    <w:p w14:paraId="7D6E37F7">
      <w:pPr>
        <w:spacing w:line="360" w:lineRule="auto"/>
        <w:jc w:val="both"/>
        <w:rPr>
          <w:rFonts w:hint="eastAsia" w:ascii="宋体" w:hAnsi="宋体" w:eastAsia="宋体" w:cs="宋体"/>
          <w:b/>
          <w:bCs w:val="0"/>
          <w:color w:val="auto"/>
          <w:sz w:val="56"/>
          <w:szCs w:val="56"/>
        </w:rPr>
      </w:pPr>
    </w:p>
    <w:p w14:paraId="645D0497">
      <w:pPr>
        <w:spacing w:line="360" w:lineRule="auto"/>
        <w:jc w:val="both"/>
        <w:rPr>
          <w:rFonts w:hint="eastAsia" w:ascii="宋体" w:hAnsi="宋体" w:eastAsia="宋体" w:cs="宋体"/>
          <w:b/>
          <w:bCs w:val="0"/>
          <w:color w:val="auto"/>
          <w:sz w:val="56"/>
          <w:szCs w:val="56"/>
        </w:rPr>
      </w:pPr>
    </w:p>
    <w:p w14:paraId="2EDA6E9E">
      <w:pPr>
        <w:pStyle w:val="16"/>
        <w:rPr>
          <w:rFonts w:hint="eastAsia"/>
        </w:rPr>
      </w:pPr>
    </w:p>
    <w:p w14:paraId="2E7B585E">
      <w:pPr>
        <w:spacing w:line="360" w:lineRule="auto"/>
        <w:jc w:val="center"/>
        <w:rPr>
          <w:rFonts w:hint="eastAsia" w:ascii="宋体" w:hAnsi="宋体" w:eastAsia="宋体" w:cs="宋体"/>
          <w:b/>
          <w:bCs w:val="0"/>
          <w:color w:val="auto"/>
          <w:sz w:val="56"/>
          <w:szCs w:val="56"/>
        </w:rPr>
      </w:pPr>
      <w:r>
        <w:rPr>
          <w:rFonts w:hint="eastAsia" w:ascii="宋体" w:hAnsi="宋体" w:eastAsia="宋体" w:cs="宋体"/>
          <w:b/>
          <w:bCs w:val="0"/>
          <w:color w:val="auto"/>
          <w:sz w:val="56"/>
          <w:szCs w:val="56"/>
        </w:rPr>
        <w:t>竞争性磋商文件</w:t>
      </w:r>
    </w:p>
    <w:p w14:paraId="7F95E26C">
      <w:pPr>
        <w:pStyle w:val="49"/>
        <w:ind w:firstLine="3373" w:firstLineChars="1200"/>
        <w:jc w:val="both"/>
        <w:rPr>
          <w:rFonts w:hint="eastAsia" w:ascii="宋体" w:hAnsi="宋体" w:eastAsia="宋体" w:cs="宋体"/>
          <w:b/>
          <w:color w:val="auto"/>
          <w:sz w:val="32"/>
          <w:szCs w:val="32"/>
        </w:rPr>
      </w:pPr>
      <w:r>
        <w:rPr>
          <w:rFonts w:hint="eastAsia" w:ascii="宋体" w:hAnsi="宋体" w:eastAsia="宋体" w:cs="宋体"/>
          <w:b/>
          <w:bCs/>
          <w:color w:val="auto"/>
          <w:sz w:val="28"/>
          <w:szCs w:val="28"/>
        </w:rPr>
        <w:t>项目编号：</w:t>
      </w:r>
      <w:r>
        <w:rPr>
          <w:rFonts w:hint="eastAsia" w:hAnsi="宋体" w:cs="宋体"/>
          <w:b/>
          <w:bCs/>
          <w:color w:val="000000" w:themeColor="text1"/>
          <w:sz w:val="28"/>
          <w:szCs w:val="28"/>
          <w:lang w:val="en-US" w:eastAsia="zh-CN"/>
          <w14:textFill>
            <w14:solidFill>
              <w14:schemeClr w14:val="tx1"/>
            </w14:solidFill>
          </w14:textFill>
        </w:rPr>
        <w:t>ZJAKZC003</w:t>
      </w:r>
    </w:p>
    <w:p w14:paraId="52B962DE">
      <w:pPr>
        <w:pStyle w:val="49"/>
        <w:ind w:left="0" w:leftChars="0" w:firstLine="0" w:firstLineChars="0"/>
        <w:rPr>
          <w:rFonts w:hint="eastAsia" w:ascii="宋体" w:hAnsi="宋体" w:eastAsia="宋体" w:cs="宋体"/>
          <w:b/>
          <w:color w:val="auto"/>
          <w:sz w:val="32"/>
          <w:szCs w:val="32"/>
        </w:rPr>
      </w:pPr>
    </w:p>
    <w:p w14:paraId="7B5591F2">
      <w:pPr>
        <w:pStyle w:val="49"/>
        <w:ind w:left="0" w:leftChars="0" w:firstLine="0" w:firstLineChars="0"/>
        <w:rPr>
          <w:rFonts w:hint="eastAsia" w:ascii="宋体" w:hAnsi="宋体" w:eastAsia="宋体" w:cs="宋体"/>
          <w:b/>
          <w:color w:val="auto"/>
          <w:sz w:val="32"/>
          <w:szCs w:val="32"/>
        </w:rPr>
      </w:pPr>
    </w:p>
    <w:p w14:paraId="0A74EF45">
      <w:pPr>
        <w:pStyle w:val="49"/>
        <w:ind w:left="0" w:leftChars="0" w:firstLine="0" w:firstLineChars="0"/>
        <w:rPr>
          <w:rFonts w:hint="eastAsia" w:ascii="宋体" w:hAnsi="宋体" w:eastAsia="宋体" w:cs="宋体"/>
          <w:b/>
          <w:color w:val="auto"/>
          <w:sz w:val="32"/>
          <w:szCs w:val="32"/>
        </w:rPr>
      </w:pPr>
    </w:p>
    <w:p w14:paraId="223097FC">
      <w:pPr>
        <w:pStyle w:val="49"/>
        <w:ind w:left="0" w:leftChars="0" w:firstLine="0" w:firstLineChars="0"/>
        <w:rPr>
          <w:rFonts w:hint="eastAsia" w:ascii="宋体" w:hAnsi="宋体" w:eastAsia="宋体" w:cs="宋体"/>
          <w:b/>
          <w:color w:val="auto"/>
          <w:sz w:val="32"/>
          <w:szCs w:val="32"/>
        </w:rPr>
      </w:pPr>
    </w:p>
    <w:p w14:paraId="1261E67C">
      <w:pPr>
        <w:pStyle w:val="49"/>
        <w:ind w:left="0" w:leftChars="0" w:firstLine="0" w:firstLineChars="0"/>
        <w:rPr>
          <w:rFonts w:hint="eastAsia" w:ascii="宋体" w:hAnsi="宋体" w:eastAsia="宋体" w:cs="宋体"/>
          <w:b/>
          <w:color w:val="auto"/>
          <w:sz w:val="32"/>
          <w:szCs w:val="32"/>
        </w:rPr>
      </w:pPr>
    </w:p>
    <w:p w14:paraId="08179CE1">
      <w:pPr>
        <w:pStyle w:val="49"/>
        <w:ind w:left="0" w:leftChars="0" w:firstLine="0" w:firstLineChars="0"/>
        <w:rPr>
          <w:rFonts w:hint="eastAsia" w:ascii="宋体" w:hAnsi="宋体" w:eastAsia="宋体" w:cs="宋体"/>
          <w:b/>
          <w:color w:val="auto"/>
          <w:sz w:val="32"/>
          <w:szCs w:val="32"/>
        </w:rPr>
      </w:pPr>
    </w:p>
    <w:p w14:paraId="34A5B2A1">
      <w:pPr>
        <w:spacing w:line="720" w:lineRule="auto"/>
        <w:ind w:firstLine="1807" w:firstLineChars="500"/>
        <w:jc w:val="both"/>
        <w:rPr>
          <w:rFonts w:hint="eastAsia" w:ascii="宋体" w:hAnsi="宋体" w:eastAsia="宋体" w:cs="宋体"/>
          <w:b/>
          <w:color w:val="auto"/>
          <w:sz w:val="36"/>
          <w:szCs w:val="36"/>
          <w:shd w:val="clear" w:color="auto" w:fill="auto"/>
          <w:lang w:val="en-US" w:eastAsia="zh-CN"/>
        </w:rPr>
      </w:pPr>
      <w:r>
        <w:rPr>
          <w:rFonts w:hint="eastAsia" w:ascii="宋体" w:hAnsi="宋体" w:eastAsia="宋体" w:cs="宋体"/>
          <w:b/>
          <w:color w:val="auto"/>
          <w:sz w:val="36"/>
          <w:szCs w:val="36"/>
          <w:shd w:val="clear" w:color="auto" w:fill="auto"/>
          <w:lang w:val="en-US" w:eastAsia="zh-CN"/>
        </w:rPr>
        <w:t>采 购 人：</w:t>
      </w:r>
      <w:r>
        <w:rPr>
          <w:rFonts w:hint="eastAsia" w:hAnsi="宋体" w:cs="宋体"/>
          <w:b/>
          <w:color w:val="auto"/>
          <w:sz w:val="36"/>
          <w:szCs w:val="36"/>
          <w:shd w:val="clear" w:color="auto" w:fill="auto"/>
          <w:lang w:val="en-US" w:eastAsia="zh-CN"/>
        </w:rPr>
        <w:t>紫阳县洞河镇人民政府</w:t>
      </w:r>
    </w:p>
    <w:p w14:paraId="0D9274E3">
      <w:pPr>
        <w:spacing w:line="720" w:lineRule="auto"/>
        <w:jc w:val="center"/>
        <w:rPr>
          <w:rFonts w:hint="eastAsia" w:ascii="宋体" w:hAnsi="宋体" w:eastAsia="宋体" w:cs="宋体"/>
          <w:b/>
          <w:color w:val="auto"/>
          <w:sz w:val="36"/>
          <w:szCs w:val="36"/>
          <w:shd w:val="clear" w:color="auto" w:fill="auto"/>
          <w:lang w:val="en-US" w:eastAsia="zh-CN"/>
        </w:rPr>
      </w:pPr>
      <w:r>
        <w:rPr>
          <w:rFonts w:hint="eastAsia" w:ascii="宋体" w:hAnsi="宋体" w:eastAsia="宋体" w:cs="宋体"/>
          <w:b/>
          <w:color w:val="auto"/>
          <w:sz w:val="36"/>
          <w:szCs w:val="36"/>
          <w:shd w:val="clear" w:color="auto" w:fill="auto"/>
          <w:lang w:val="en-US" w:eastAsia="zh-CN"/>
        </w:rPr>
        <w:t>代理机构：</w:t>
      </w:r>
      <w:r>
        <w:rPr>
          <w:rFonts w:hint="eastAsia" w:hAnsi="宋体" w:cs="宋体"/>
          <w:b/>
          <w:color w:val="auto"/>
          <w:sz w:val="36"/>
          <w:szCs w:val="36"/>
          <w:shd w:val="clear" w:color="auto" w:fill="auto"/>
          <w:lang w:val="en-US" w:eastAsia="zh-CN"/>
        </w:rPr>
        <w:t>中晋工程项目管理有限公司</w:t>
      </w:r>
    </w:p>
    <w:p w14:paraId="4BD5FDCD">
      <w:pPr>
        <w:spacing w:line="720" w:lineRule="auto"/>
        <w:ind w:firstLine="1807" w:firstLineChars="500"/>
        <w:jc w:val="both"/>
        <w:rPr>
          <w:rFonts w:hint="eastAsia" w:hAnsi="宋体" w:cs="宋体"/>
          <w:b/>
          <w:color w:val="000000" w:themeColor="text1"/>
          <w:kern w:val="2"/>
          <w:sz w:val="48"/>
          <w:szCs w:val="48"/>
          <w14:textFill>
            <w14:solidFill>
              <w14:schemeClr w14:val="tx1"/>
            </w14:solidFill>
          </w14:textFill>
        </w:rPr>
      </w:pPr>
      <w:r>
        <w:rPr>
          <w:rFonts w:hint="eastAsia" w:ascii="宋体" w:hAnsi="宋体" w:eastAsia="宋体" w:cs="宋体"/>
          <w:b/>
          <w:color w:val="auto"/>
          <w:sz w:val="36"/>
          <w:szCs w:val="36"/>
          <w:shd w:val="clear" w:color="auto" w:fill="auto"/>
          <w:lang w:val="en-US" w:eastAsia="zh-CN"/>
        </w:rPr>
        <w:t xml:space="preserve">日  </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lang w:eastAsia="zh-CN"/>
        </w:rPr>
        <w:t>期：</w:t>
      </w:r>
      <w:r>
        <w:rPr>
          <w:rFonts w:hint="eastAsia" w:ascii="宋体" w:hAnsi="宋体" w:eastAsia="宋体" w:cs="宋体"/>
          <w:b/>
          <w:color w:val="auto"/>
          <w:sz w:val="36"/>
          <w:szCs w:val="36"/>
          <w:lang w:eastAsia="zh-CN"/>
        </w:rPr>
        <w:t>20</w:t>
      </w:r>
      <w:r>
        <w:rPr>
          <w:rFonts w:hint="eastAsia" w:hAnsi="宋体" w:cs="宋体"/>
          <w:b/>
          <w:color w:val="auto"/>
          <w:sz w:val="36"/>
          <w:szCs w:val="36"/>
          <w:lang w:val="en-US" w:eastAsia="zh-CN"/>
        </w:rPr>
        <w:t>25</w:t>
      </w:r>
      <w:r>
        <w:rPr>
          <w:rFonts w:hint="eastAsia" w:ascii="宋体" w:hAnsi="宋体" w:eastAsia="宋体" w:cs="宋体"/>
          <w:b/>
          <w:color w:val="auto"/>
          <w:sz w:val="36"/>
          <w:szCs w:val="36"/>
          <w:lang w:eastAsia="zh-CN"/>
        </w:rPr>
        <w:t>年</w:t>
      </w:r>
      <w:r>
        <w:rPr>
          <w:rFonts w:hint="eastAsia" w:hAnsi="宋体" w:cs="宋体"/>
          <w:b/>
          <w:color w:val="auto"/>
          <w:sz w:val="36"/>
          <w:szCs w:val="36"/>
          <w:lang w:val="en-US" w:eastAsia="zh-CN"/>
        </w:rPr>
        <w:t>10</w:t>
      </w:r>
      <w:r>
        <w:rPr>
          <w:rFonts w:hint="eastAsia" w:ascii="宋体" w:hAnsi="宋体" w:eastAsia="宋体" w:cs="宋体"/>
          <w:b/>
          <w:color w:val="auto"/>
          <w:sz w:val="36"/>
          <w:szCs w:val="36"/>
          <w:lang w:eastAsia="zh-CN"/>
        </w:rPr>
        <w:t>月</w:t>
      </w:r>
      <w:r>
        <w:rPr>
          <w:rFonts w:hint="eastAsia" w:hAnsi="宋体" w:cs="宋体"/>
          <w:b/>
          <w:color w:val="auto"/>
          <w:sz w:val="36"/>
          <w:szCs w:val="36"/>
          <w:lang w:val="en-US" w:eastAsia="zh-CN"/>
        </w:rPr>
        <w:t>31</w:t>
      </w:r>
      <w:r>
        <w:rPr>
          <w:rFonts w:hint="eastAsia" w:ascii="宋体" w:hAnsi="宋体" w:eastAsia="宋体" w:cs="宋体"/>
          <w:b/>
          <w:color w:val="auto"/>
          <w:sz w:val="36"/>
          <w:szCs w:val="36"/>
          <w:lang w:eastAsia="zh-CN"/>
        </w:rPr>
        <w:t>日</w:t>
      </w:r>
    </w:p>
    <w:p w14:paraId="4CD0F3B7">
      <w:pPr>
        <w:rPr>
          <w:rFonts w:hint="eastAsia" w:hAnsi="宋体" w:cs="宋体"/>
          <w:b/>
          <w:color w:val="000000" w:themeColor="text1"/>
          <w:kern w:val="2"/>
          <w:sz w:val="48"/>
          <w:szCs w:val="48"/>
          <w14:textFill>
            <w14:solidFill>
              <w14:schemeClr w14:val="tx1"/>
            </w14:solidFill>
          </w14:textFill>
        </w:rPr>
      </w:pPr>
      <w:r>
        <w:rPr>
          <w:rFonts w:hint="eastAsia" w:hAnsi="宋体" w:cs="宋体"/>
          <w:b/>
          <w:color w:val="000000" w:themeColor="text1"/>
          <w:kern w:val="2"/>
          <w:sz w:val="48"/>
          <w:szCs w:val="48"/>
          <w14:textFill>
            <w14:solidFill>
              <w14:schemeClr w14:val="tx1"/>
            </w14:solidFill>
          </w14:textFill>
        </w:rPr>
        <w:br w:type="page"/>
      </w:r>
    </w:p>
    <w:p w14:paraId="0B3E7498">
      <w:pPr>
        <w:snapToGrid w:val="0"/>
        <w:spacing w:line="360" w:lineRule="auto"/>
        <w:jc w:val="center"/>
        <w:rPr>
          <w:rFonts w:hAnsi="宋体" w:cs="宋体"/>
          <w:b/>
          <w:color w:val="000000" w:themeColor="text1"/>
          <w:kern w:val="2"/>
          <w:sz w:val="48"/>
          <w:szCs w:val="48"/>
          <w14:textFill>
            <w14:solidFill>
              <w14:schemeClr w14:val="tx1"/>
            </w14:solidFill>
          </w14:textFill>
        </w:rPr>
      </w:pPr>
      <w:r>
        <w:rPr>
          <w:rFonts w:hint="eastAsia" w:hAnsi="宋体" w:cs="宋体"/>
          <w:b/>
          <w:color w:val="000000" w:themeColor="text1"/>
          <w:kern w:val="2"/>
          <w:sz w:val="48"/>
          <w:szCs w:val="48"/>
          <w14:textFill>
            <w14:solidFill>
              <w14:schemeClr w14:val="tx1"/>
            </w14:solidFill>
          </w14:textFill>
        </w:rPr>
        <w:t>目    录</w:t>
      </w:r>
    </w:p>
    <w:p w14:paraId="4D697CD6">
      <w:pPr>
        <w:adjustRightInd w:val="0"/>
        <w:snapToGrid w:val="0"/>
        <w:spacing w:line="360" w:lineRule="auto"/>
        <w:jc w:val="center"/>
        <w:rPr>
          <w:rFonts w:hAnsi="宋体" w:cs="宋体"/>
          <w:b/>
          <w:color w:val="000000" w:themeColor="text1"/>
          <w:sz w:val="50"/>
          <w14:textFill>
            <w14:solidFill>
              <w14:schemeClr w14:val="tx1"/>
            </w14:solidFill>
          </w14:textFill>
        </w:rPr>
      </w:pPr>
    </w:p>
    <w:p w14:paraId="328FA49D">
      <w:pPr>
        <w:snapToGrid w:val="0"/>
        <w:spacing w:line="480" w:lineRule="auto"/>
        <w:ind w:firstLine="1084" w:firstLineChars="300"/>
        <w:rPr>
          <w:rFonts w:hAnsi="宋体" w:cs="宋体"/>
          <w:b/>
          <w:color w:val="000000" w:themeColor="text1"/>
          <w:kern w:val="2"/>
          <w:sz w:val="36"/>
          <w:szCs w:val="36"/>
          <w14:textFill>
            <w14:solidFill>
              <w14:schemeClr w14:val="tx1"/>
            </w14:solidFill>
          </w14:textFill>
        </w:rPr>
      </w:pPr>
      <w:r>
        <w:rPr>
          <w:rFonts w:hint="eastAsia" w:hAnsi="宋体" w:cs="宋体"/>
          <w:b/>
          <w:color w:val="000000" w:themeColor="text1"/>
          <w:kern w:val="2"/>
          <w:sz w:val="36"/>
          <w:szCs w:val="36"/>
          <w14:textFill>
            <w14:solidFill>
              <w14:schemeClr w14:val="tx1"/>
            </w14:solidFill>
          </w14:textFill>
        </w:rPr>
        <w:t>第一章  磋商公告</w:t>
      </w:r>
    </w:p>
    <w:p w14:paraId="09AE1725">
      <w:pPr>
        <w:snapToGrid w:val="0"/>
        <w:spacing w:line="480" w:lineRule="auto"/>
        <w:ind w:firstLine="1084" w:firstLineChars="300"/>
        <w:rPr>
          <w:rFonts w:hAnsi="宋体" w:cs="宋体"/>
          <w:b/>
          <w:color w:val="000000" w:themeColor="text1"/>
          <w:kern w:val="2"/>
          <w:sz w:val="36"/>
          <w:szCs w:val="36"/>
          <w14:textFill>
            <w14:solidFill>
              <w14:schemeClr w14:val="tx1"/>
            </w14:solidFill>
          </w14:textFill>
        </w:rPr>
      </w:pPr>
      <w:r>
        <w:rPr>
          <w:rFonts w:hint="eastAsia" w:hAnsi="宋体" w:cs="宋体"/>
          <w:b/>
          <w:color w:val="000000" w:themeColor="text1"/>
          <w:kern w:val="2"/>
          <w:sz w:val="36"/>
          <w:szCs w:val="36"/>
          <w14:textFill>
            <w14:solidFill>
              <w14:schemeClr w14:val="tx1"/>
            </w14:solidFill>
          </w14:textFill>
        </w:rPr>
        <w:t>第二章  磋商须知</w:t>
      </w:r>
    </w:p>
    <w:p w14:paraId="1EB45CCF">
      <w:pPr>
        <w:snapToGrid w:val="0"/>
        <w:spacing w:line="480" w:lineRule="auto"/>
        <w:ind w:firstLine="1084" w:firstLineChars="300"/>
        <w:rPr>
          <w:rFonts w:hAnsi="宋体" w:cs="宋体"/>
          <w:b/>
          <w:color w:val="000000" w:themeColor="text1"/>
          <w:kern w:val="2"/>
          <w:sz w:val="36"/>
          <w:szCs w:val="36"/>
          <w14:textFill>
            <w14:solidFill>
              <w14:schemeClr w14:val="tx1"/>
            </w14:solidFill>
          </w14:textFill>
        </w:rPr>
      </w:pPr>
      <w:r>
        <w:rPr>
          <w:rFonts w:hint="eastAsia" w:hAnsi="宋体" w:cs="宋体"/>
          <w:b/>
          <w:color w:val="000000" w:themeColor="text1"/>
          <w:kern w:val="2"/>
          <w:sz w:val="36"/>
          <w:szCs w:val="36"/>
          <w14:textFill>
            <w14:solidFill>
              <w14:schemeClr w14:val="tx1"/>
            </w14:solidFill>
          </w14:textFill>
        </w:rPr>
        <w:t>第三章  商务及合同主要条款</w:t>
      </w:r>
    </w:p>
    <w:p w14:paraId="3685A90C">
      <w:pPr>
        <w:snapToGrid w:val="0"/>
        <w:spacing w:line="480" w:lineRule="auto"/>
        <w:ind w:firstLine="1084" w:firstLineChars="300"/>
        <w:rPr>
          <w:rFonts w:hAnsi="宋体" w:cs="宋体"/>
          <w:b/>
          <w:color w:val="000000" w:themeColor="text1"/>
          <w:kern w:val="2"/>
          <w:sz w:val="36"/>
          <w:szCs w:val="36"/>
          <w14:textFill>
            <w14:solidFill>
              <w14:schemeClr w14:val="tx1"/>
            </w14:solidFill>
          </w14:textFill>
        </w:rPr>
      </w:pPr>
      <w:r>
        <w:rPr>
          <w:rFonts w:hint="eastAsia" w:hAnsi="宋体" w:cs="宋体"/>
          <w:b/>
          <w:color w:val="000000" w:themeColor="text1"/>
          <w:kern w:val="2"/>
          <w:sz w:val="36"/>
          <w:szCs w:val="36"/>
          <w14:textFill>
            <w14:solidFill>
              <w14:schemeClr w14:val="tx1"/>
            </w14:solidFill>
          </w14:textFill>
        </w:rPr>
        <w:t>第四章  工程范围及质量验收标准</w:t>
      </w:r>
    </w:p>
    <w:p w14:paraId="043430F6">
      <w:pPr>
        <w:snapToGrid w:val="0"/>
        <w:spacing w:line="480" w:lineRule="auto"/>
        <w:ind w:firstLine="1084" w:firstLineChars="300"/>
        <w:rPr>
          <w:rFonts w:hAnsi="宋体" w:cs="宋体"/>
          <w:b/>
          <w:color w:val="000000" w:themeColor="text1"/>
          <w:kern w:val="2"/>
          <w:sz w:val="36"/>
          <w:szCs w:val="36"/>
          <w14:textFill>
            <w14:solidFill>
              <w14:schemeClr w14:val="tx1"/>
            </w14:solidFill>
          </w14:textFill>
        </w:rPr>
      </w:pPr>
      <w:r>
        <w:rPr>
          <w:rFonts w:hint="eastAsia" w:hAnsi="宋体" w:cs="宋体"/>
          <w:b/>
          <w:color w:val="000000" w:themeColor="text1"/>
          <w:kern w:val="2"/>
          <w:sz w:val="36"/>
          <w:szCs w:val="36"/>
          <w14:textFill>
            <w14:solidFill>
              <w14:schemeClr w14:val="tx1"/>
            </w14:solidFill>
          </w14:textFill>
        </w:rPr>
        <w:t>第五章  磋商响应文件基本格式</w:t>
      </w:r>
    </w:p>
    <w:p w14:paraId="46B01C2F">
      <w:pPr>
        <w:adjustRightInd w:val="0"/>
        <w:snapToGrid w:val="0"/>
        <w:spacing w:line="360" w:lineRule="auto"/>
        <w:ind w:firstLine="2046" w:firstLineChars="728"/>
        <w:rPr>
          <w:rFonts w:hAnsi="宋体" w:cs="宋体"/>
          <w:b/>
          <w:color w:val="000000" w:themeColor="text1"/>
          <w:sz w:val="28"/>
          <w:szCs w:val="28"/>
          <w14:textFill>
            <w14:solidFill>
              <w14:schemeClr w14:val="tx1"/>
            </w14:solidFill>
          </w14:textFill>
        </w:rPr>
      </w:pPr>
    </w:p>
    <w:p w14:paraId="668E4B7E">
      <w:pPr>
        <w:adjustRightInd w:val="0"/>
        <w:snapToGrid w:val="0"/>
        <w:spacing w:line="360" w:lineRule="auto"/>
        <w:ind w:firstLine="2339" w:firstLineChars="728"/>
        <w:rPr>
          <w:rFonts w:hAnsi="宋体" w:cs="宋体"/>
          <w:b/>
          <w:color w:val="000000" w:themeColor="text1"/>
          <w:sz w:val="32"/>
          <w14:textFill>
            <w14:solidFill>
              <w14:schemeClr w14:val="tx1"/>
            </w14:solidFill>
          </w14:textFill>
        </w:rPr>
      </w:pPr>
    </w:p>
    <w:p w14:paraId="3982E4EB">
      <w:pPr>
        <w:adjustRightInd w:val="0"/>
        <w:snapToGrid w:val="0"/>
        <w:spacing w:line="360" w:lineRule="auto"/>
        <w:ind w:firstLine="2339" w:firstLineChars="728"/>
        <w:rPr>
          <w:rFonts w:hAnsi="宋体" w:cs="宋体"/>
          <w:b/>
          <w:color w:val="000000" w:themeColor="text1"/>
          <w:sz w:val="32"/>
          <w14:textFill>
            <w14:solidFill>
              <w14:schemeClr w14:val="tx1"/>
            </w14:solidFill>
          </w14:textFill>
        </w:rPr>
      </w:pPr>
    </w:p>
    <w:p w14:paraId="333CBB90">
      <w:pPr>
        <w:adjustRightInd w:val="0"/>
        <w:snapToGrid w:val="0"/>
        <w:spacing w:line="360" w:lineRule="auto"/>
        <w:ind w:firstLine="2339" w:firstLineChars="728"/>
        <w:rPr>
          <w:rFonts w:hAnsi="宋体" w:cs="宋体"/>
          <w:b/>
          <w:color w:val="000000" w:themeColor="text1"/>
          <w:sz w:val="32"/>
          <w14:textFill>
            <w14:solidFill>
              <w14:schemeClr w14:val="tx1"/>
            </w14:solidFill>
          </w14:textFill>
        </w:rPr>
      </w:pPr>
    </w:p>
    <w:p w14:paraId="7F628429">
      <w:pPr>
        <w:adjustRightInd w:val="0"/>
        <w:snapToGrid w:val="0"/>
        <w:spacing w:line="360" w:lineRule="auto"/>
        <w:rPr>
          <w:rFonts w:hAnsi="宋体" w:cs="宋体"/>
          <w:b/>
          <w:color w:val="000000" w:themeColor="text1"/>
          <w:sz w:val="32"/>
          <w14:textFill>
            <w14:solidFill>
              <w14:schemeClr w14:val="tx1"/>
            </w14:solidFill>
          </w14:textFill>
        </w:rPr>
      </w:pPr>
    </w:p>
    <w:p w14:paraId="3807BC09">
      <w:pPr>
        <w:autoSpaceDE w:val="0"/>
        <w:autoSpaceDN w:val="0"/>
        <w:adjustRightInd w:val="0"/>
        <w:spacing w:line="360" w:lineRule="auto"/>
        <w:rPr>
          <w:rFonts w:hAnsi="宋体" w:cs="宋体"/>
          <w:b/>
          <w:color w:val="000000" w:themeColor="text1"/>
          <w:sz w:val="32"/>
          <w:szCs w:val="32"/>
          <w14:textFill>
            <w14:solidFill>
              <w14:schemeClr w14:val="tx1"/>
            </w14:solidFill>
          </w14:textFill>
        </w:rPr>
      </w:pPr>
    </w:p>
    <w:p w14:paraId="57BEBC5B">
      <w:pPr>
        <w:autoSpaceDE w:val="0"/>
        <w:autoSpaceDN w:val="0"/>
        <w:adjustRightInd w:val="0"/>
        <w:spacing w:line="360" w:lineRule="auto"/>
        <w:rPr>
          <w:rFonts w:hAnsi="宋体" w:cs="宋体"/>
          <w:b/>
          <w:color w:val="000000" w:themeColor="text1"/>
          <w:sz w:val="32"/>
          <w:szCs w:val="32"/>
          <w14:textFill>
            <w14:solidFill>
              <w14:schemeClr w14:val="tx1"/>
            </w14:solidFill>
          </w14:textFill>
        </w:rPr>
      </w:pPr>
    </w:p>
    <w:p w14:paraId="3C8AAD40">
      <w:pPr>
        <w:autoSpaceDE w:val="0"/>
        <w:autoSpaceDN w:val="0"/>
        <w:adjustRightInd w:val="0"/>
        <w:spacing w:line="360" w:lineRule="auto"/>
        <w:rPr>
          <w:rFonts w:hAnsi="宋体" w:cs="宋体"/>
          <w:b/>
          <w:color w:val="000000" w:themeColor="text1"/>
          <w:sz w:val="32"/>
          <w:szCs w:val="32"/>
          <w14:textFill>
            <w14:solidFill>
              <w14:schemeClr w14:val="tx1"/>
            </w14:solidFill>
          </w14:textFill>
        </w:rPr>
      </w:pPr>
    </w:p>
    <w:p w14:paraId="0D08E55D">
      <w:pPr>
        <w:autoSpaceDE w:val="0"/>
        <w:autoSpaceDN w:val="0"/>
        <w:adjustRightInd w:val="0"/>
        <w:spacing w:line="360" w:lineRule="auto"/>
        <w:rPr>
          <w:rFonts w:hAnsi="宋体" w:cs="宋体"/>
          <w:b/>
          <w:color w:val="000000" w:themeColor="text1"/>
          <w:sz w:val="32"/>
          <w:szCs w:val="32"/>
          <w14:textFill>
            <w14:solidFill>
              <w14:schemeClr w14:val="tx1"/>
            </w14:solidFill>
          </w14:textFill>
        </w:rPr>
      </w:pPr>
    </w:p>
    <w:p w14:paraId="1F43D5D2">
      <w:pPr>
        <w:autoSpaceDE w:val="0"/>
        <w:autoSpaceDN w:val="0"/>
        <w:adjustRightInd w:val="0"/>
        <w:spacing w:line="360" w:lineRule="auto"/>
        <w:jc w:val="center"/>
        <w:rPr>
          <w:rFonts w:hAnsi="宋体" w:cs="宋体"/>
          <w:b/>
          <w:color w:val="000000" w:themeColor="text1"/>
          <w:sz w:val="32"/>
          <w:szCs w:val="32"/>
          <w14:textFill>
            <w14:solidFill>
              <w14:schemeClr w14:val="tx1"/>
            </w14:solidFill>
          </w14:textFill>
        </w:rPr>
      </w:pPr>
    </w:p>
    <w:p w14:paraId="5F3BDD9C">
      <w:pPr>
        <w:autoSpaceDE w:val="0"/>
        <w:autoSpaceDN w:val="0"/>
        <w:adjustRightInd w:val="0"/>
        <w:spacing w:line="360" w:lineRule="auto"/>
        <w:jc w:val="center"/>
        <w:rPr>
          <w:rFonts w:hAnsi="宋体" w:cs="宋体"/>
          <w:b/>
          <w:color w:val="000000" w:themeColor="text1"/>
          <w:sz w:val="32"/>
          <w:szCs w:val="32"/>
          <w14:textFill>
            <w14:solidFill>
              <w14:schemeClr w14:val="tx1"/>
            </w14:solidFill>
          </w14:textFill>
        </w:rPr>
      </w:pPr>
    </w:p>
    <w:p w14:paraId="0372A437">
      <w:pPr>
        <w:rPr>
          <w:rFonts w:hint="eastAsia" w:hAnsi="宋体" w:cs="宋体"/>
          <w:b/>
          <w:color w:val="000000" w:themeColor="text1"/>
          <w:kern w:val="2"/>
          <w:sz w:val="32"/>
          <w:szCs w:val="32"/>
          <w14:textFill>
            <w14:solidFill>
              <w14:schemeClr w14:val="tx1"/>
            </w14:solidFill>
          </w14:textFill>
        </w:rPr>
      </w:pPr>
      <w:r>
        <w:rPr>
          <w:rFonts w:hint="eastAsia" w:hAnsi="宋体" w:cs="宋体"/>
          <w:b/>
          <w:color w:val="000000" w:themeColor="text1"/>
          <w:kern w:val="2"/>
          <w:sz w:val="32"/>
          <w:szCs w:val="32"/>
          <w14:textFill>
            <w14:solidFill>
              <w14:schemeClr w14:val="tx1"/>
            </w14:solidFill>
          </w14:textFill>
        </w:rPr>
        <w:br w:type="page"/>
      </w:r>
    </w:p>
    <w:p w14:paraId="5A625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color w:val="000000" w:themeColor="text1"/>
          <w:sz w:val="28"/>
          <w:szCs w:val="28"/>
          <w14:textFill>
            <w14:solidFill>
              <w14:schemeClr w14:val="tx1"/>
            </w14:solidFill>
          </w14:textFill>
        </w:rPr>
      </w:pPr>
      <w:r>
        <w:rPr>
          <w:rFonts w:hint="eastAsia" w:hAnsi="宋体" w:cs="宋体"/>
          <w:b/>
          <w:color w:val="000000" w:themeColor="text1"/>
          <w:kern w:val="2"/>
          <w:sz w:val="32"/>
          <w:szCs w:val="32"/>
          <w14:textFill>
            <w14:solidFill>
              <w14:schemeClr w14:val="tx1"/>
            </w14:solidFill>
          </w14:textFill>
        </w:rPr>
        <w:t>第一章  磋商公告</w:t>
      </w:r>
      <w:bookmarkStart w:id="0" w:name="_Toc167591026"/>
      <w:bookmarkStart w:id="1" w:name="_Toc245657538"/>
      <w:bookmarkStart w:id="2" w:name="_Toc173549961"/>
      <w:bookmarkStart w:id="3" w:name="_Toc167590758"/>
      <w:bookmarkStart w:id="4" w:name="_Toc154482462"/>
      <w:bookmarkStart w:id="5" w:name="_Toc167591313"/>
      <w:bookmarkStart w:id="6" w:name="_Toc208337149"/>
      <w:bookmarkStart w:id="7" w:name="_Toc245176650"/>
      <w:bookmarkStart w:id="8" w:name="_Toc170980535"/>
      <w:bookmarkStart w:id="9" w:name="_Toc167591475"/>
      <w:bookmarkStart w:id="10" w:name="_Toc207897901"/>
      <w:bookmarkStart w:id="11" w:name="_Toc169838515"/>
      <w:bookmarkStart w:id="12" w:name="_Toc169846856"/>
      <w:bookmarkStart w:id="13" w:name="_Toc244623576"/>
      <w:bookmarkStart w:id="14" w:name="_Toc175033575"/>
      <w:bookmarkStart w:id="15" w:name="_Toc175032420"/>
      <w:bookmarkStart w:id="16" w:name="_Toc167849343"/>
      <w:bookmarkStart w:id="17" w:name="_Toc167591127"/>
      <w:bookmarkStart w:id="18" w:name="_Toc170980437"/>
      <w:bookmarkStart w:id="19" w:name="_Toc169846759"/>
      <w:bookmarkStart w:id="20" w:name="_Toc245658519"/>
      <w:bookmarkStart w:id="21" w:name="_Toc260242592"/>
      <w:bookmarkStart w:id="22" w:name="_Toc201650492"/>
    </w:p>
    <w:p w14:paraId="2024B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419" w:leftChars="100" w:right="0" w:hanging="1079" w:hangingChars="448"/>
        <w:jc w:val="left"/>
        <w:textAlignment w:val="baseline"/>
        <w:outlineLvl w:val="5"/>
        <w:rPr>
          <w:rFonts w:hint="eastAsia" w:ascii="宋体" w:hAnsi="宋体" w:eastAsia="宋体" w:cs="宋体"/>
          <w:b w:val="0"/>
          <w:bCs w:val="0"/>
          <w:kern w:val="0"/>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项目概况</w:t>
      </w:r>
    </w:p>
    <w:p w14:paraId="52CDE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hAnsi="宋体" w:cs="宋体"/>
          <w:i w:val="0"/>
          <w:iCs w:val="0"/>
          <w:caps w:val="0"/>
          <w:color w:val="333333"/>
          <w:spacing w:val="0"/>
          <w:kern w:val="0"/>
          <w:sz w:val="24"/>
          <w:szCs w:val="24"/>
          <w:shd w:val="clear" w:color="auto" w:fill="FFFFFF"/>
          <w:vertAlign w:val="baseline"/>
          <w:lang w:val="en-US" w:eastAsia="zh-CN" w:bidi="ar-SA"/>
        </w:rPr>
        <w:t>紫阳县洞河镇田榜村水毁受损公路修复工程</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采购项目的潜在供应商应在安康市高新技术产业开发区波尔多智博园10号楼1404室获取采购文件，并于2025年</w:t>
      </w:r>
      <w:r>
        <w:rPr>
          <w:rFonts w:hint="eastAsia" w:hAnsi="宋体" w:cs="宋体"/>
          <w:i w:val="0"/>
          <w:iCs w:val="0"/>
          <w:caps w:val="0"/>
          <w:color w:val="333333"/>
          <w:spacing w:val="0"/>
          <w:kern w:val="0"/>
          <w:sz w:val="24"/>
          <w:szCs w:val="24"/>
          <w:shd w:val="clear" w:color="auto" w:fill="FFFFFF"/>
          <w:vertAlign w:val="baseline"/>
          <w:lang w:val="en-US" w:eastAsia="zh-CN" w:bidi="ar-SA"/>
        </w:rPr>
        <w:t>11</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月</w:t>
      </w:r>
      <w:r>
        <w:rPr>
          <w:rFonts w:hint="eastAsia" w:hAnsi="宋体" w:cs="宋体"/>
          <w:i w:val="0"/>
          <w:iCs w:val="0"/>
          <w:caps w:val="0"/>
          <w:color w:val="333333"/>
          <w:spacing w:val="0"/>
          <w:kern w:val="0"/>
          <w:sz w:val="24"/>
          <w:szCs w:val="24"/>
          <w:shd w:val="clear" w:color="auto" w:fill="FFFFFF"/>
          <w:vertAlign w:val="baseline"/>
          <w:lang w:val="en-US" w:eastAsia="zh-CN" w:bidi="ar-SA"/>
        </w:rPr>
        <w:t>14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日</w:t>
      </w:r>
      <w:r>
        <w:rPr>
          <w:rFonts w:hint="eastAsia" w:hAnsi="宋体" w:cs="宋体"/>
          <w:i w:val="0"/>
          <w:iCs w:val="0"/>
          <w:caps w:val="0"/>
          <w:color w:val="333333"/>
          <w:spacing w:val="0"/>
          <w:kern w:val="0"/>
          <w:sz w:val="24"/>
          <w:szCs w:val="24"/>
          <w:shd w:val="clear" w:color="auto" w:fill="FFFFFF"/>
          <w:vertAlign w:val="baseline"/>
          <w:lang w:val="en-US" w:eastAsia="zh-CN" w:bidi="ar-SA"/>
        </w:rPr>
        <w:t>14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时00分（北京时间）前提交响应文件。</w:t>
      </w:r>
    </w:p>
    <w:p w14:paraId="6A4D3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3"/>
        <w:rPr>
          <w:rFonts w:hint="eastAsia" w:ascii="宋体" w:hAnsi="宋体" w:eastAsia="宋体" w:cs="宋体"/>
          <w:b w:val="0"/>
          <w:bCs w:val="0"/>
          <w:kern w:val="2"/>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一、项目基本情况</w:t>
      </w:r>
    </w:p>
    <w:p w14:paraId="20C67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项目编号：ZJAKZC00</w:t>
      </w:r>
      <w:r>
        <w:rPr>
          <w:rFonts w:hint="eastAsia" w:hAnsi="宋体" w:cs="宋体"/>
          <w:i w:val="0"/>
          <w:iCs w:val="0"/>
          <w:caps w:val="0"/>
          <w:color w:val="333333"/>
          <w:spacing w:val="0"/>
          <w:kern w:val="0"/>
          <w:sz w:val="24"/>
          <w:szCs w:val="24"/>
          <w:shd w:val="clear" w:color="auto" w:fill="FFFFFF"/>
          <w:vertAlign w:val="baseline"/>
          <w:lang w:val="en-US" w:eastAsia="zh-CN" w:bidi="ar-SA"/>
        </w:rPr>
        <w:t>3</w:t>
      </w:r>
    </w:p>
    <w:p w14:paraId="5D8F1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项目名称：</w:t>
      </w:r>
      <w:r>
        <w:rPr>
          <w:rFonts w:hint="eastAsia" w:hAnsi="宋体" w:cs="宋体"/>
          <w:i w:val="0"/>
          <w:iCs w:val="0"/>
          <w:caps w:val="0"/>
          <w:color w:val="333333"/>
          <w:spacing w:val="0"/>
          <w:kern w:val="0"/>
          <w:sz w:val="24"/>
          <w:szCs w:val="24"/>
          <w:shd w:val="clear" w:color="auto" w:fill="FFFFFF"/>
          <w:vertAlign w:val="baseline"/>
          <w:lang w:val="en-US" w:eastAsia="zh-CN" w:bidi="ar-SA"/>
        </w:rPr>
        <w:t>紫阳县洞河镇田榜村水毁受损公路修复工程</w:t>
      </w:r>
    </w:p>
    <w:p w14:paraId="762B13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采购方式：竞争性磋商</w:t>
      </w:r>
    </w:p>
    <w:p w14:paraId="48E5A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预算金额：</w:t>
      </w:r>
      <w:r>
        <w:rPr>
          <w:rFonts w:hint="eastAsia" w:hAnsi="宋体" w:cs="宋体"/>
          <w:i w:val="0"/>
          <w:iCs w:val="0"/>
          <w:caps w:val="0"/>
          <w:color w:val="333333"/>
          <w:spacing w:val="0"/>
          <w:kern w:val="0"/>
          <w:sz w:val="24"/>
          <w:szCs w:val="24"/>
          <w:shd w:val="clear" w:color="auto" w:fill="FFFFFF"/>
          <w:vertAlign w:val="baseline"/>
          <w:lang w:val="en-US" w:eastAsia="zh-CN" w:bidi="ar-SA"/>
        </w:rPr>
        <w:t>544383.94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元</w:t>
      </w:r>
    </w:p>
    <w:p w14:paraId="35993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采购需求：</w:t>
      </w:r>
    </w:p>
    <w:p w14:paraId="69E69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78" w:firstLineChars="241"/>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合同包1(</w:t>
      </w:r>
      <w:r>
        <w:rPr>
          <w:rFonts w:hint="eastAsia" w:hAnsi="宋体" w:cs="宋体"/>
          <w:i w:val="0"/>
          <w:iCs w:val="0"/>
          <w:caps w:val="0"/>
          <w:color w:val="333333"/>
          <w:spacing w:val="0"/>
          <w:kern w:val="0"/>
          <w:sz w:val="24"/>
          <w:szCs w:val="24"/>
          <w:shd w:val="clear" w:color="auto" w:fill="FFFFFF"/>
          <w:vertAlign w:val="baseline"/>
          <w:lang w:val="en-US" w:eastAsia="zh-CN" w:bidi="ar-SA"/>
        </w:rPr>
        <w:t>紫阳县洞河镇田榜村水毁受损公路修复工程</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w:t>
      </w:r>
    </w:p>
    <w:p w14:paraId="054D6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合同包预算金额：</w:t>
      </w:r>
      <w:r>
        <w:rPr>
          <w:rFonts w:hint="eastAsia" w:hAnsi="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544383.94</w:t>
      </w:r>
      <w:r>
        <w:rPr>
          <w:rFonts w:hint="eastAsia" w:ascii="宋体" w:hAnsi="宋体" w:eastAsia="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元</w:t>
      </w:r>
    </w:p>
    <w:p w14:paraId="17327B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合同包最高限价：</w:t>
      </w:r>
      <w:r>
        <w:rPr>
          <w:rFonts w:hint="eastAsia" w:hAnsi="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544383.94</w:t>
      </w:r>
      <w:r>
        <w:rPr>
          <w:rFonts w:hint="eastAsia" w:ascii="宋体" w:hAnsi="宋体" w:eastAsia="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元</w:t>
      </w:r>
    </w:p>
    <w:tbl>
      <w:tblPr>
        <w:tblStyle w:val="33"/>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19"/>
        <w:gridCol w:w="1772"/>
        <w:gridCol w:w="1686"/>
        <w:gridCol w:w="1414"/>
        <w:gridCol w:w="2268"/>
        <w:gridCol w:w="1499"/>
      </w:tblGrid>
      <w:tr w14:paraId="1230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3" w:hRule="atLeast"/>
          <w:tblHeader/>
        </w:trPr>
        <w:tc>
          <w:tcPr>
            <w:tcW w:w="11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E1AA6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品目号</w:t>
            </w:r>
          </w:p>
        </w:tc>
        <w:tc>
          <w:tcPr>
            <w:tcW w:w="17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EF79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品目名称</w:t>
            </w:r>
          </w:p>
        </w:tc>
        <w:tc>
          <w:tcPr>
            <w:tcW w:w="16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F11F1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采购标的</w:t>
            </w:r>
          </w:p>
        </w:tc>
        <w:tc>
          <w:tcPr>
            <w:tcW w:w="1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5560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65879D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（单位）</w:t>
            </w:r>
          </w:p>
        </w:tc>
        <w:tc>
          <w:tcPr>
            <w:tcW w:w="22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37F91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技术规格、参数及要求</w:t>
            </w:r>
          </w:p>
        </w:tc>
        <w:tc>
          <w:tcPr>
            <w:tcW w:w="14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EAEF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品目预算(元)</w:t>
            </w:r>
          </w:p>
        </w:tc>
      </w:tr>
      <w:tr w14:paraId="3CB0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9" w:hRule="atLeast"/>
        </w:trPr>
        <w:tc>
          <w:tcPr>
            <w:tcW w:w="11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C4B9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1-1</w:t>
            </w:r>
          </w:p>
        </w:tc>
        <w:tc>
          <w:tcPr>
            <w:tcW w:w="17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5EBC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公路工程施工</w:t>
            </w:r>
          </w:p>
        </w:tc>
        <w:tc>
          <w:tcPr>
            <w:tcW w:w="16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A5AA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kern w:val="2"/>
                <w:sz w:val="24"/>
                <w:szCs w:val="24"/>
              </w:rPr>
            </w:pPr>
            <w:r>
              <w:rPr>
                <w:rFonts w:hint="eastAsia" w:hAnsi="宋体" w:cs="宋体"/>
                <w:kern w:val="0"/>
                <w:sz w:val="24"/>
                <w:szCs w:val="24"/>
                <w:lang w:val="en-US" w:eastAsia="zh-CN" w:bidi="ar"/>
              </w:rPr>
              <w:t>工程</w:t>
            </w:r>
          </w:p>
        </w:tc>
        <w:tc>
          <w:tcPr>
            <w:tcW w:w="1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60FB9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1(项)</w:t>
            </w:r>
          </w:p>
        </w:tc>
        <w:tc>
          <w:tcPr>
            <w:tcW w:w="22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306C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详见采购文件</w:t>
            </w:r>
          </w:p>
        </w:tc>
        <w:tc>
          <w:tcPr>
            <w:tcW w:w="14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E864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hAnsi="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544383.94</w:t>
            </w:r>
          </w:p>
        </w:tc>
      </w:tr>
    </w:tbl>
    <w:p w14:paraId="3FB67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本合</w:t>
      </w:r>
      <w:r>
        <w:rPr>
          <w:rFonts w:hint="eastAsia" w:ascii="宋体" w:hAnsi="宋体" w:eastAsia="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同包不接受联合体投标</w:t>
      </w:r>
    </w:p>
    <w:p w14:paraId="40DB5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合同履行期限：</w:t>
      </w:r>
      <w:r>
        <w:rPr>
          <w:rFonts w:hint="eastAsia" w:hAnsi="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30</w:t>
      </w:r>
      <w:r>
        <w:rPr>
          <w:rFonts w:hint="eastAsia" w:ascii="宋体" w:hAnsi="宋体" w:eastAsia="宋体" w:cs="宋体"/>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日历天</w:t>
      </w:r>
    </w:p>
    <w:p w14:paraId="53B7E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3"/>
        <w:rPr>
          <w:rFonts w:hint="eastAsia" w:ascii="宋体" w:hAnsi="宋体" w:eastAsia="宋体" w:cs="宋体"/>
          <w:b w:val="0"/>
          <w:bCs w:val="0"/>
          <w:kern w:val="2"/>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二、申请人的资格要求：</w:t>
      </w:r>
    </w:p>
    <w:p w14:paraId="15871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1.满足《中华人民共和国政府采购法》第二十二条规定;</w:t>
      </w:r>
    </w:p>
    <w:p w14:paraId="7BAEA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2.落实政府采购政策需满足的资格要求：</w:t>
      </w:r>
    </w:p>
    <w:p w14:paraId="7B82F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合同包1(</w:t>
      </w:r>
      <w:r>
        <w:rPr>
          <w:rFonts w:hint="eastAsia" w:hAnsi="宋体" w:cs="宋体"/>
          <w:i w:val="0"/>
          <w:iCs w:val="0"/>
          <w:caps w:val="0"/>
          <w:color w:val="333333"/>
          <w:spacing w:val="0"/>
          <w:kern w:val="0"/>
          <w:sz w:val="24"/>
          <w:szCs w:val="24"/>
          <w:shd w:val="clear" w:color="auto" w:fill="FFFFFF"/>
          <w:vertAlign w:val="baseline"/>
          <w:lang w:val="en-US" w:eastAsia="zh-CN" w:bidi="ar-SA"/>
        </w:rPr>
        <w:t>紫阳县洞河镇田榜村水毁受损公路修复工程</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)落实政府采购政策需满足的资格要求如下:</w:t>
      </w:r>
    </w:p>
    <w:p w14:paraId="4DD4B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其他需要落实的政府采购政策。</w:t>
      </w:r>
    </w:p>
    <w:p w14:paraId="1C009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3.本项目的特定资格要求：</w:t>
      </w:r>
    </w:p>
    <w:p w14:paraId="50908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合同包1(</w:t>
      </w:r>
      <w:r>
        <w:rPr>
          <w:rFonts w:hint="eastAsia" w:hAnsi="宋体" w:cs="宋体"/>
          <w:i w:val="0"/>
          <w:iCs w:val="0"/>
          <w:caps w:val="0"/>
          <w:color w:val="333333"/>
          <w:spacing w:val="0"/>
          <w:kern w:val="0"/>
          <w:sz w:val="24"/>
          <w:szCs w:val="24"/>
          <w:shd w:val="clear" w:color="auto" w:fill="FFFFFF"/>
          <w:vertAlign w:val="baseline"/>
          <w:lang w:val="en-US" w:eastAsia="zh-CN" w:bidi="ar-SA"/>
        </w:rPr>
        <w:t>紫阳县洞河镇田榜村水毁受损公路修复工程</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)特定资格要求如下:</w:t>
      </w:r>
    </w:p>
    <w:p w14:paraId="7B5C454B">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（1）具有独立承担民事责任能力的法人、其他组织或自然人，提供合法有效的营业执照/事业单位法人证书/专业服务机构执业许可证/民办非企业单位登记证书等相关证明，自然人参与的提供其身份证明；</w:t>
      </w:r>
    </w:p>
    <w:p w14:paraId="0D57D30B">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（2）法定代表人参加投标时，提供本人身份证复印件；授权代表参加投标时，提供法定代表人授权委托书、法定代表人和被授权人身份证复印件；</w:t>
      </w:r>
    </w:p>
    <w:p w14:paraId="0DB8F5B3">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（3）供应商须具备建设行政主管部门核发的</w:t>
      </w:r>
      <w:r>
        <w:rPr>
          <w:rFonts w:hint="eastAsia" w:cs="宋体"/>
          <w:color w:val="000000"/>
          <w:szCs w:val="24"/>
          <w:lang w:val="en-US" w:eastAsia="zh-CN"/>
        </w:rPr>
        <w:t>公路</w:t>
      </w:r>
      <w:r>
        <w:rPr>
          <w:rFonts w:hint="eastAsia" w:cs="宋体"/>
          <w:color w:val="000000"/>
          <w:szCs w:val="24"/>
        </w:rPr>
        <w:t>工程施工总承包三级（含三级）及以上资质和有效的安全生产许可证，拟派项目经理须具备</w:t>
      </w:r>
      <w:r>
        <w:rPr>
          <w:rFonts w:hint="eastAsia" w:cs="宋体"/>
          <w:color w:val="000000"/>
          <w:szCs w:val="24"/>
          <w:lang w:val="en-US" w:eastAsia="zh-CN"/>
        </w:rPr>
        <w:t>公路</w:t>
      </w:r>
      <w:r>
        <w:rPr>
          <w:rFonts w:hint="eastAsia" w:cs="宋体"/>
          <w:color w:val="000000"/>
          <w:szCs w:val="24"/>
        </w:rPr>
        <w:t>工程专业二级（含二级）及以上注册建造师执业资格和有效的安全生产考核合格证书，且未担任其他在建工程的项目经理；</w:t>
      </w:r>
    </w:p>
    <w:p w14:paraId="47CE2832">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4）财务状况报告：提供2024年度经审计的财务报告（成立时间至提交响应文件截止时间不足一年的可提供成立后任意时段的资产负债表），或其开标前三个月内银行出具的资信证明，（以上两种形式的资料提供任何一种即可）；</w:t>
      </w:r>
    </w:p>
    <w:p w14:paraId="30F2E1E3">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（5）税收缴纳证明：提供2025年04月至开标截止时间前任意1个月的纳税证明或完税证明，纳税证明或完税证明上应有代收机构或税务机关的公章或业务专用章，依法免税或新成立的供应商应提供相关文件证明；</w:t>
      </w:r>
    </w:p>
    <w:p w14:paraId="7E15CBE7">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6）社会保障资金缴纳证明：提供2025年04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2C8BEB95">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(7)参加本次政府采购活动前三年内在经营活动中没有重大违纪，以及未被列入失信被执行人、重大税收违法案件当事人名单、政府采购严重违法失信行为记录名单的书面声明；</w:t>
      </w:r>
    </w:p>
    <w:p w14:paraId="03928A69">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(8)供应商通过“信用中国”网站(www.creditchina.gov.cn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14:paraId="2EA83873">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（9）单位负责人为同一人或者存在直接控股、管理关系的不同供应商，不得同时参加本项目的投标（须提供书面声明）；</w:t>
      </w:r>
    </w:p>
    <w:p w14:paraId="53FBCCD1">
      <w:pPr>
        <w:pStyle w:val="29"/>
        <w:spacing w:beforeAutospacing="0" w:afterAutospacing="0" w:line="360" w:lineRule="auto"/>
        <w:ind w:firstLine="480" w:firstLineChars="200"/>
        <w:rPr>
          <w:rFonts w:hint="eastAsia" w:ascii="宋体" w:hAnsi="宋体" w:eastAsia="宋体" w:cs="宋体"/>
          <w:kern w:val="0"/>
          <w:sz w:val="24"/>
          <w:szCs w:val="24"/>
          <w:lang w:val="en-US" w:eastAsia="zh-CN" w:bidi="ar-SA"/>
        </w:rPr>
      </w:pPr>
      <w:r>
        <w:rPr>
          <w:rFonts w:hint="eastAsia" w:cs="宋体"/>
          <w:color w:val="000000"/>
          <w:szCs w:val="24"/>
        </w:rPr>
        <w:t>（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4AF51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3"/>
        <w:rPr>
          <w:rFonts w:hint="eastAsia" w:ascii="宋体" w:hAnsi="宋体" w:eastAsia="宋体" w:cs="宋体"/>
          <w:b w:val="0"/>
          <w:bCs w:val="0"/>
          <w:kern w:val="2"/>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三、获取采购文件</w:t>
      </w:r>
    </w:p>
    <w:p w14:paraId="7FB4E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时间：2025年</w:t>
      </w:r>
      <w:r>
        <w:rPr>
          <w:rFonts w:hint="eastAsia" w:hAnsi="宋体" w:cs="宋体"/>
          <w:i w:val="0"/>
          <w:iCs w:val="0"/>
          <w:caps w:val="0"/>
          <w:color w:val="333333"/>
          <w:spacing w:val="0"/>
          <w:kern w:val="0"/>
          <w:sz w:val="24"/>
          <w:szCs w:val="24"/>
          <w:shd w:val="clear" w:color="auto" w:fill="FFFFFF"/>
          <w:vertAlign w:val="baseline"/>
          <w:lang w:val="en-US" w:eastAsia="zh-CN" w:bidi="ar-SA"/>
        </w:rPr>
        <w:t>11</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月</w:t>
      </w:r>
      <w:r>
        <w:rPr>
          <w:rFonts w:hint="eastAsia" w:hAnsi="宋体" w:cs="宋体"/>
          <w:i w:val="0"/>
          <w:iCs w:val="0"/>
          <w:caps w:val="0"/>
          <w:color w:val="333333"/>
          <w:spacing w:val="0"/>
          <w:kern w:val="0"/>
          <w:sz w:val="24"/>
          <w:szCs w:val="24"/>
          <w:shd w:val="clear" w:color="auto" w:fill="FFFFFF"/>
          <w:vertAlign w:val="baseline"/>
          <w:lang w:val="en-US" w:eastAsia="zh-CN" w:bidi="ar-SA"/>
        </w:rPr>
        <w:t>03</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日至2025年</w:t>
      </w:r>
      <w:r>
        <w:rPr>
          <w:rFonts w:hint="eastAsia" w:hAnsi="宋体" w:cs="宋体"/>
          <w:i w:val="0"/>
          <w:iCs w:val="0"/>
          <w:caps w:val="0"/>
          <w:color w:val="333333"/>
          <w:spacing w:val="0"/>
          <w:kern w:val="0"/>
          <w:sz w:val="24"/>
          <w:szCs w:val="24"/>
          <w:shd w:val="clear" w:color="auto" w:fill="FFFFFF"/>
          <w:vertAlign w:val="baseline"/>
          <w:lang w:val="en-US" w:eastAsia="zh-CN" w:bidi="ar-SA"/>
        </w:rPr>
        <w:t>11</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月</w:t>
      </w:r>
      <w:r>
        <w:rPr>
          <w:rFonts w:hint="eastAsia" w:hAnsi="宋体" w:cs="宋体"/>
          <w:i w:val="0"/>
          <w:iCs w:val="0"/>
          <w:caps w:val="0"/>
          <w:color w:val="333333"/>
          <w:spacing w:val="0"/>
          <w:kern w:val="0"/>
          <w:sz w:val="24"/>
          <w:szCs w:val="24"/>
          <w:shd w:val="clear" w:color="auto" w:fill="FFFFFF"/>
          <w:vertAlign w:val="baseline"/>
          <w:lang w:val="en-US" w:eastAsia="zh-CN" w:bidi="ar-SA"/>
        </w:rPr>
        <w:t>07</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 xml:space="preserve"> 日，每天上午</w:t>
      </w:r>
      <w:r>
        <w:rPr>
          <w:rFonts w:hint="eastAsia" w:hAnsi="宋体" w:cs="宋体"/>
          <w:i w:val="0"/>
          <w:iCs w:val="0"/>
          <w:caps w:val="0"/>
          <w:color w:val="333333"/>
          <w:spacing w:val="0"/>
          <w:kern w:val="0"/>
          <w:sz w:val="24"/>
          <w:szCs w:val="24"/>
          <w:shd w:val="clear" w:color="auto" w:fill="FFFFFF"/>
          <w:vertAlign w:val="baseline"/>
          <w:lang w:val="en-US" w:eastAsia="zh-CN" w:bidi="ar-SA"/>
        </w:rPr>
        <w:t>09</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w:t>
      </w:r>
      <w:r>
        <w:rPr>
          <w:rFonts w:hint="eastAsia" w:hAnsi="宋体" w:cs="宋体"/>
          <w:i w:val="0"/>
          <w:iCs w:val="0"/>
          <w:caps w:val="0"/>
          <w:color w:val="333333"/>
          <w:spacing w:val="0"/>
          <w:kern w:val="0"/>
          <w:sz w:val="24"/>
          <w:szCs w:val="24"/>
          <w:shd w:val="clear" w:color="auto" w:fill="FFFFFF"/>
          <w:vertAlign w:val="baseline"/>
          <w:lang w:val="en-US" w:eastAsia="zh-CN" w:bidi="ar-SA"/>
        </w:rPr>
        <w:t>0</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0:00至12:00:00，下午14:00:00至</w:t>
      </w:r>
      <w:r>
        <w:rPr>
          <w:rFonts w:hint="eastAsia" w:hAnsi="宋体" w:cs="宋体"/>
          <w:i w:val="0"/>
          <w:iCs w:val="0"/>
          <w:caps w:val="0"/>
          <w:color w:val="333333"/>
          <w:spacing w:val="0"/>
          <w:kern w:val="0"/>
          <w:sz w:val="24"/>
          <w:szCs w:val="24"/>
          <w:shd w:val="clear" w:color="auto" w:fill="FFFFFF"/>
          <w:vertAlign w:val="baseline"/>
          <w:lang w:val="en-US" w:eastAsia="zh-CN" w:bidi="ar-SA"/>
        </w:rPr>
        <w:t>18</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w:t>
      </w:r>
      <w:r>
        <w:rPr>
          <w:rFonts w:hint="eastAsia" w:hAnsi="宋体" w:cs="宋体"/>
          <w:i w:val="0"/>
          <w:iCs w:val="0"/>
          <w:caps w:val="0"/>
          <w:color w:val="333333"/>
          <w:spacing w:val="0"/>
          <w:kern w:val="0"/>
          <w:sz w:val="24"/>
          <w:szCs w:val="24"/>
          <w:shd w:val="clear" w:color="auto" w:fill="FFFFFF"/>
          <w:vertAlign w:val="baseline"/>
          <w:lang w:val="en-US" w:eastAsia="zh-CN" w:bidi="ar-SA"/>
        </w:rPr>
        <w:t>0</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0:00（北京时间）</w:t>
      </w:r>
    </w:p>
    <w:p w14:paraId="40021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途径：安康市高新技术产业开发区波尔多智博园10号楼1404室</w:t>
      </w:r>
    </w:p>
    <w:p w14:paraId="1E810E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方式：现场获取</w:t>
      </w:r>
    </w:p>
    <w:p w14:paraId="4DEAE4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售价：0元</w:t>
      </w:r>
    </w:p>
    <w:p w14:paraId="5BEBC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3"/>
        <w:rPr>
          <w:rFonts w:hint="eastAsia" w:ascii="宋体" w:hAnsi="宋体" w:eastAsia="宋体" w:cs="宋体"/>
          <w:b w:val="0"/>
          <w:bCs w:val="0"/>
          <w:kern w:val="2"/>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四、响应文件提交</w:t>
      </w:r>
    </w:p>
    <w:p w14:paraId="16434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截止时间：2025年</w:t>
      </w:r>
      <w:r>
        <w:rPr>
          <w:rFonts w:hint="eastAsia" w:hAnsi="宋体" w:cs="宋体"/>
          <w:i w:val="0"/>
          <w:iCs w:val="0"/>
          <w:caps w:val="0"/>
          <w:color w:val="333333"/>
          <w:spacing w:val="0"/>
          <w:kern w:val="0"/>
          <w:sz w:val="24"/>
          <w:szCs w:val="24"/>
          <w:shd w:val="clear" w:color="auto" w:fill="FFFFFF"/>
          <w:vertAlign w:val="baseline"/>
          <w:lang w:val="en-US" w:eastAsia="zh-CN" w:bidi="ar-SA"/>
        </w:rPr>
        <w:t>11</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月</w:t>
      </w:r>
      <w:r>
        <w:rPr>
          <w:rFonts w:hint="eastAsia" w:hAnsi="宋体" w:cs="宋体"/>
          <w:i w:val="0"/>
          <w:iCs w:val="0"/>
          <w:caps w:val="0"/>
          <w:color w:val="333333"/>
          <w:spacing w:val="0"/>
          <w:kern w:val="0"/>
          <w:sz w:val="24"/>
          <w:szCs w:val="24"/>
          <w:shd w:val="clear" w:color="auto" w:fill="FFFFFF"/>
          <w:vertAlign w:val="baseline"/>
          <w:lang w:val="en-US" w:eastAsia="zh-CN" w:bidi="ar-SA"/>
        </w:rPr>
        <w:t>14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日</w:t>
      </w:r>
      <w:r>
        <w:rPr>
          <w:rFonts w:hint="eastAsia" w:hAnsi="宋体" w:cs="宋体"/>
          <w:i w:val="0"/>
          <w:iCs w:val="0"/>
          <w:caps w:val="0"/>
          <w:color w:val="333333"/>
          <w:spacing w:val="0"/>
          <w:kern w:val="0"/>
          <w:sz w:val="24"/>
          <w:szCs w:val="24"/>
          <w:shd w:val="clear" w:color="auto" w:fill="FFFFFF"/>
          <w:vertAlign w:val="baseline"/>
          <w:lang w:val="en-US" w:eastAsia="zh-CN" w:bidi="ar-SA"/>
        </w:rPr>
        <w:t>14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时00分00秒（北京时间）</w:t>
      </w:r>
    </w:p>
    <w:p w14:paraId="366CC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地点：安康市高新技术产业开发区波尔多智博园10号楼1404室</w:t>
      </w:r>
    </w:p>
    <w:p w14:paraId="755E30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3"/>
        <w:rPr>
          <w:rFonts w:hint="eastAsia" w:ascii="宋体" w:hAnsi="宋体" w:eastAsia="宋体" w:cs="宋体"/>
          <w:b w:val="0"/>
          <w:bCs w:val="0"/>
          <w:kern w:val="2"/>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五、开启</w:t>
      </w:r>
    </w:p>
    <w:p w14:paraId="2633E3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时间：2025年</w:t>
      </w:r>
      <w:r>
        <w:rPr>
          <w:rFonts w:hint="eastAsia" w:hAnsi="宋体" w:cs="宋体"/>
          <w:i w:val="0"/>
          <w:iCs w:val="0"/>
          <w:caps w:val="0"/>
          <w:color w:val="333333"/>
          <w:spacing w:val="0"/>
          <w:kern w:val="0"/>
          <w:sz w:val="24"/>
          <w:szCs w:val="24"/>
          <w:shd w:val="clear" w:color="auto" w:fill="FFFFFF"/>
          <w:vertAlign w:val="baseline"/>
          <w:lang w:val="en-US" w:eastAsia="zh-CN" w:bidi="ar-SA"/>
        </w:rPr>
        <w:t>11</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月</w:t>
      </w:r>
      <w:r>
        <w:rPr>
          <w:rFonts w:hint="eastAsia" w:hAnsi="宋体" w:cs="宋体"/>
          <w:i w:val="0"/>
          <w:iCs w:val="0"/>
          <w:caps w:val="0"/>
          <w:color w:val="333333"/>
          <w:spacing w:val="0"/>
          <w:kern w:val="0"/>
          <w:sz w:val="24"/>
          <w:szCs w:val="24"/>
          <w:shd w:val="clear" w:color="auto" w:fill="FFFFFF"/>
          <w:vertAlign w:val="baseline"/>
          <w:lang w:val="en-US" w:eastAsia="zh-CN" w:bidi="ar-SA"/>
        </w:rPr>
        <w:t>14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日</w:t>
      </w:r>
      <w:r>
        <w:rPr>
          <w:rFonts w:hint="eastAsia" w:hAnsi="宋体" w:cs="宋体"/>
          <w:i w:val="0"/>
          <w:iCs w:val="0"/>
          <w:caps w:val="0"/>
          <w:color w:val="333333"/>
          <w:spacing w:val="0"/>
          <w:kern w:val="0"/>
          <w:sz w:val="24"/>
          <w:szCs w:val="24"/>
          <w:shd w:val="clear" w:color="auto" w:fill="FFFFFF"/>
          <w:vertAlign w:val="baseline"/>
          <w:lang w:val="en-US" w:eastAsia="zh-CN" w:bidi="ar-SA"/>
        </w:rPr>
        <w:t>14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时00分00秒（北京时间）</w:t>
      </w:r>
    </w:p>
    <w:p w14:paraId="2433A7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地点：安康市高新技术产业开发区波尔多智博园10号楼1404室</w:t>
      </w:r>
    </w:p>
    <w:p w14:paraId="05930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3"/>
        <w:rPr>
          <w:rFonts w:hint="eastAsia" w:ascii="宋体" w:hAnsi="宋体" w:eastAsia="宋体" w:cs="宋体"/>
          <w:b w:val="0"/>
          <w:bCs w:val="0"/>
          <w:kern w:val="2"/>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六、公告期限</w:t>
      </w:r>
    </w:p>
    <w:p w14:paraId="07B51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自本公告发布之日起5个工作日。</w:t>
      </w:r>
    </w:p>
    <w:p w14:paraId="5DEEF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3"/>
        <w:rPr>
          <w:rFonts w:hint="eastAsia" w:ascii="宋体" w:hAnsi="宋体" w:eastAsia="宋体" w:cs="宋体"/>
          <w:b w:val="0"/>
          <w:bCs w:val="0"/>
          <w:kern w:val="2"/>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七、其他补充事宜</w:t>
      </w:r>
    </w:p>
    <w:p w14:paraId="44C61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SA"/>
        </w:rPr>
        <w:t>供应商须在磋商文件</w:t>
      </w:r>
      <w:r>
        <w:rPr>
          <w:rFonts w:hint="eastAsia" w:hAnsi="宋体" w:cs="宋体"/>
          <w:i w:val="0"/>
          <w:iCs w:val="0"/>
          <w:caps w:val="0"/>
          <w:color w:val="000000"/>
          <w:spacing w:val="0"/>
          <w:kern w:val="0"/>
          <w:sz w:val="24"/>
          <w:szCs w:val="24"/>
          <w:shd w:val="clear" w:color="auto" w:fill="FFFFFF"/>
          <w:vertAlign w:val="baseline"/>
          <w:lang w:val="en-US" w:eastAsia="zh-CN" w:bidi="ar-SA"/>
        </w:rPr>
        <w:t>获取</w:t>
      </w: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SA"/>
        </w:rPr>
        <w:t>时间内携带法人授权委托书（需附法人和</w:t>
      </w:r>
      <w:r>
        <w:rPr>
          <w:rFonts w:hint="eastAsia" w:hAnsi="宋体" w:cs="宋体"/>
          <w:i w:val="0"/>
          <w:iCs w:val="0"/>
          <w:caps w:val="0"/>
          <w:color w:val="000000"/>
          <w:spacing w:val="0"/>
          <w:kern w:val="0"/>
          <w:sz w:val="24"/>
          <w:szCs w:val="24"/>
          <w:shd w:val="clear" w:color="auto" w:fill="FFFFFF"/>
          <w:vertAlign w:val="baseline"/>
          <w:lang w:val="en-US" w:eastAsia="zh-CN" w:bidi="ar-SA"/>
        </w:rPr>
        <w:t>被</w:t>
      </w: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SA"/>
        </w:rPr>
        <w:t>委托人身份证复印件加盖单位公章，授权委托书上应备注联系方式及有效邮箱）在安康市高新技术产业开发区波尔多智博园10号楼1404室进行报名登记或发送</w:t>
      </w:r>
      <w:r>
        <w:rPr>
          <w:rFonts w:hint="eastAsia" w:hAnsi="宋体" w:cs="宋体"/>
          <w:i w:val="0"/>
          <w:iCs w:val="0"/>
          <w:caps w:val="0"/>
          <w:color w:val="000000"/>
          <w:spacing w:val="0"/>
          <w:kern w:val="0"/>
          <w:sz w:val="24"/>
          <w:szCs w:val="24"/>
          <w:shd w:val="clear" w:color="auto" w:fill="FFFFFF"/>
          <w:vertAlign w:val="baseline"/>
          <w:lang w:val="en-US" w:eastAsia="zh-CN" w:bidi="ar-SA"/>
        </w:rPr>
        <w:t>至</w:t>
      </w: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SA"/>
        </w:rPr>
        <w:t>代理机构邮箱（3629197811@qq.com），确认报名完毕后方可领取磋商文件。</w:t>
      </w:r>
    </w:p>
    <w:p w14:paraId="2EEA6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3"/>
        <w:rPr>
          <w:rFonts w:hint="eastAsia" w:ascii="宋体" w:hAnsi="宋体" w:eastAsia="宋体" w:cs="宋体"/>
          <w:b w:val="0"/>
          <w:bCs w:val="0"/>
          <w:kern w:val="2"/>
          <w:sz w:val="24"/>
          <w:szCs w:val="24"/>
          <w:lang w:val="en-US" w:eastAsia="zh-CN" w:bidi="ar-SA"/>
        </w:rPr>
      </w:pPr>
      <w:r>
        <w:rPr>
          <w:rStyle w:val="36"/>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八、对本次招标提出询问，请按以下方式联系。</w:t>
      </w:r>
    </w:p>
    <w:p w14:paraId="54470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baseline"/>
        <w:outlineLvl w:val="5"/>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i w:val="0"/>
          <w:iCs w:val="0"/>
          <w:caps w:val="0"/>
          <w:color w:val="333333"/>
          <w:spacing w:val="0"/>
          <w:kern w:val="0"/>
          <w:sz w:val="24"/>
          <w:szCs w:val="24"/>
          <w:shd w:val="clear" w:color="auto" w:fill="FFFFFF"/>
          <w:vertAlign w:val="baseline"/>
          <w:lang w:val="en-US" w:eastAsia="zh-CN" w:bidi="ar-SA"/>
        </w:rPr>
        <w:t>1.采购人信息</w:t>
      </w:r>
    </w:p>
    <w:p w14:paraId="09C933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名称：紫阳县洞河镇人民政府</w:t>
      </w:r>
    </w:p>
    <w:p w14:paraId="3A6D4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地址：紫阳县洞河镇街道</w:t>
      </w:r>
    </w:p>
    <w:p w14:paraId="578E6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联系方式：15332652233</w:t>
      </w:r>
    </w:p>
    <w:p w14:paraId="16DEC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2、采购代理机构信息</w:t>
      </w:r>
    </w:p>
    <w:p w14:paraId="14166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名称：中晋工程项目管理有限公司</w:t>
      </w:r>
    </w:p>
    <w:p w14:paraId="7B1A0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地址：安康市高新技术产业开发区波尔多智博园10号楼1404室</w:t>
      </w:r>
    </w:p>
    <w:p w14:paraId="61D4E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联系方式：15667862665</w:t>
      </w:r>
    </w:p>
    <w:p w14:paraId="7E5E0A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3、项目联系方式</w:t>
      </w:r>
    </w:p>
    <w:p w14:paraId="5A7EF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项目联系人：李伟</w:t>
      </w:r>
    </w:p>
    <w:p w14:paraId="14F57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电话：15667862665</w:t>
      </w:r>
    </w:p>
    <w:p w14:paraId="6C7D5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p>
    <w:p w14:paraId="2CBA1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t>中晋工程项目管理有限公司</w:t>
      </w:r>
    </w:p>
    <w:p w14:paraId="3A031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rPr>
        <w:t xml:space="preserve">                                                         </w:t>
      </w:r>
      <w:r>
        <w:rPr>
          <w:rFonts w:hint="eastAsia" w:ascii="宋体" w:hAnsi="宋体" w:eastAsia="宋体" w:cs="宋体"/>
          <w:i w:val="0"/>
          <w:iCs w:val="0"/>
          <w:caps w:val="0"/>
          <w:color w:val="333333"/>
          <w:spacing w:val="0"/>
          <w:kern w:val="2"/>
          <w:sz w:val="24"/>
          <w:szCs w:val="24"/>
          <w:shd w:val="clear" w:color="auto" w:fill="FFFFFF"/>
          <w:vertAlign w:val="baseline"/>
        </w:rPr>
        <w:t>2025年</w:t>
      </w:r>
      <w:r>
        <w:rPr>
          <w:rFonts w:hint="eastAsia" w:ascii="宋体" w:hAnsi="宋体" w:cs="宋体"/>
          <w:i w:val="0"/>
          <w:iCs w:val="0"/>
          <w:caps w:val="0"/>
          <w:color w:val="333333"/>
          <w:spacing w:val="0"/>
          <w:kern w:val="2"/>
          <w:sz w:val="24"/>
          <w:szCs w:val="24"/>
          <w:shd w:val="clear" w:color="auto" w:fill="FFFFFF"/>
          <w:vertAlign w:val="baseline"/>
          <w:lang w:val="en-US" w:eastAsia="zh-CN"/>
        </w:rPr>
        <w:t>10</w:t>
      </w:r>
      <w:r>
        <w:rPr>
          <w:rFonts w:hint="eastAsia" w:ascii="宋体" w:hAnsi="宋体" w:eastAsia="宋体" w:cs="宋体"/>
          <w:i w:val="0"/>
          <w:iCs w:val="0"/>
          <w:caps w:val="0"/>
          <w:color w:val="333333"/>
          <w:spacing w:val="0"/>
          <w:kern w:val="2"/>
          <w:sz w:val="24"/>
          <w:szCs w:val="24"/>
          <w:shd w:val="clear" w:color="auto" w:fill="FFFFFF"/>
          <w:vertAlign w:val="baseline"/>
        </w:rPr>
        <w:t>月</w:t>
      </w:r>
      <w:r>
        <w:rPr>
          <w:rFonts w:hint="eastAsia" w:ascii="宋体" w:hAnsi="宋体" w:cs="宋体"/>
          <w:i w:val="0"/>
          <w:iCs w:val="0"/>
          <w:caps w:val="0"/>
          <w:color w:val="333333"/>
          <w:spacing w:val="0"/>
          <w:kern w:val="2"/>
          <w:sz w:val="24"/>
          <w:szCs w:val="24"/>
          <w:shd w:val="clear" w:color="auto" w:fill="FFFFFF"/>
          <w:vertAlign w:val="baseline"/>
          <w:lang w:val="en-US" w:eastAsia="zh-CN"/>
        </w:rPr>
        <w:t>31</w:t>
      </w:r>
      <w:r>
        <w:rPr>
          <w:rFonts w:hint="eastAsia" w:ascii="宋体" w:hAnsi="宋体" w:eastAsia="宋体" w:cs="宋体"/>
          <w:i w:val="0"/>
          <w:iCs w:val="0"/>
          <w:caps w:val="0"/>
          <w:color w:val="333333"/>
          <w:spacing w:val="0"/>
          <w:kern w:val="2"/>
          <w:sz w:val="24"/>
          <w:szCs w:val="24"/>
          <w:shd w:val="clear" w:color="auto" w:fill="FFFFFF"/>
          <w:vertAlign w:val="baseline"/>
        </w:rPr>
        <w:t>日</w:t>
      </w:r>
    </w:p>
    <w:p w14:paraId="74AC0352">
      <w:pPr>
        <w:rPr>
          <w:rFonts w:hint="eastAsia"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br w:type="page"/>
      </w:r>
    </w:p>
    <w:p w14:paraId="2389C6B6">
      <w:pPr>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29F3FA0">
      <w:pPr>
        <w:spacing w:line="360" w:lineRule="auto"/>
        <w:jc w:val="center"/>
        <w:outlineLvl w:val="1"/>
        <w:rPr>
          <w:rFonts w:hAnsi="宋体" w:cs="宋体"/>
          <w:b/>
          <w:color w:val="000000" w:themeColor="text1"/>
          <w:kern w:val="2"/>
          <w:sz w:val="30"/>
          <w:szCs w:val="30"/>
          <w14:textFill>
            <w14:solidFill>
              <w14:schemeClr w14:val="tx1"/>
            </w14:solidFill>
          </w14:textFill>
        </w:rPr>
      </w:pPr>
      <w:bookmarkStart w:id="23" w:name="_Toc167849346"/>
      <w:bookmarkStart w:id="24" w:name="_Toc175032423"/>
      <w:bookmarkStart w:id="25" w:name="_Toc244623577"/>
      <w:bookmarkStart w:id="26" w:name="_Toc245176651"/>
      <w:bookmarkStart w:id="27" w:name="_Toc245658520"/>
      <w:bookmarkStart w:id="28" w:name="_Toc167591130"/>
      <w:bookmarkStart w:id="29" w:name="_Toc175033578"/>
      <w:bookmarkStart w:id="30" w:name="_Toc170980538"/>
      <w:bookmarkStart w:id="31" w:name="_Toc169846762"/>
      <w:bookmarkStart w:id="32" w:name="_Toc173549964"/>
      <w:bookmarkStart w:id="33" w:name="_Toc167590761"/>
      <w:bookmarkStart w:id="34" w:name="_Toc170980440"/>
      <w:bookmarkStart w:id="35" w:name="_Toc169838518"/>
      <w:bookmarkStart w:id="36" w:name="_Toc167591029"/>
      <w:bookmarkStart w:id="37" w:name="_Toc167591478"/>
      <w:bookmarkStart w:id="38" w:name="_Toc167591316"/>
      <w:bookmarkStart w:id="39" w:name="_Toc208337150"/>
      <w:bookmarkStart w:id="40" w:name="_Toc245657539"/>
      <w:bookmarkStart w:id="41" w:name="_Toc207897902"/>
      <w:bookmarkStart w:id="42" w:name="_Toc154482465"/>
      <w:bookmarkStart w:id="43" w:name="_Toc169846859"/>
      <w:r>
        <w:rPr>
          <w:rFonts w:hint="eastAsia" w:hAnsi="宋体" w:cs="宋体"/>
          <w:b/>
          <w:color w:val="000000" w:themeColor="text1"/>
          <w:kern w:val="2"/>
          <w:sz w:val="30"/>
          <w:szCs w:val="30"/>
          <w14:textFill>
            <w14:solidFill>
              <w14:schemeClr w14:val="tx1"/>
            </w14:solidFill>
          </w14:textFill>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16FCE63">
      <w:pPr>
        <w:spacing w:line="360" w:lineRule="auto"/>
        <w:ind w:firstLine="480" w:firstLineChars="200"/>
        <w:rPr>
          <w:rFonts w:hAnsi="宋体" w:cs="宋体"/>
          <w:snapToGrid w:val="0"/>
          <w:color w:val="000000" w:themeColor="text1"/>
          <w:sz w:val="28"/>
          <w:szCs w:val="28"/>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本次采购依据《中华人民共和国政府采购法》、《中华人民共和国政府采购法实施条例》、《政府采购竞争性磋商采购方式管理暂行办法》及国家现行有关法律法规执行。</w:t>
      </w:r>
    </w:p>
    <w:p w14:paraId="4758DBDD">
      <w:pPr>
        <w:spacing w:line="360" w:lineRule="auto"/>
        <w:ind w:firstLine="482" w:firstLineChars="200"/>
        <w:rPr>
          <w:rFonts w:hint="default" w:hAnsi="宋体" w:eastAsia="宋体" w:cs="宋体"/>
          <w:b/>
          <w:color w:val="000000" w:themeColor="text1"/>
          <w:sz w:val="24"/>
          <w:szCs w:val="24"/>
          <w:lang w:val="en-US" w:eastAsia="zh-CN"/>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1．采购人、采购代理机构</w:t>
      </w:r>
      <w:r>
        <w:rPr>
          <w:rFonts w:hint="eastAsia" w:hAnsi="宋体" w:cs="宋体"/>
          <w:b/>
          <w:color w:val="000000" w:themeColor="text1"/>
          <w:sz w:val="24"/>
          <w:szCs w:val="24"/>
          <w:lang w:eastAsia="zh-CN"/>
          <w14:textFill>
            <w14:solidFill>
              <w14:schemeClr w14:val="tx1"/>
            </w14:solidFill>
          </w14:textFill>
        </w:rPr>
        <w:t>、</w:t>
      </w:r>
      <w:r>
        <w:rPr>
          <w:rFonts w:hint="eastAsia" w:hAnsi="宋体" w:cs="宋体"/>
          <w:b/>
          <w:color w:val="000000" w:themeColor="text1"/>
          <w:sz w:val="24"/>
          <w:szCs w:val="24"/>
          <w:lang w:val="en-US" w:eastAsia="zh-CN"/>
          <w14:textFill>
            <w14:solidFill>
              <w14:schemeClr w14:val="tx1"/>
            </w14:solidFill>
          </w14:textFill>
        </w:rPr>
        <w:t>监督管理机构</w:t>
      </w:r>
    </w:p>
    <w:p w14:paraId="0E8555DC">
      <w:pPr>
        <w:spacing w:line="360" w:lineRule="auto"/>
        <w:ind w:firstLine="480" w:firstLineChars="200"/>
        <w:rPr>
          <w:rFonts w:hint="eastAsia" w:hAnsi="宋体" w:eastAsia="宋体" w:cs="宋体"/>
          <w:snapToGrid w:val="0"/>
          <w:color w:val="000000" w:themeColor="text1"/>
          <w:kern w:val="2"/>
          <w:sz w:val="24"/>
          <w:szCs w:val="24"/>
          <w:lang w:eastAsia="zh-CN"/>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1.1采   购   人：</w:t>
      </w:r>
      <w:r>
        <w:rPr>
          <w:rFonts w:hint="eastAsia" w:hAnsi="宋体" w:cs="宋体"/>
          <w:snapToGrid w:val="0"/>
          <w:color w:val="000000" w:themeColor="text1"/>
          <w:kern w:val="2"/>
          <w:sz w:val="24"/>
          <w:szCs w:val="24"/>
          <w:lang w:eastAsia="zh-CN"/>
          <w14:textFill>
            <w14:solidFill>
              <w14:schemeClr w14:val="tx1"/>
            </w14:solidFill>
          </w14:textFill>
        </w:rPr>
        <w:t>紫阳县洞河镇人民政府</w:t>
      </w:r>
    </w:p>
    <w:p w14:paraId="447292BE">
      <w:pPr>
        <w:spacing w:line="360" w:lineRule="auto"/>
        <w:ind w:firstLine="480" w:firstLineChars="200"/>
        <w:rPr>
          <w:rFonts w:hint="eastAsia" w:hAnsi="宋体" w:eastAsia="宋体" w:cs="宋体"/>
          <w:snapToGrid w:val="0"/>
          <w:color w:val="000000" w:themeColor="text1"/>
          <w:kern w:val="2"/>
          <w:sz w:val="24"/>
          <w:szCs w:val="24"/>
          <w:lang w:eastAsia="zh-CN"/>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1.2采购代理机构：</w:t>
      </w:r>
      <w:r>
        <w:rPr>
          <w:rFonts w:hint="eastAsia" w:hAnsi="宋体" w:cs="宋体"/>
          <w:snapToGrid w:val="0"/>
          <w:color w:val="000000" w:themeColor="text1"/>
          <w:kern w:val="2"/>
          <w:sz w:val="24"/>
          <w:szCs w:val="24"/>
          <w:lang w:eastAsia="zh-CN"/>
          <w14:textFill>
            <w14:solidFill>
              <w14:schemeClr w14:val="tx1"/>
            </w14:solidFill>
          </w14:textFill>
        </w:rPr>
        <w:t>中晋工程项目管理有限公司</w:t>
      </w:r>
    </w:p>
    <w:p w14:paraId="756B6D7F">
      <w:pPr>
        <w:spacing w:line="360" w:lineRule="auto"/>
        <w:ind w:firstLine="480" w:firstLineChars="200"/>
        <w:rPr>
          <w:rFonts w:hint="default" w:hAnsi="宋体" w:eastAsia="宋体" w:cs="宋体"/>
          <w:snapToGrid w:val="0"/>
          <w:color w:val="000000" w:themeColor="text1"/>
          <w:kern w:val="2"/>
          <w:sz w:val="24"/>
          <w:szCs w:val="24"/>
          <w:lang w:val="en-US" w:eastAsia="zh-CN"/>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1.3监督管理机构：</w:t>
      </w:r>
      <w:r>
        <w:rPr>
          <w:rFonts w:hint="eastAsia" w:hAnsi="宋体" w:cs="宋体"/>
          <w:snapToGrid w:val="0"/>
          <w:color w:val="000000" w:themeColor="text1"/>
          <w:kern w:val="2"/>
          <w:sz w:val="24"/>
          <w:szCs w:val="24"/>
          <w:lang w:val="en-US" w:eastAsia="zh-CN"/>
          <w14:textFill>
            <w14:solidFill>
              <w14:schemeClr w14:val="tx1"/>
            </w14:solidFill>
          </w14:textFill>
        </w:rPr>
        <w:t>紫阳县财政局</w:t>
      </w:r>
    </w:p>
    <w:p w14:paraId="447B78DD">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2．合格的</w:t>
      </w:r>
      <w:r>
        <w:rPr>
          <w:rFonts w:hint="eastAsia" w:hAnsi="宋体" w:cs="宋体"/>
          <w:b/>
          <w:color w:val="000000" w:themeColor="text1"/>
          <w:sz w:val="24"/>
          <w:szCs w:val="24"/>
          <w:lang w:eastAsia="zh-CN"/>
          <w14:textFill>
            <w14:solidFill>
              <w14:schemeClr w14:val="tx1"/>
            </w14:solidFill>
          </w14:textFill>
        </w:rPr>
        <w:t>供应商</w:t>
      </w:r>
      <w:r>
        <w:rPr>
          <w:rFonts w:hint="eastAsia" w:hAnsi="宋体" w:cs="宋体"/>
          <w:b/>
          <w:color w:val="000000" w:themeColor="text1"/>
          <w:sz w:val="24"/>
          <w:szCs w:val="24"/>
          <w14:textFill>
            <w14:solidFill>
              <w14:schemeClr w14:val="tx1"/>
            </w14:solidFill>
          </w14:textFill>
        </w:rPr>
        <w:t>、合格的工程与服务</w:t>
      </w:r>
    </w:p>
    <w:p w14:paraId="6D1105C8">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2.1 合格的</w:t>
      </w:r>
      <w:r>
        <w:rPr>
          <w:rFonts w:hint="eastAsia" w:hAnsi="宋体" w:cs="宋体"/>
          <w:b/>
          <w:color w:val="000000" w:themeColor="text1"/>
          <w:sz w:val="24"/>
          <w:szCs w:val="24"/>
          <w:lang w:eastAsia="zh-CN"/>
          <w14:textFill>
            <w14:solidFill>
              <w14:schemeClr w14:val="tx1"/>
            </w14:solidFill>
          </w14:textFill>
        </w:rPr>
        <w:t>供应商</w:t>
      </w:r>
      <w:r>
        <w:rPr>
          <w:rFonts w:hint="eastAsia" w:hAnsi="宋体" w:cs="宋体"/>
          <w:b/>
          <w:color w:val="000000" w:themeColor="text1"/>
          <w:sz w:val="24"/>
          <w:szCs w:val="24"/>
          <w14:textFill>
            <w14:solidFill>
              <w14:schemeClr w14:val="tx1"/>
            </w14:solidFill>
          </w14:textFill>
        </w:rPr>
        <w:t xml:space="preserve"> </w:t>
      </w:r>
    </w:p>
    <w:p w14:paraId="409C671D">
      <w:pPr>
        <w:spacing w:line="360" w:lineRule="auto"/>
        <w:ind w:firstLine="482" w:firstLineChars="20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2.1.1 资质要求</w:t>
      </w:r>
    </w:p>
    <w:p w14:paraId="539648FD">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（1）基本资格条件：</w:t>
      </w:r>
      <w:r>
        <w:rPr>
          <w:rFonts w:hint="eastAsia" w:hAnsi="宋体" w:cs="宋体"/>
          <w:snapToGrid w:val="0"/>
          <w:color w:val="000000" w:themeColor="text1"/>
          <w:kern w:val="2"/>
          <w:sz w:val="24"/>
          <w:szCs w:val="24"/>
          <w:lang w:val="en-US" w:eastAsia="zh-CN"/>
          <w14:textFill>
            <w14:solidFill>
              <w14:schemeClr w14:val="tx1"/>
            </w14:solidFill>
          </w14:textFill>
        </w:rPr>
        <w:t>满足</w:t>
      </w:r>
      <w:r>
        <w:rPr>
          <w:rFonts w:hint="eastAsia" w:hAnsi="宋体" w:cs="宋体"/>
          <w:snapToGrid w:val="0"/>
          <w:color w:val="000000" w:themeColor="text1"/>
          <w:kern w:val="2"/>
          <w:sz w:val="24"/>
          <w:szCs w:val="24"/>
          <w14:textFill>
            <w14:solidFill>
              <w14:schemeClr w14:val="tx1"/>
            </w14:solidFill>
          </w14:textFill>
        </w:rPr>
        <w:t>《中华人民共和国政府采购法》第二十二条的规定；</w:t>
      </w:r>
    </w:p>
    <w:p w14:paraId="68B359D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（2）特定资格条件：</w:t>
      </w:r>
    </w:p>
    <w:p w14:paraId="5CA65A23">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（1）具有独立承担民事责任能力的法人、其他组织或自然人，提供合法有效的营业执照/事业单位法人证书/专业服务机构执业许可证/民办非企业单位登记证书等相关证明，自然人参与的提供其身份证明；</w:t>
      </w:r>
    </w:p>
    <w:p w14:paraId="6DF716E6">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（2）法定代表人参加投标时，提供本人身份证复印件；授权代表参加投标时，提供法定代表人授权委托书、法定代表人和被授权人身份证复印件；</w:t>
      </w:r>
    </w:p>
    <w:p w14:paraId="438DA028">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（3）供应商须具备建设行政主管部门核发的</w:t>
      </w:r>
      <w:r>
        <w:rPr>
          <w:rFonts w:hint="eastAsia" w:cs="宋体"/>
          <w:color w:val="000000"/>
          <w:szCs w:val="24"/>
          <w:lang w:val="en-US" w:eastAsia="zh-CN"/>
        </w:rPr>
        <w:t>公路</w:t>
      </w:r>
      <w:r>
        <w:rPr>
          <w:rFonts w:hint="eastAsia" w:cs="宋体"/>
          <w:color w:val="000000"/>
          <w:szCs w:val="24"/>
        </w:rPr>
        <w:t>工程施工总承包三级（含三级）及以上资质和有效的安全生产许可证，拟派项目经理须具备</w:t>
      </w:r>
      <w:r>
        <w:rPr>
          <w:rFonts w:hint="eastAsia" w:cs="宋体"/>
          <w:color w:val="000000"/>
          <w:szCs w:val="24"/>
          <w:lang w:val="en-US" w:eastAsia="zh-CN"/>
        </w:rPr>
        <w:t>公路</w:t>
      </w:r>
      <w:r>
        <w:rPr>
          <w:rFonts w:hint="eastAsia" w:cs="宋体"/>
          <w:color w:val="000000"/>
          <w:szCs w:val="24"/>
        </w:rPr>
        <w:t>工程专业二级（含二级）及以上注册建造师执业资格和有效的安全生产考核合格证书，且未担任其他在建工程的项目经理；</w:t>
      </w:r>
    </w:p>
    <w:p w14:paraId="7774D9C9">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4）财务状况报告：提供2024年度经审计的财务报告（成立时间至提交响应文件截止时间不足一年的可提供成立后任意时段的资产负债表），或其开标前三个月内银行出具的资信证明，（以上两种形式的资料提供任何一种即可）；</w:t>
      </w:r>
    </w:p>
    <w:p w14:paraId="31A393E1">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（5）税收缴纳证明：提供2025年04月至开标截止时间前任意1个月的纳税证明或完税证明，纳税证明或完税证明上应有代收机构或税务机关的公章或业务专用章，依法免税或新成立的供应商应提供相关文件证明；</w:t>
      </w:r>
    </w:p>
    <w:p w14:paraId="262221D6">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6）社会保障资金缴纳证明：提供2025年04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168A8952">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(7)参加本次政府采购活动前三年内在经营活动中没有重大违纪，以及未被列入失信被执行人、重大税收违法案件当事人名单、政府采购严重违法失信行为记录名单的书面声明；</w:t>
      </w:r>
    </w:p>
    <w:p w14:paraId="4A115651">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(8)供应商通过“信用中国”网站(www.creditchina.gov.cn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14:paraId="6643CF13">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（9）单位负责人为同一人或者存在直接控股、管理关系的不同供应商，不得同时参加本项目的投标（须提供书面声明）；</w:t>
      </w:r>
    </w:p>
    <w:p w14:paraId="17E9CCC7">
      <w:pPr>
        <w:pStyle w:val="29"/>
        <w:spacing w:beforeAutospacing="0" w:afterAutospacing="0" w:line="360" w:lineRule="auto"/>
        <w:ind w:firstLine="480" w:firstLineChars="200"/>
        <w:rPr>
          <w:rFonts w:hint="eastAsia" w:ascii="宋体" w:hAnsi="宋体" w:eastAsia="宋体" w:cs="宋体"/>
          <w:kern w:val="0"/>
          <w:sz w:val="24"/>
          <w:szCs w:val="24"/>
          <w:lang w:val="en-US" w:eastAsia="zh-CN" w:bidi="ar-SA"/>
        </w:rPr>
      </w:pPr>
      <w:r>
        <w:rPr>
          <w:rFonts w:hint="eastAsia" w:cs="宋体"/>
          <w:color w:val="000000"/>
          <w:szCs w:val="24"/>
        </w:rPr>
        <w:t>（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6C846727">
      <w:pPr>
        <w:spacing w:line="440" w:lineRule="exact"/>
        <w:ind w:firstLine="480" w:firstLineChars="200"/>
        <w:jc w:val="left"/>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2.1.</w:t>
      </w:r>
      <w:r>
        <w:rPr>
          <w:rFonts w:hint="eastAsia" w:hAnsi="宋体" w:cs="宋体"/>
          <w:snapToGrid w:val="0"/>
          <w:color w:val="000000" w:themeColor="text1"/>
          <w:kern w:val="2"/>
          <w:sz w:val="24"/>
          <w:szCs w:val="24"/>
          <w:lang w:val="en-US" w:eastAsia="zh-CN"/>
          <w14:textFill>
            <w14:solidFill>
              <w14:schemeClr w14:val="tx1"/>
            </w14:solidFill>
          </w14:textFill>
        </w:rPr>
        <w:t>2</w:t>
      </w:r>
      <w:r>
        <w:rPr>
          <w:rFonts w:hint="eastAsia" w:hAnsi="宋体" w:cs="宋体"/>
          <w:snapToGrid w:val="0"/>
          <w:color w:val="000000" w:themeColor="text1"/>
          <w:kern w:val="2"/>
          <w:sz w:val="24"/>
          <w:szCs w:val="24"/>
          <w14:textFill>
            <w14:solidFill>
              <w14:schemeClr w14:val="tx1"/>
            </w14:solidFill>
          </w14:textFill>
        </w:rPr>
        <w:t xml:space="preserve">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必须</w:t>
      </w:r>
      <w:r>
        <w:rPr>
          <w:rFonts w:hint="eastAsia" w:hAnsi="宋体" w:cs="宋体"/>
          <w:snapToGrid w:val="0"/>
          <w:color w:val="000000" w:themeColor="text1"/>
          <w:kern w:val="2"/>
          <w:sz w:val="24"/>
          <w:szCs w:val="24"/>
          <w:lang w:val="en-US" w:eastAsia="zh-CN"/>
          <w14:textFill>
            <w14:solidFill>
              <w14:schemeClr w14:val="tx1"/>
            </w14:solidFill>
          </w14:textFill>
        </w:rPr>
        <w:t>在</w:t>
      </w:r>
      <w:r>
        <w:rPr>
          <w:rFonts w:hint="eastAsia" w:hAnsi="宋体" w:cs="宋体"/>
          <w:snapToGrid w:val="0"/>
          <w:color w:val="000000" w:themeColor="text1"/>
          <w:kern w:val="2"/>
          <w:sz w:val="24"/>
          <w:szCs w:val="24"/>
          <w14:textFill>
            <w14:solidFill>
              <w14:schemeClr w14:val="tx1"/>
            </w14:solidFill>
          </w14:textFill>
        </w:rPr>
        <w:t>采购代理机构</w:t>
      </w:r>
      <w:r>
        <w:rPr>
          <w:rFonts w:hint="eastAsia" w:hAnsi="宋体" w:cs="宋体"/>
          <w:snapToGrid w:val="0"/>
          <w:color w:val="000000" w:themeColor="text1"/>
          <w:kern w:val="2"/>
          <w:sz w:val="24"/>
          <w:szCs w:val="24"/>
          <w:lang w:eastAsia="zh-CN"/>
          <w14:textFill>
            <w14:solidFill>
              <w14:schemeClr w14:val="tx1"/>
            </w14:solidFill>
          </w14:textFill>
        </w:rPr>
        <w:t>领取</w:t>
      </w:r>
      <w:r>
        <w:rPr>
          <w:rFonts w:hint="eastAsia" w:hAnsi="宋体" w:cs="宋体"/>
          <w:snapToGrid w:val="0"/>
          <w:color w:val="000000" w:themeColor="text1"/>
          <w:kern w:val="2"/>
          <w:sz w:val="24"/>
          <w:szCs w:val="24"/>
          <w14:textFill>
            <w14:solidFill>
              <w14:schemeClr w14:val="tx1"/>
            </w14:solidFill>
          </w14:textFill>
        </w:rPr>
        <w:t>磋商文件并登记备案，未从采购代理机构</w:t>
      </w:r>
      <w:r>
        <w:rPr>
          <w:rFonts w:hint="eastAsia" w:hAnsi="宋体" w:cs="宋体"/>
          <w:snapToGrid w:val="0"/>
          <w:color w:val="000000" w:themeColor="text1"/>
          <w:kern w:val="2"/>
          <w:sz w:val="24"/>
          <w:szCs w:val="24"/>
          <w:lang w:eastAsia="zh-CN"/>
          <w14:textFill>
            <w14:solidFill>
              <w14:schemeClr w14:val="tx1"/>
            </w14:solidFill>
          </w14:textFill>
        </w:rPr>
        <w:t>领取</w:t>
      </w:r>
      <w:r>
        <w:rPr>
          <w:rFonts w:hint="eastAsia" w:hAnsi="宋体" w:cs="宋体"/>
          <w:snapToGrid w:val="0"/>
          <w:color w:val="000000" w:themeColor="text1"/>
          <w:kern w:val="2"/>
          <w:sz w:val="24"/>
          <w:szCs w:val="24"/>
          <w14:textFill>
            <w14:solidFill>
              <w14:schemeClr w14:val="tx1"/>
            </w14:solidFill>
          </w14:textFill>
        </w:rPr>
        <w:t>磋商文件并登记备案的潜在</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均无资格参加磋商。</w:t>
      </w:r>
    </w:p>
    <w:p w14:paraId="106CD35C">
      <w:pPr>
        <w:spacing w:line="440" w:lineRule="exact"/>
        <w:ind w:firstLine="482" w:firstLineChars="200"/>
        <w:jc w:val="left"/>
        <w:rPr>
          <w:rFonts w:hAnsi="宋体" w:cs="宋体"/>
          <w:snapToGrid w:val="0"/>
          <w:color w:val="000000" w:themeColor="text1"/>
          <w:kern w:val="2"/>
          <w:sz w:val="24"/>
          <w:szCs w:val="24"/>
          <w14:textFill>
            <w14:solidFill>
              <w14:schemeClr w14:val="tx1"/>
            </w14:solidFill>
          </w14:textFill>
        </w:rPr>
      </w:pPr>
      <w:r>
        <w:rPr>
          <w:rFonts w:hint="eastAsia" w:ascii="宋体" w:hAnsi="宋体" w:eastAsia="宋体" w:cs="宋体"/>
          <w:b/>
          <w:bCs/>
          <w:snapToGrid w:val="0"/>
          <w:color w:val="auto"/>
          <w:kern w:val="2"/>
          <w:sz w:val="24"/>
          <w:szCs w:val="24"/>
          <w:lang w:val="en-US" w:eastAsia="zh-CN"/>
        </w:rPr>
        <w:t>2.1.3根据《陕西省财政厅关于政府采购供应商注册登记有关事项的通知》的要求，参加本项目投标且符合《中华人民共和国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r>
        <w:rPr>
          <w:rFonts w:hint="eastAsia" w:hAnsi="宋体" w:cs="宋体"/>
          <w:b/>
          <w:bCs/>
          <w:snapToGrid w:val="0"/>
          <w:color w:val="auto"/>
          <w:kern w:val="2"/>
          <w:sz w:val="24"/>
          <w:szCs w:val="24"/>
          <w:lang w:val="en-US" w:eastAsia="zh-CN"/>
        </w:rPr>
        <w:t>。</w:t>
      </w:r>
    </w:p>
    <w:p w14:paraId="5774B2FE">
      <w:pPr>
        <w:spacing w:line="360" w:lineRule="auto"/>
        <w:ind w:firstLine="482" w:firstLineChars="2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2.2 合格的工程</w:t>
      </w:r>
    </w:p>
    <w:p w14:paraId="708246B1">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2.2.1 工程范围及工期、质量要求。</w:t>
      </w:r>
    </w:p>
    <w:p w14:paraId="3BFDAA89">
      <w:pPr>
        <w:spacing w:line="360" w:lineRule="auto"/>
        <w:ind w:firstLine="480" w:firstLineChars="200"/>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2.2.1.1 工程范围：</w:t>
      </w:r>
      <w:r>
        <w:rPr>
          <w:rFonts w:hint="eastAsia" w:hAnsi="宋体" w:cs="宋体"/>
          <w:snapToGrid w:val="0"/>
          <w:color w:val="000000" w:themeColor="text1"/>
          <w:kern w:val="2"/>
          <w:sz w:val="24"/>
          <w:szCs w:val="24"/>
          <w:lang w:eastAsia="zh-CN"/>
          <w14:textFill>
            <w14:solidFill>
              <w14:schemeClr w14:val="tx1"/>
            </w14:solidFill>
          </w14:textFill>
        </w:rPr>
        <w:t>紫阳县洞河镇田榜村水毁受损公路修复工程</w:t>
      </w:r>
      <w:r>
        <w:rPr>
          <w:rFonts w:hint="eastAsia" w:hAnsi="宋体" w:cs="宋体"/>
          <w:snapToGrid w:val="0"/>
          <w:color w:val="000000" w:themeColor="text1"/>
          <w:kern w:val="2"/>
          <w:sz w:val="24"/>
          <w:szCs w:val="24"/>
          <w:lang w:val="en-US" w:eastAsia="zh-CN"/>
          <w14:textFill>
            <w14:solidFill>
              <w14:schemeClr w14:val="tx1"/>
            </w14:solidFill>
          </w14:textFill>
        </w:rPr>
        <w:t>清单所有内容</w:t>
      </w:r>
      <w:r>
        <w:rPr>
          <w:rFonts w:hint="eastAsia" w:hAnsi="宋体" w:cs="宋体"/>
          <w:snapToGrid w:val="0"/>
          <w:color w:val="000000" w:themeColor="text1"/>
          <w:kern w:val="2"/>
          <w:sz w:val="24"/>
          <w:szCs w:val="24"/>
          <w14:textFill>
            <w14:solidFill>
              <w14:schemeClr w14:val="tx1"/>
            </w14:solidFill>
          </w14:textFill>
        </w:rPr>
        <w:t>；</w:t>
      </w:r>
    </w:p>
    <w:p w14:paraId="085809CB">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2.2.1.2 质量要求：合格。</w:t>
      </w:r>
    </w:p>
    <w:p w14:paraId="5808157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本工程的工程质量应符合国家工程质量验收标准合格以上要求，</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应按现行的国家施工验收规范和质量评定标准和设计图纸、施工说明书、设备说明书、设计变更等技术文件为依据施工。</w:t>
      </w:r>
    </w:p>
    <w:p w14:paraId="74F0FC2B">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2.2.1.2.1 如工程质量达不到约定条件的部分，一经发现。可要求</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返工，直至达到合同约定条件，并由</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承担返工费用。返工后仍达不到约定条件，应继续返工到约定条件或合格标准。</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承诺的质量等级达不到约定条件应承担违约责任，并按合同总价格 3 %支付赔偿金。</w:t>
      </w:r>
    </w:p>
    <w:p w14:paraId="038CB77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2.2.1.3 工期</w:t>
      </w:r>
    </w:p>
    <w:p w14:paraId="308595FB">
      <w:pPr>
        <w:spacing w:line="360" w:lineRule="auto"/>
        <w:ind w:firstLine="482" w:firstLineChars="2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2.2.1.3.1 本工程按采购人要求工期为：</w:t>
      </w:r>
      <w:r>
        <w:rPr>
          <w:rFonts w:hint="eastAsia" w:hAnsi="宋体" w:cs="宋体"/>
          <w:b/>
          <w:bCs/>
          <w:snapToGrid w:val="0"/>
          <w:color w:val="000000" w:themeColor="text1"/>
          <w:kern w:val="2"/>
          <w:sz w:val="24"/>
          <w:szCs w:val="24"/>
          <w:lang w:val="en-US" w:eastAsia="zh-CN"/>
          <w14:textFill>
            <w14:solidFill>
              <w14:schemeClr w14:val="tx1"/>
            </w14:solidFill>
          </w14:textFill>
        </w:rPr>
        <w:t>30日历天</w:t>
      </w:r>
      <w:r>
        <w:rPr>
          <w:rFonts w:hint="eastAsia" w:hAnsi="宋体" w:cs="宋体"/>
          <w:b/>
          <w:bCs/>
          <w:snapToGrid w:val="0"/>
          <w:color w:val="000000" w:themeColor="text1"/>
          <w:kern w:val="2"/>
          <w:sz w:val="24"/>
          <w:szCs w:val="24"/>
          <w14:textFill>
            <w14:solidFill>
              <w14:schemeClr w14:val="tx1"/>
            </w14:solidFill>
          </w14:textFill>
        </w:rPr>
        <w:t>。</w:t>
      </w:r>
    </w:p>
    <w:p w14:paraId="4CA5EBD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2.2.1.3.2 工期延误，如果由于以下原因造成竣工日期推迟延误，经采购人代表确认后，</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有理由延期完成工程或部分工程，采购人应同</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协商决定延长竣工时间的期限。</w:t>
      </w:r>
    </w:p>
    <w:p w14:paraId="33F40676">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（1）额外的或附加的工程数量。</w:t>
      </w:r>
    </w:p>
    <w:p w14:paraId="4B419BBB">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（2）由采购人原因造成的延误、障碍、阻止。</w:t>
      </w:r>
    </w:p>
    <w:p w14:paraId="3B5FE22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（3）不可抗力。</w:t>
      </w:r>
    </w:p>
    <w:p w14:paraId="18039437">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（4）可能会出现的，不属</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的过失或违约造成的。</w:t>
      </w:r>
    </w:p>
    <w:p w14:paraId="3075B62B">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2.2.1.3.3 非上述原因，</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不能按合同工期完成，应承担违约责任，并向采购人支付赔偿费。赔偿费支付办法按合同工期每推延一天赔偿300元，限额为合同总造价的百分之二。</w:t>
      </w:r>
    </w:p>
    <w:p w14:paraId="6CB95BB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采购人可从应向</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支付的任何金额中扣除此项赔偿费。此赔偿费的支付并不能解除</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完成工程的责任或合同规定的其它责任。</w:t>
      </w:r>
    </w:p>
    <w:p w14:paraId="3DC517D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2.2.1.3.4 工程提前，采购人不支付</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实际施工工期提前于合同工期的赶工措施费和提前竣工奖。</w:t>
      </w:r>
    </w:p>
    <w:p w14:paraId="506CAAFB">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2.2.3 踏勘现场</w:t>
      </w:r>
    </w:p>
    <w:p w14:paraId="627D306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2.2.3.1 由</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自行现场踏勘，</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将需澄清的问题以书面形式提交，采购代理机构、采购人对</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提出的问题或现场踏勘的问题进行答复，形成答疑纪要发送</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承担踏勘现场所发生的自身费用。</w:t>
      </w:r>
    </w:p>
    <w:p w14:paraId="0E13F997">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2.2.3.2 采购人和采购代理机构向</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提供的有关现场的数据和资料，是现有的能被</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利用的资料，采购人和采购代理机构对</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做出的任何推论、理解和结论均不承担责任。</w:t>
      </w:r>
    </w:p>
    <w:p w14:paraId="260577D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2.2.3.3 经采购人允许，</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可为踏勘目的进入项目现场，但</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不得因此使采购人承担有关的责任和蒙受损失。</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应承担踏勘现场的责任和风险。</w:t>
      </w:r>
    </w:p>
    <w:p w14:paraId="6012C211">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3．磋商费用</w:t>
      </w:r>
    </w:p>
    <w:p w14:paraId="6F9A236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应承担所有与准备和参加磋商有关的费用。</w:t>
      </w:r>
      <w:bookmarkStart w:id="44" w:name="_Toc167590762"/>
      <w:bookmarkStart w:id="45" w:name="_Toc167591131"/>
      <w:bookmarkStart w:id="46" w:name="_Toc167591317"/>
      <w:bookmarkStart w:id="47" w:name="_Toc169846763"/>
      <w:bookmarkStart w:id="48" w:name="_Toc245658521"/>
      <w:bookmarkStart w:id="49" w:name="_Toc169838519"/>
      <w:bookmarkStart w:id="50" w:name="_Toc167849347"/>
      <w:bookmarkStart w:id="51" w:name="_Toc169846860"/>
      <w:bookmarkStart w:id="52" w:name="_Toc154482466"/>
      <w:bookmarkStart w:id="53" w:name="_Toc167591479"/>
      <w:bookmarkStart w:id="54" w:name="_Toc207897903"/>
      <w:bookmarkStart w:id="55" w:name="_Toc170980539"/>
      <w:bookmarkStart w:id="56" w:name="_Toc167591030"/>
      <w:bookmarkStart w:id="57" w:name="_Toc170980441"/>
      <w:bookmarkStart w:id="58" w:name="_Toc208337151"/>
      <w:bookmarkStart w:id="59" w:name="_Toc175033579"/>
      <w:bookmarkStart w:id="60" w:name="_Toc245176652"/>
      <w:bookmarkStart w:id="61" w:name="_Toc173549965"/>
      <w:bookmarkStart w:id="62" w:name="_Toc175032424"/>
      <w:bookmarkStart w:id="63" w:name="_Toc245657540"/>
      <w:bookmarkStart w:id="64" w:name="_Toc244623578"/>
    </w:p>
    <w:p w14:paraId="6EDFBBE7">
      <w:pPr>
        <w:spacing w:line="360" w:lineRule="auto"/>
        <w:ind w:firstLine="602" w:firstLineChars="200"/>
        <w:jc w:val="center"/>
        <w:rPr>
          <w:rFonts w:hAnsi="宋体" w:cs="宋体"/>
          <w:b/>
          <w:color w:val="000000" w:themeColor="text1"/>
          <w:sz w:val="30"/>
          <w:szCs w:val="30"/>
          <w14:textFill>
            <w14:solidFill>
              <w14:schemeClr w14:val="tx1"/>
            </w14:solidFill>
          </w14:textFill>
        </w:rPr>
      </w:pPr>
      <w:r>
        <w:rPr>
          <w:rFonts w:hint="eastAsia" w:hAnsi="宋体" w:cs="宋体"/>
          <w:b/>
          <w:color w:val="000000" w:themeColor="text1"/>
          <w:sz w:val="30"/>
          <w:szCs w:val="30"/>
          <w14:textFill>
            <w14:solidFill>
              <w14:schemeClr w14:val="tx1"/>
            </w14:solidFill>
          </w14:textFill>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1D246CB">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4．磋商文件构成</w:t>
      </w:r>
    </w:p>
    <w:p w14:paraId="3CA41112">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磋商文件包括下列内容：</w:t>
      </w:r>
    </w:p>
    <w:p w14:paraId="7267C76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第一章  磋商公告</w:t>
      </w:r>
    </w:p>
    <w:p w14:paraId="2134019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第二章  磋商须知</w:t>
      </w:r>
    </w:p>
    <w:p w14:paraId="5BF54E11">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第三章  商务及合同主要条款</w:t>
      </w:r>
    </w:p>
    <w:p w14:paraId="06692838">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第四章  工程范围及质量验收标准</w:t>
      </w:r>
    </w:p>
    <w:p w14:paraId="1F86C876">
      <w:pPr>
        <w:spacing w:line="360" w:lineRule="auto"/>
        <w:ind w:firstLine="480" w:firstLineChars="200"/>
        <w:rPr>
          <w:rFonts w:hAnsi="宋体" w:cs="宋体"/>
          <w:color w:val="000000" w:themeColor="text1"/>
          <w:sz w:val="28"/>
          <w:szCs w:val="28"/>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第五章  磋商响应文件基本格式</w:t>
      </w:r>
    </w:p>
    <w:p w14:paraId="02FB8EEA">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5．磋商文件的澄清和修改</w:t>
      </w:r>
    </w:p>
    <w:p w14:paraId="55A6AAC0">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5.1提交首次响应文件截止之日前，招标采购单位可以对已发出的磋商文件进行必要的澄清或者修改，澄清或者修改的内容作为磋商文件的组成部分。澄清或者修改的内容可能影响响应文件编制的，招标采购单位在提交首次文件截止时间5日前，以书面形式通知所有获取磋商文件的</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；不足5日的，采购人、采购代理机构应当顺延提交首次响应文件截止时间。</w:t>
      </w:r>
    </w:p>
    <w:p w14:paraId="4E6363E8">
      <w:pPr>
        <w:spacing w:line="360" w:lineRule="auto"/>
        <w:ind w:firstLine="480" w:firstLineChars="200"/>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5.2 </w:t>
      </w:r>
      <w:r>
        <w:rPr>
          <w:rFonts w:hint="eastAsia" w:hAnsi="宋体" w:cs="宋体"/>
          <w:snapToGrid w:val="0"/>
          <w:color w:val="000000" w:themeColor="text1"/>
          <w:kern w:val="2"/>
          <w:sz w:val="24"/>
          <w:szCs w:val="24"/>
          <w14:textFill>
            <w14:solidFill>
              <w14:schemeClr w14:val="tx1"/>
            </w14:solidFill>
          </w14:textFill>
        </w:rPr>
        <w:fldChar w:fldCharType="begin"/>
      </w:r>
      <w:r>
        <w:rPr>
          <w:rFonts w:hint="eastAsia" w:hAnsi="宋体" w:cs="宋体"/>
          <w:snapToGrid w:val="0"/>
          <w:color w:val="000000" w:themeColor="text1"/>
          <w:kern w:val="2"/>
          <w:sz w:val="24"/>
          <w:szCs w:val="24"/>
          <w14:textFill>
            <w14:solidFill>
              <w14:schemeClr w14:val="tx1"/>
            </w14:solidFill>
          </w14:textFill>
        </w:rPr>
        <w:instrText xml:space="preserve"> HYPERLINK "mailto:任何要求对磋商文件进行澄清的供应商均应在响应文件递交截止期3日前以书面形式通知采购代理机构（邮箱3629197811@qq.com），采购代理机构对供应商所要求澄清的内容以书面形式予以答复。供应商在规定的时间内未要求对磋商文件澄清或提出疑问的，将视其为无异议。" </w:instrText>
      </w:r>
      <w:r>
        <w:rPr>
          <w:rFonts w:hint="eastAsia" w:hAnsi="宋体" w:cs="宋体"/>
          <w:snapToGrid w:val="0"/>
          <w:color w:val="000000" w:themeColor="text1"/>
          <w:kern w:val="2"/>
          <w:sz w:val="24"/>
          <w:szCs w:val="24"/>
          <w14:textFill>
            <w14:solidFill>
              <w14:schemeClr w14:val="tx1"/>
            </w14:solidFill>
          </w14:textFill>
        </w:rPr>
        <w:fldChar w:fldCharType="separate"/>
      </w:r>
      <w:r>
        <w:rPr>
          <w:rStyle w:val="44"/>
          <w:rFonts w:hint="eastAsia" w:hAnsi="宋体" w:cs="宋体"/>
          <w:snapToGrid w:val="0"/>
          <w:color w:val="000000" w:themeColor="text1"/>
          <w:kern w:val="2"/>
          <w:sz w:val="24"/>
          <w:szCs w:val="24"/>
          <w14:textFill>
            <w14:solidFill>
              <w14:schemeClr w14:val="tx1"/>
            </w14:solidFill>
          </w14:textFill>
        </w:rPr>
        <w:t>任何要求对磋商文件进行澄清的</w:t>
      </w:r>
      <w:r>
        <w:rPr>
          <w:rStyle w:val="44"/>
          <w:rFonts w:hint="eastAsia" w:hAnsi="宋体" w:cs="宋体"/>
          <w:snapToGrid w:val="0"/>
          <w:color w:val="000000" w:themeColor="text1"/>
          <w:kern w:val="2"/>
          <w:sz w:val="24"/>
          <w:szCs w:val="24"/>
          <w:lang w:eastAsia="zh-CN"/>
          <w14:textFill>
            <w14:solidFill>
              <w14:schemeClr w14:val="tx1"/>
            </w14:solidFill>
          </w14:textFill>
        </w:rPr>
        <w:t>供应商</w:t>
      </w:r>
      <w:r>
        <w:rPr>
          <w:rStyle w:val="44"/>
          <w:rFonts w:hint="eastAsia" w:hAnsi="宋体" w:cs="宋体"/>
          <w:snapToGrid w:val="0"/>
          <w:color w:val="000000" w:themeColor="text1"/>
          <w:kern w:val="2"/>
          <w:sz w:val="24"/>
          <w:szCs w:val="24"/>
          <w14:textFill>
            <w14:solidFill>
              <w14:schemeClr w14:val="tx1"/>
            </w14:solidFill>
          </w14:textFill>
        </w:rPr>
        <w:t>均应在响应文件递交截止期3日前以书面形式通知采购代理机构</w:t>
      </w:r>
      <w:r>
        <w:rPr>
          <w:rStyle w:val="44"/>
          <w:rFonts w:hint="eastAsia" w:ascii="宋体" w:hAnsi="宋体" w:eastAsia="宋体" w:cs="宋体"/>
          <w:b/>
          <w:bCs/>
          <w:kern w:val="1"/>
          <w:sz w:val="24"/>
        </w:rPr>
        <w:t>（邮箱</w:t>
      </w:r>
      <w:r>
        <w:rPr>
          <w:rStyle w:val="44"/>
          <w:rFonts w:hint="eastAsia" w:ascii="宋体" w:hAnsi="宋体" w:eastAsia="宋体" w:cs="宋体"/>
          <w:b/>
          <w:bCs/>
          <w:kern w:val="1"/>
          <w:sz w:val="24"/>
          <w:u w:val="single"/>
          <w:lang w:val="en-US" w:eastAsia="zh-CN"/>
        </w:rPr>
        <w:t>3629197811</w:t>
      </w:r>
      <w:r>
        <w:rPr>
          <w:rStyle w:val="44"/>
          <w:rFonts w:hint="eastAsia" w:ascii="宋体" w:hAnsi="宋体" w:eastAsia="宋体" w:cs="宋体"/>
          <w:b/>
          <w:bCs/>
          <w:kern w:val="1"/>
          <w:sz w:val="24"/>
          <w:lang w:val="en-US" w:eastAsia="zh-CN"/>
        </w:rPr>
        <w:t>@qq.com</w:t>
      </w:r>
      <w:r>
        <w:rPr>
          <w:rStyle w:val="44"/>
          <w:rFonts w:hint="eastAsia" w:ascii="宋体" w:hAnsi="宋体" w:eastAsia="宋体" w:cs="宋体"/>
          <w:b/>
          <w:bCs/>
          <w:kern w:val="1"/>
          <w:sz w:val="24"/>
        </w:rPr>
        <w:t>）</w:t>
      </w:r>
      <w:r>
        <w:rPr>
          <w:rStyle w:val="44"/>
          <w:rFonts w:hint="eastAsia" w:hAnsi="宋体" w:cs="宋体"/>
          <w:snapToGrid w:val="0"/>
          <w:color w:val="000000" w:themeColor="text1"/>
          <w:kern w:val="2"/>
          <w:sz w:val="24"/>
          <w:szCs w:val="24"/>
          <w14:textFill>
            <w14:solidFill>
              <w14:schemeClr w14:val="tx1"/>
            </w14:solidFill>
          </w14:textFill>
        </w:rPr>
        <w:t>，采购代理机构对</w:t>
      </w:r>
      <w:r>
        <w:rPr>
          <w:rStyle w:val="44"/>
          <w:rFonts w:hint="eastAsia" w:hAnsi="宋体" w:cs="宋体"/>
          <w:snapToGrid w:val="0"/>
          <w:color w:val="000000" w:themeColor="text1"/>
          <w:kern w:val="2"/>
          <w:sz w:val="24"/>
          <w:szCs w:val="24"/>
          <w:lang w:eastAsia="zh-CN"/>
          <w14:textFill>
            <w14:solidFill>
              <w14:schemeClr w14:val="tx1"/>
            </w14:solidFill>
          </w14:textFill>
        </w:rPr>
        <w:t>供应商</w:t>
      </w:r>
      <w:r>
        <w:rPr>
          <w:rStyle w:val="44"/>
          <w:rFonts w:hint="eastAsia" w:hAnsi="宋体" w:cs="宋体"/>
          <w:snapToGrid w:val="0"/>
          <w:color w:val="000000" w:themeColor="text1"/>
          <w:kern w:val="2"/>
          <w:sz w:val="24"/>
          <w:szCs w:val="24"/>
          <w14:textFill>
            <w14:solidFill>
              <w14:schemeClr w14:val="tx1"/>
            </w14:solidFill>
          </w14:textFill>
        </w:rPr>
        <w:t>所要求澄清的内容以书面形式予以答复。</w:t>
      </w:r>
      <w:r>
        <w:rPr>
          <w:rStyle w:val="44"/>
          <w:rFonts w:hint="eastAsia" w:hAnsi="宋体" w:cs="宋体"/>
          <w:snapToGrid w:val="0"/>
          <w:color w:val="000000" w:themeColor="text1"/>
          <w:kern w:val="2"/>
          <w:sz w:val="24"/>
          <w:szCs w:val="24"/>
          <w:lang w:eastAsia="zh-CN"/>
          <w14:textFill>
            <w14:solidFill>
              <w14:schemeClr w14:val="tx1"/>
            </w14:solidFill>
          </w14:textFill>
        </w:rPr>
        <w:t>供应商</w:t>
      </w:r>
      <w:r>
        <w:rPr>
          <w:rStyle w:val="44"/>
          <w:rFonts w:hint="eastAsia" w:hAnsi="宋体" w:cs="宋体"/>
          <w:snapToGrid w:val="0"/>
          <w:color w:val="000000" w:themeColor="text1"/>
          <w:kern w:val="2"/>
          <w:sz w:val="24"/>
          <w:szCs w:val="24"/>
          <w14:textFill>
            <w14:solidFill>
              <w14:schemeClr w14:val="tx1"/>
            </w14:solidFill>
          </w14:textFill>
        </w:rPr>
        <w:t>在规定的时间内未要求对磋商文件澄清或提出疑问的，将视其为无异议。</w:t>
      </w:r>
      <w:r>
        <w:rPr>
          <w:rFonts w:hint="eastAsia" w:hAnsi="宋体" w:cs="宋体"/>
          <w:snapToGrid w:val="0"/>
          <w:color w:val="000000" w:themeColor="text1"/>
          <w:kern w:val="2"/>
          <w:sz w:val="24"/>
          <w:szCs w:val="24"/>
          <w14:textFill>
            <w14:solidFill>
              <w14:schemeClr w14:val="tx1"/>
            </w14:solidFill>
          </w14:textFill>
        </w:rPr>
        <w:fldChar w:fldCharType="end"/>
      </w:r>
    </w:p>
    <w:p w14:paraId="78CF293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5.3 采购代理机构对磋商文件的修改将以书面形式发给所有磋商文件收受人，该修改书将构成磋商文件的一部分,对</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有约束力。</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在收到通知后应立即以电话、电子邮件或其他书面形式予以确认。</w:t>
      </w:r>
    </w:p>
    <w:p w14:paraId="3557459A">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5.4 在磋商过程中，磋商文件如有实质性变动的，磋商小组应当以书面形式通知所有参加磋商的</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w:t>
      </w:r>
    </w:p>
    <w:p w14:paraId="76F968B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5.5 招标采购单位可以视采购具体情况，延长磋商文件提交截止时间和磋商时间，并将变更时间书面通知所有磋商文件收受人。</w:t>
      </w:r>
    </w:p>
    <w:p w14:paraId="2F2A32A4">
      <w:pPr>
        <w:spacing w:line="360" w:lineRule="auto"/>
        <w:ind w:firstLine="480" w:firstLineChars="200"/>
        <w:rPr>
          <w:rFonts w:hAnsi="宋体" w:cs="宋体"/>
          <w:b/>
          <w:color w:val="000000" w:themeColor="text1"/>
          <w:sz w:val="30"/>
          <w:szCs w:val="30"/>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6.磋商文件的解释权归采购人及采购代理机构。</w:t>
      </w:r>
      <w:bookmarkStart w:id="65" w:name="_Toc173549966"/>
      <w:bookmarkStart w:id="66" w:name="_Toc175033580"/>
      <w:bookmarkStart w:id="67" w:name="_Toc167590763"/>
      <w:bookmarkStart w:id="68" w:name="_Toc167591132"/>
      <w:bookmarkStart w:id="69" w:name="_Toc208337152"/>
      <w:bookmarkStart w:id="70" w:name="_Toc169846764"/>
      <w:bookmarkStart w:id="71" w:name="_Toc170980540"/>
      <w:bookmarkStart w:id="72" w:name="_Toc245176653"/>
      <w:bookmarkStart w:id="73" w:name="_Toc167591031"/>
      <w:bookmarkStart w:id="74" w:name="_Toc167849348"/>
      <w:bookmarkStart w:id="75" w:name="_Toc169846861"/>
      <w:bookmarkStart w:id="76" w:name="_Toc170980442"/>
      <w:bookmarkStart w:id="77" w:name="_Toc244623579"/>
      <w:bookmarkStart w:id="78" w:name="_Toc245658522"/>
      <w:bookmarkStart w:id="79" w:name="_Toc167591480"/>
      <w:bookmarkStart w:id="80" w:name="_Toc169838520"/>
      <w:bookmarkStart w:id="81" w:name="_Toc154482467"/>
      <w:bookmarkStart w:id="82" w:name="_Toc207897904"/>
      <w:bookmarkStart w:id="83" w:name="_Toc175032425"/>
      <w:bookmarkStart w:id="84" w:name="_Toc167591318"/>
      <w:bookmarkStart w:id="85" w:name="_Toc245657541"/>
    </w:p>
    <w:p w14:paraId="3760EA7E">
      <w:pPr>
        <w:spacing w:before="156" w:beforeLines="50" w:after="156" w:afterLines="50" w:line="360" w:lineRule="auto"/>
        <w:jc w:val="center"/>
        <w:outlineLvl w:val="1"/>
        <w:rPr>
          <w:rFonts w:hAnsi="宋体" w:cs="宋体"/>
          <w:b/>
          <w:color w:val="000000" w:themeColor="text1"/>
          <w:sz w:val="30"/>
          <w:szCs w:val="30"/>
          <w14:textFill>
            <w14:solidFill>
              <w14:schemeClr w14:val="tx1"/>
            </w14:solidFill>
          </w14:textFill>
        </w:rPr>
      </w:pPr>
      <w:r>
        <w:rPr>
          <w:rFonts w:hint="eastAsia" w:hAnsi="宋体" w:cs="宋体"/>
          <w:b/>
          <w:color w:val="000000" w:themeColor="text1"/>
          <w:sz w:val="30"/>
          <w:szCs w:val="30"/>
          <w14:textFill>
            <w14:solidFill>
              <w14:schemeClr w14:val="tx1"/>
            </w14:solidFill>
          </w14:textFill>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BD1781A">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7．编制要求</w:t>
      </w:r>
    </w:p>
    <w:p w14:paraId="725B2AF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7.1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应认真阅读磋商文件的所有内容，严格按照磋商文件的要求编制和提供响应文件，并保证所提供的全部资料的真实性，使响应文件对磋商文件作出实质性响应。如果</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在响应文件中没有按照磋商文件要求提交全部资料或者响应文件没有对磋商文件在各方面都做出实质性响应，其投标将按废标处理。</w:t>
      </w:r>
    </w:p>
    <w:p w14:paraId="0959E71B">
      <w:pPr>
        <w:spacing w:line="360" w:lineRule="auto"/>
        <w:ind w:firstLine="480" w:firstLineChars="200"/>
        <w:rPr>
          <w:rFonts w:hAnsi="宋体" w:cs="宋体"/>
          <w:color w:val="000000" w:themeColor="text1"/>
          <w:sz w:val="28"/>
          <w:szCs w:val="28"/>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7.2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提交的响应文件以及</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与采购代理机构就有关磋商的所有来往函电均应以中文书写</w:t>
      </w:r>
      <w:r>
        <w:rPr>
          <w:rFonts w:hint="eastAsia" w:hAnsi="宋体" w:cs="宋体"/>
          <w:color w:val="000000" w:themeColor="text1"/>
          <w:sz w:val="28"/>
          <w:szCs w:val="28"/>
          <w14:textFill>
            <w14:solidFill>
              <w14:schemeClr w14:val="tx1"/>
            </w14:solidFill>
          </w14:textFill>
        </w:rPr>
        <w:t>。</w:t>
      </w:r>
    </w:p>
    <w:p w14:paraId="58814BDE">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8．响应文件构成和格式</w:t>
      </w:r>
    </w:p>
    <w:p w14:paraId="73A82B7D">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8.1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编写的响应文件应包括下列部分，请按磋商文件提供的相应格式并依照下列顺序编写：</w:t>
      </w:r>
    </w:p>
    <w:p w14:paraId="734371C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①响应函</w:t>
      </w:r>
    </w:p>
    <w:p w14:paraId="1E251F76">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②法定代表人授权委托书</w:t>
      </w:r>
    </w:p>
    <w:p w14:paraId="5A950D9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③报价一览表</w:t>
      </w:r>
    </w:p>
    <w:p w14:paraId="32E853CD">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④已标价工程量清单</w:t>
      </w:r>
    </w:p>
    <w:p w14:paraId="5C741B6D">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⑤资格证明文件</w:t>
      </w:r>
    </w:p>
    <w:p w14:paraId="2CE5E43E">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⑥商务响应偏离表</w:t>
      </w:r>
    </w:p>
    <w:p w14:paraId="5A373889">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⑦投标方案</w:t>
      </w:r>
    </w:p>
    <w:p w14:paraId="2BAE1B1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⑧供应商业绩</w:t>
      </w:r>
    </w:p>
    <w:p w14:paraId="72140CE4">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⑨</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拒绝政府采购领域商业贿赂承诺书</w:t>
      </w:r>
    </w:p>
    <w:p w14:paraId="71A54094">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8.2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应按照本须知第8.1条的内容及第五章提供的格式编写响应文件，不得缺少磋商文件要求填写的表格或提交的资料。</w:t>
      </w:r>
    </w:p>
    <w:p w14:paraId="546BA7F9">
      <w:pPr>
        <w:spacing w:line="360" w:lineRule="auto"/>
        <w:ind w:firstLine="480" w:firstLineChars="200"/>
        <w:rPr>
          <w:rFonts w:hAnsi="宋体" w:cs="宋体"/>
          <w:color w:val="000000" w:themeColor="text1"/>
          <w:sz w:val="28"/>
          <w:szCs w:val="28"/>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8.3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应将响应文件按本须知第8.1条规定的顺序编排</w:t>
      </w:r>
      <w:r>
        <w:rPr>
          <w:rFonts w:hint="eastAsia" w:hAnsi="宋体" w:cs="宋体"/>
          <w:snapToGrid w:val="0"/>
          <w:color w:val="000000" w:themeColor="text1"/>
          <w:kern w:val="2"/>
          <w:sz w:val="24"/>
          <w:szCs w:val="24"/>
          <w:lang w:val="en-US" w:eastAsia="zh-CN"/>
          <w14:textFill>
            <w14:solidFill>
              <w14:schemeClr w14:val="tx1"/>
            </w14:solidFill>
          </w14:textFill>
        </w:rPr>
        <w:t>并编制目录，</w:t>
      </w:r>
      <w:r>
        <w:rPr>
          <w:rFonts w:hint="eastAsia" w:hAnsi="宋体" w:cs="宋体"/>
          <w:snapToGrid w:val="0"/>
          <w:color w:val="000000" w:themeColor="text1"/>
          <w:kern w:val="2"/>
          <w:sz w:val="24"/>
          <w:szCs w:val="24"/>
          <w14:textFill>
            <w14:solidFill>
              <w14:schemeClr w14:val="tx1"/>
            </w14:solidFill>
          </w14:textFill>
        </w:rPr>
        <w:t>采用胶装方式装订成册。</w:t>
      </w:r>
    </w:p>
    <w:p w14:paraId="3D7C4A6F">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9．磋商报价</w:t>
      </w:r>
    </w:p>
    <w:p w14:paraId="1A8811A3">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9.1 磋商报价为</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完成招标项目内容的全部合理费用，</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应按建设行政主管部门颁布的《计价规则》等配套文件规定自主报价。</w:t>
      </w:r>
    </w:p>
    <w:p w14:paraId="326AA73A">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9.2</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被视为充分地理解了招标文件内容并考虑了现场条件和施工环境，报价中含有此方面的一切风险费用。</w:t>
      </w:r>
    </w:p>
    <w:p w14:paraId="6039AAA3">
      <w:pPr>
        <w:spacing w:line="360" w:lineRule="auto"/>
        <w:ind w:firstLine="480" w:firstLineChars="200"/>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9.3报价中的综合单价和合价全部采用人民币表示。</w:t>
      </w:r>
    </w:p>
    <w:p w14:paraId="3C6E7532">
      <w:pPr>
        <w:spacing w:line="360" w:lineRule="auto"/>
        <w:ind w:firstLine="482" w:firstLineChars="200"/>
        <w:rPr>
          <w:rFonts w:hint="eastAsia" w:hAnsi="宋体" w:cs="宋体"/>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 xml:space="preserve">9.4 </w:t>
      </w:r>
      <w:r>
        <w:rPr>
          <w:rFonts w:hint="eastAsia" w:hAnsi="宋体" w:cs="宋体"/>
          <w:b/>
          <w:bCs/>
          <w:snapToGrid w:val="0"/>
          <w:color w:val="000000" w:themeColor="text1"/>
          <w:kern w:val="2"/>
          <w:sz w:val="24"/>
          <w:szCs w:val="24"/>
          <w:lang w:val="en-US" w:eastAsia="zh-CN"/>
          <w14:textFill>
            <w14:solidFill>
              <w14:schemeClr w14:val="tx1"/>
            </w14:solidFill>
          </w14:textFill>
        </w:rPr>
        <w:t>本工程最高限价：544383.94元，磋商报价大于最高限价的，按废标处理。</w:t>
      </w:r>
    </w:p>
    <w:p w14:paraId="4F0197EA">
      <w:pPr>
        <w:spacing w:line="360" w:lineRule="auto"/>
        <w:ind w:firstLine="480" w:firstLineChars="200"/>
        <w:rPr>
          <w:rFonts w:hint="eastAsia" w:hAnsi="宋体" w:cs="宋体"/>
          <w:snapToGrid w:val="0"/>
          <w:color w:val="000000" w:themeColor="text1"/>
          <w:kern w:val="2"/>
          <w:sz w:val="24"/>
          <w:szCs w:val="24"/>
          <w:lang w:eastAsia="zh-CN"/>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9.5磋商小组认为</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的报价明显低于其他通过符合性审查</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的报价，有可能影响质量或者不能诚信履约的，应当要求其在评标现场合理的时间内提供书面说明，必要时提交相关证明材料；</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不能证明其报价合理性的，磋商小组应当将其作为无效投标处理</w:t>
      </w:r>
      <w:r>
        <w:rPr>
          <w:rFonts w:hint="eastAsia" w:hAnsi="宋体" w:cs="宋体"/>
          <w:snapToGrid w:val="0"/>
          <w:color w:val="000000" w:themeColor="text1"/>
          <w:kern w:val="2"/>
          <w:sz w:val="24"/>
          <w:szCs w:val="24"/>
          <w:lang w:eastAsia="zh-CN"/>
          <w14:textFill>
            <w14:solidFill>
              <w14:schemeClr w14:val="tx1"/>
            </w14:solidFill>
          </w14:textFill>
        </w:rPr>
        <w:t>。</w:t>
      </w:r>
    </w:p>
    <w:p w14:paraId="509D385D">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10．磋商货币</w:t>
      </w:r>
    </w:p>
    <w:p w14:paraId="78B7A937">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10.1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提供的工程及服务一律以人民币报价。</w:t>
      </w:r>
    </w:p>
    <w:p w14:paraId="42D6BE6F">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11．磋商保证金</w:t>
      </w:r>
    </w:p>
    <w:p w14:paraId="11E0B74E">
      <w:pPr>
        <w:spacing w:line="360" w:lineRule="auto"/>
        <w:ind w:firstLine="480" w:firstLineChars="200"/>
        <w:rPr>
          <w:rFonts w:hAnsi="宋体" w:cs="宋体"/>
          <w:color w:val="000000" w:themeColor="text1"/>
          <w:sz w:val="28"/>
          <w:szCs w:val="28"/>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本项目不缴纳磋商保证金</w:t>
      </w:r>
    </w:p>
    <w:p w14:paraId="0A69D5E7">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12．磋商响应文件有效期</w:t>
      </w:r>
    </w:p>
    <w:p w14:paraId="33918F9D">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12.1 磋商响应文件有效期为磋商之日起</w:t>
      </w:r>
      <w:r>
        <w:rPr>
          <w:rFonts w:hint="eastAsia" w:hAnsi="宋体" w:cs="宋体"/>
          <w:snapToGrid w:val="0"/>
          <w:color w:val="000000" w:themeColor="text1"/>
          <w:kern w:val="2"/>
          <w:sz w:val="24"/>
          <w:szCs w:val="24"/>
          <w:lang w:val="en-US" w:eastAsia="zh-CN"/>
          <w14:textFill>
            <w14:solidFill>
              <w14:schemeClr w14:val="tx1"/>
            </w14:solidFill>
          </w14:textFill>
        </w:rPr>
        <w:t>九十</w:t>
      </w:r>
      <w:r>
        <w:rPr>
          <w:rFonts w:hint="eastAsia" w:hAnsi="宋体" w:cs="宋体"/>
          <w:snapToGrid w:val="0"/>
          <w:color w:val="000000" w:themeColor="text1"/>
          <w:kern w:val="2"/>
          <w:sz w:val="24"/>
          <w:szCs w:val="24"/>
          <w14:textFill>
            <w14:solidFill>
              <w14:schemeClr w14:val="tx1"/>
            </w14:solidFill>
          </w14:textFill>
        </w:rPr>
        <w:t>（</w:t>
      </w:r>
      <w:r>
        <w:rPr>
          <w:rFonts w:hint="eastAsia" w:hAnsi="宋体" w:cs="宋体"/>
          <w:snapToGrid w:val="0"/>
          <w:color w:val="000000" w:themeColor="text1"/>
          <w:kern w:val="2"/>
          <w:sz w:val="24"/>
          <w:szCs w:val="24"/>
          <w:lang w:val="en-US" w:eastAsia="zh-CN"/>
          <w14:textFill>
            <w14:solidFill>
              <w14:schemeClr w14:val="tx1"/>
            </w14:solidFill>
          </w14:textFill>
        </w:rPr>
        <w:t>90</w:t>
      </w:r>
      <w:r>
        <w:rPr>
          <w:rFonts w:hint="eastAsia" w:hAnsi="宋体" w:cs="宋体"/>
          <w:snapToGrid w:val="0"/>
          <w:color w:val="000000" w:themeColor="text1"/>
          <w:kern w:val="2"/>
          <w:sz w:val="24"/>
          <w:szCs w:val="24"/>
          <w14:textFill>
            <w14:solidFill>
              <w14:schemeClr w14:val="tx1"/>
            </w14:solidFill>
          </w14:textFill>
        </w:rPr>
        <w:t>）个日历日（成交</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的响应文件有效期与合同有效期一致）。</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的磋商响应文件有效期比磋商文件规定短的将被视为非响应性投标，按废标处理。</w:t>
      </w:r>
    </w:p>
    <w:p w14:paraId="629F823B">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12.2 在特殊情况下，在原磋商响应文件有效期期满之前，招标采购单位可征得</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同意延长响应文件有效期。这种要求与答复均应为书面形式提交。</w:t>
      </w:r>
    </w:p>
    <w:p w14:paraId="1BB74473">
      <w:pPr>
        <w:spacing w:line="360" w:lineRule="auto"/>
        <w:ind w:firstLine="482"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13．磋商响应文件的制作和签署</w:t>
      </w:r>
      <w:bookmarkStart w:id="86" w:name="_Toc245658523"/>
      <w:bookmarkStart w:id="87" w:name="_Toc207897905"/>
      <w:bookmarkStart w:id="88" w:name="_Toc167590764"/>
      <w:bookmarkStart w:id="89" w:name="_Toc167591133"/>
      <w:bookmarkStart w:id="90" w:name="_Toc169846862"/>
      <w:bookmarkStart w:id="91" w:name="_Toc169846765"/>
      <w:bookmarkStart w:id="92" w:name="_Toc167591032"/>
      <w:bookmarkStart w:id="93" w:name="_Toc154482468"/>
      <w:bookmarkStart w:id="94" w:name="_Toc173549967"/>
      <w:bookmarkStart w:id="95" w:name="_Toc170980443"/>
      <w:bookmarkStart w:id="96" w:name="_Toc175032426"/>
      <w:bookmarkStart w:id="97" w:name="_Toc175033581"/>
      <w:bookmarkStart w:id="98" w:name="_Toc167591319"/>
      <w:bookmarkStart w:id="99" w:name="_Toc169838521"/>
      <w:bookmarkStart w:id="100" w:name="_Toc208337153"/>
      <w:bookmarkStart w:id="101" w:name="_Toc167849349"/>
      <w:bookmarkStart w:id="102" w:name="_Toc245176654"/>
      <w:bookmarkStart w:id="103" w:name="_Toc167591481"/>
      <w:bookmarkStart w:id="104" w:name="_Toc244623580"/>
      <w:bookmarkStart w:id="105" w:name="_Toc245657542"/>
      <w:bookmarkStart w:id="106" w:name="_Toc170980541"/>
    </w:p>
    <w:p w14:paraId="3889BFD2">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13.1 纸质投标文件</w:t>
      </w:r>
    </w:p>
    <w:p w14:paraId="13ED2E1E">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13.1.1 投标文件构成和格式</w:t>
      </w:r>
    </w:p>
    <w:p w14:paraId="079D175E">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（1）供应商编写的投标文件应包括，但不限于下列部分，请按</w:t>
      </w:r>
      <w:r>
        <w:rPr>
          <w:rFonts w:hint="eastAsia" w:hAnsi="宋体" w:cs="宋体"/>
          <w:snapToGrid w:val="0"/>
          <w:color w:val="000000" w:themeColor="text1"/>
          <w:kern w:val="2"/>
          <w:sz w:val="24"/>
          <w:szCs w:val="24"/>
          <w:lang w:eastAsia="zh-CN"/>
          <w14:textFill>
            <w14:solidFill>
              <w14:schemeClr w14:val="tx1"/>
            </w14:solidFill>
          </w14:textFill>
        </w:rPr>
        <w:t>磋商</w:t>
      </w:r>
      <w:r>
        <w:rPr>
          <w:rFonts w:hint="eastAsia" w:hAnsi="宋体" w:cs="宋体"/>
          <w:snapToGrid w:val="0"/>
          <w:color w:val="000000" w:themeColor="text1"/>
          <w:kern w:val="2"/>
          <w:sz w:val="24"/>
          <w:szCs w:val="24"/>
          <w14:textFill>
            <w14:solidFill>
              <w14:schemeClr w14:val="tx1"/>
            </w14:solidFill>
          </w14:textFill>
        </w:rPr>
        <w:t>文件提供的相应格式并依照下列顺序编写：</w:t>
      </w:r>
    </w:p>
    <w:p w14:paraId="1A840144">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①响应函</w:t>
      </w:r>
    </w:p>
    <w:p w14:paraId="7EFD8DF7">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②法定代表人授权委托书</w:t>
      </w:r>
    </w:p>
    <w:p w14:paraId="34501AD3">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③报价一览表</w:t>
      </w:r>
    </w:p>
    <w:p w14:paraId="31B9ACA8">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④已标价工程量清单</w:t>
      </w:r>
    </w:p>
    <w:p w14:paraId="0D92140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⑤资格证明文件</w:t>
      </w:r>
    </w:p>
    <w:p w14:paraId="7A923A5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⑥商务响应偏离表</w:t>
      </w:r>
    </w:p>
    <w:p w14:paraId="0E0008A8">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⑦投标方案</w:t>
      </w:r>
    </w:p>
    <w:p w14:paraId="2EE90BCA">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⑧供应商业绩</w:t>
      </w:r>
    </w:p>
    <w:p w14:paraId="29844B71">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⑨</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拒绝政府采购领域商业贿赂承诺书</w:t>
      </w:r>
    </w:p>
    <w:p w14:paraId="1D9F50C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（2）供应商应按照本须知第8.1条的内容及第五章提供的格式编写投标文件，不得缺少</w:t>
      </w:r>
      <w:r>
        <w:rPr>
          <w:rFonts w:hint="eastAsia" w:hAnsi="宋体" w:cs="宋体"/>
          <w:snapToGrid w:val="0"/>
          <w:color w:val="000000" w:themeColor="text1"/>
          <w:kern w:val="2"/>
          <w:sz w:val="24"/>
          <w:szCs w:val="24"/>
          <w:lang w:val="en-US" w:eastAsia="zh-CN"/>
          <w14:textFill>
            <w14:solidFill>
              <w14:schemeClr w14:val="tx1"/>
            </w14:solidFill>
          </w14:textFill>
        </w:rPr>
        <w:t>磋商</w:t>
      </w:r>
      <w:r>
        <w:rPr>
          <w:rFonts w:hint="eastAsia" w:hAnsi="宋体" w:cs="宋体"/>
          <w:snapToGrid w:val="0"/>
          <w:color w:val="000000" w:themeColor="text1"/>
          <w:kern w:val="2"/>
          <w:sz w:val="24"/>
          <w:szCs w:val="24"/>
          <w14:textFill>
            <w14:solidFill>
              <w14:schemeClr w14:val="tx1"/>
            </w14:solidFill>
          </w14:textFill>
        </w:rPr>
        <w:t>文件要求填写的表格或提交的资料。</w:t>
      </w:r>
    </w:p>
    <w:p w14:paraId="20690053">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（3）供应商应将投标文件按本须知第8.1条规定的顺序编排</w:t>
      </w:r>
      <w:r>
        <w:rPr>
          <w:rFonts w:hint="eastAsia" w:hAnsi="宋体" w:cs="宋体"/>
          <w:snapToGrid w:val="0"/>
          <w:color w:val="000000" w:themeColor="text1"/>
          <w:kern w:val="2"/>
          <w:sz w:val="24"/>
          <w:szCs w:val="24"/>
          <w:lang w:val="en-US" w:eastAsia="zh-CN"/>
          <w14:textFill>
            <w14:solidFill>
              <w14:schemeClr w14:val="tx1"/>
            </w14:solidFill>
          </w14:textFill>
        </w:rPr>
        <w:t>并编制目录，</w:t>
      </w:r>
      <w:r>
        <w:rPr>
          <w:rFonts w:hint="eastAsia" w:hAnsi="宋体" w:cs="宋体"/>
          <w:snapToGrid w:val="0"/>
          <w:color w:val="000000" w:themeColor="text1"/>
          <w:kern w:val="2"/>
          <w:sz w:val="24"/>
          <w:szCs w:val="24"/>
          <w14:textFill>
            <w14:solidFill>
              <w14:schemeClr w14:val="tx1"/>
            </w14:solidFill>
          </w14:textFill>
        </w:rPr>
        <w:t>采用胶装方式装订成册。</w:t>
      </w:r>
    </w:p>
    <w:p w14:paraId="05C7D757">
      <w:pPr>
        <w:snapToGrid w:val="0"/>
        <w:spacing w:line="480" w:lineRule="exact"/>
        <w:ind w:firstLine="480" w:firstLineChars="200"/>
        <w:outlineLvl w:val="1"/>
        <w:rPr>
          <w:rFonts w:hint="eastAsia" w:ascii="宋体" w:hAnsi="宋体" w:eastAsia="宋体" w:cs="宋体"/>
          <w:color w:val="auto"/>
          <w:sz w:val="24"/>
          <w:szCs w:val="24"/>
          <w:highlight w:val="red"/>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供应商应提交投标文件</w:t>
      </w:r>
      <w:r>
        <w:rPr>
          <w:rFonts w:hint="eastAsia" w:ascii="宋体" w:hAnsi="宋体" w:eastAsia="宋体" w:cs="宋体"/>
          <w:b/>
          <w:bCs/>
          <w:color w:val="auto"/>
          <w:sz w:val="24"/>
          <w:szCs w:val="24"/>
        </w:rPr>
        <w:t>正本1份和副本</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份</w:t>
      </w:r>
      <w:r>
        <w:rPr>
          <w:rFonts w:hint="eastAsia" w:ascii="宋体" w:hAnsi="宋体" w:eastAsia="宋体" w:cs="宋体"/>
          <w:color w:val="auto"/>
          <w:sz w:val="24"/>
          <w:szCs w:val="24"/>
        </w:rPr>
        <w:t>。每套投标文件须清楚地标明“正本”、“副本”</w:t>
      </w:r>
      <w:r>
        <w:rPr>
          <w:rFonts w:hint="eastAsia" w:ascii="宋体" w:hAnsi="宋体" w:eastAsia="宋体" w:cs="宋体"/>
          <w:b w:val="0"/>
          <w:bCs w:val="0"/>
          <w:color w:val="auto"/>
          <w:sz w:val="24"/>
          <w:szCs w:val="24"/>
        </w:rPr>
        <w:t>。一旦正本和副本</w:t>
      </w:r>
      <w:r>
        <w:rPr>
          <w:rFonts w:hint="eastAsia" w:hAnsi="宋体" w:cs="宋体"/>
          <w:snapToGrid w:val="0"/>
          <w:color w:val="000000"/>
          <w:kern w:val="2"/>
          <w:sz w:val="24"/>
          <w:szCs w:val="24"/>
        </w:rPr>
        <w:t>不符，以正本为准。供应商在提供纸质投标文件的同时</w:t>
      </w:r>
      <w:r>
        <w:rPr>
          <w:rFonts w:hint="eastAsia" w:hAnsi="宋体" w:cs="宋体"/>
          <w:snapToGrid w:val="0"/>
          <w:color w:val="000000"/>
          <w:kern w:val="2"/>
          <w:sz w:val="24"/>
          <w:szCs w:val="24"/>
          <w:lang w:val="en-US" w:eastAsia="zh-CN"/>
        </w:rPr>
        <w:t>须</w:t>
      </w:r>
      <w:r>
        <w:rPr>
          <w:rFonts w:hint="eastAsia" w:hAnsi="宋体" w:cs="宋体"/>
          <w:snapToGrid w:val="0"/>
          <w:color w:val="000000"/>
          <w:kern w:val="2"/>
          <w:sz w:val="24"/>
          <w:szCs w:val="24"/>
        </w:rPr>
        <w:t>提交电子版</w:t>
      </w:r>
      <w:r>
        <w:rPr>
          <w:rFonts w:hint="eastAsia" w:hAnsi="宋体" w:cs="宋体"/>
          <w:snapToGrid w:val="0"/>
          <w:color w:val="000000"/>
          <w:kern w:val="2"/>
          <w:sz w:val="24"/>
          <w:szCs w:val="24"/>
          <w:lang w:val="en-US" w:eastAsia="zh-CN"/>
        </w:rPr>
        <w:t>U盘</w:t>
      </w:r>
      <w:r>
        <w:rPr>
          <w:rFonts w:hint="eastAsia" w:hAnsi="宋体" w:cs="宋体"/>
          <w:snapToGrid w:val="0"/>
          <w:color w:val="000000"/>
          <w:kern w:val="2"/>
          <w:sz w:val="24"/>
          <w:szCs w:val="24"/>
        </w:rPr>
        <w:t>1份</w:t>
      </w:r>
      <w:r>
        <w:rPr>
          <w:rFonts w:hint="eastAsia" w:hAnsi="宋体" w:cs="宋体"/>
          <w:b/>
          <w:bCs/>
          <w:snapToGrid w:val="0"/>
          <w:color w:val="000000"/>
          <w:kern w:val="2"/>
          <w:sz w:val="24"/>
          <w:szCs w:val="24"/>
          <w:lang w:eastAsia="zh-CN"/>
        </w:rPr>
        <w:t>（</w:t>
      </w:r>
      <w:r>
        <w:rPr>
          <w:rFonts w:hint="eastAsia" w:hAnsi="宋体" w:cs="宋体"/>
          <w:b/>
          <w:bCs/>
          <w:snapToGrid w:val="0"/>
          <w:color w:val="000000"/>
          <w:kern w:val="2"/>
          <w:sz w:val="24"/>
          <w:szCs w:val="24"/>
          <w:lang w:val="en-US" w:eastAsia="zh-CN"/>
        </w:rPr>
        <w:t>电子版文件须与纸质版文件内容一致且签字盖章齐全</w:t>
      </w:r>
      <w:r>
        <w:rPr>
          <w:rFonts w:hint="eastAsia" w:hAnsi="宋体" w:cs="宋体"/>
          <w:b/>
          <w:bCs/>
          <w:snapToGrid w:val="0"/>
          <w:color w:val="000000"/>
          <w:kern w:val="2"/>
          <w:sz w:val="24"/>
          <w:szCs w:val="24"/>
          <w:lang w:eastAsia="zh-CN"/>
        </w:rPr>
        <w:t>）</w:t>
      </w:r>
      <w:r>
        <w:rPr>
          <w:rFonts w:hint="eastAsia" w:hAnsi="宋体" w:cs="宋体"/>
          <w:snapToGrid w:val="0"/>
          <w:color w:val="000000"/>
          <w:kern w:val="2"/>
          <w:sz w:val="24"/>
          <w:szCs w:val="24"/>
        </w:rPr>
        <w:t>，放入投标文件</w:t>
      </w:r>
      <w:r>
        <w:rPr>
          <w:rFonts w:hint="eastAsia" w:hAnsi="宋体" w:cs="宋体"/>
          <w:snapToGrid w:val="0"/>
          <w:color w:val="000000"/>
          <w:kern w:val="2"/>
          <w:sz w:val="24"/>
          <w:szCs w:val="24"/>
          <w:lang w:val="en-US" w:eastAsia="zh-CN"/>
        </w:rPr>
        <w:t>密封袋</w:t>
      </w:r>
      <w:r>
        <w:rPr>
          <w:rFonts w:hint="eastAsia" w:hAnsi="宋体" w:cs="宋体"/>
          <w:snapToGrid w:val="0"/>
          <w:color w:val="000000"/>
          <w:kern w:val="2"/>
          <w:sz w:val="24"/>
          <w:szCs w:val="24"/>
        </w:rPr>
        <w:t>中</w:t>
      </w:r>
      <w:r>
        <w:rPr>
          <w:rFonts w:hint="eastAsia" w:ascii="宋体" w:hAnsi="宋体" w:eastAsia="宋体" w:cs="宋体"/>
          <w:color w:val="auto"/>
          <w:sz w:val="24"/>
          <w:szCs w:val="24"/>
          <w:highlight w:val="none"/>
          <w:lang w:eastAsia="zh-CN"/>
        </w:rPr>
        <w:t>。</w:t>
      </w:r>
    </w:p>
    <w:p w14:paraId="3BA805B5">
      <w:pPr>
        <w:snapToGrid w:val="0"/>
        <w:spacing w:line="48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投标文件按要求均应加盖供应商印章，并经法定代表人或其委托代理人签字或盖章。由委托代理人签字或盖章的，在投标文件中须同时提交法定代表人授权委托书。</w:t>
      </w:r>
    </w:p>
    <w:p w14:paraId="184E4C9D">
      <w:pPr>
        <w:snapToGrid w:val="0"/>
        <w:spacing w:line="48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.4 </w:t>
      </w:r>
      <w:r>
        <w:rPr>
          <w:rFonts w:hint="eastAsia" w:hAnsi="宋体" w:cs="宋体"/>
          <w:snapToGrid w:val="0"/>
          <w:color w:val="000000"/>
          <w:kern w:val="2"/>
          <w:sz w:val="24"/>
          <w:szCs w:val="24"/>
        </w:rPr>
        <w:t>投标文件的正本和副本均需打印</w:t>
      </w:r>
      <w:r>
        <w:rPr>
          <w:rFonts w:hint="eastAsia" w:hAnsi="宋体" w:cs="宋体"/>
          <w:snapToGrid w:val="0"/>
          <w:color w:val="000000"/>
          <w:kern w:val="2"/>
          <w:sz w:val="24"/>
          <w:szCs w:val="24"/>
          <w:lang w:eastAsia="zh-CN"/>
        </w:rPr>
        <w:t>，</w:t>
      </w:r>
      <w:r>
        <w:rPr>
          <w:rFonts w:hint="eastAsia" w:hAnsi="宋体" w:cs="宋体"/>
          <w:snapToGrid w:val="0"/>
          <w:color w:val="000000"/>
          <w:kern w:val="2"/>
          <w:sz w:val="24"/>
          <w:szCs w:val="24"/>
        </w:rPr>
        <w:t>应以胶封方式装订成册。</w:t>
      </w:r>
    </w:p>
    <w:p w14:paraId="40739596">
      <w:pPr>
        <w:snapToGrid w:val="0"/>
        <w:spacing w:line="48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 除供应商对投标文件错处做必要修改外，投标文件不得行间插字、涂改和增删，如有修改错漏处，须由供应商的法人或其授权代表在修改处签字后才有效。</w:t>
      </w:r>
    </w:p>
    <w:p w14:paraId="6EAE1C10">
      <w:pPr>
        <w:snapToGrid w:val="0"/>
        <w:spacing w:line="48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.6 投标文件因表述不清所引起的后果由供应商负责。</w:t>
      </w:r>
    </w:p>
    <w:p w14:paraId="1424858F">
      <w:pPr>
        <w:snapToGrid w:val="0"/>
        <w:spacing w:line="48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.7 纸质投标文件的密封和标记</w:t>
      </w:r>
    </w:p>
    <w:p w14:paraId="5D489389">
      <w:pPr>
        <w:snapToGrid w:val="0"/>
        <w:spacing w:line="48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（1）投标文件的正本与副本包装</w:t>
      </w:r>
      <w:r>
        <w:rPr>
          <w:rFonts w:hint="eastAsia" w:ascii="宋体" w:hAnsi="宋体" w:eastAsia="宋体" w:cs="宋体"/>
          <w:color w:val="auto"/>
          <w:sz w:val="24"/>
          <w:szCs w:val="24"/>
          <w:lang w:val="en-US" w:eastAsia="zh-CN"/>
        </w:rPr>
        <w:t>在同一密封袋中</w:t>
      </w:r>
      <w:r>
        <w:rPr>
          <w:rFonts w:hint="eastAsia" w:ascii="宋体" w:hAnsi="宋体" w:eastAsia="宋体" w:cs="宋体"/>
          <w:color w:val="auto"/>
          <w:sz w:val="24"/>
          <w:szCs w:val="24"/>
        </w:rPr>
        <w:t>，封口处贴密封封条并加盖供应商公章。</w:t>
      </w:r>
    </w:p>
    <w:p w14:paraId="373A7D8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ascii="宋体" w:hAnsi="宋体" w:eastAsia="宋体" w:cs="宋体"/>
          <w:color w:val="auto"/>
          <w:sz w:val="24"/>
          <w:szCs w:val="24"/>
        </w:rPr>
        <w:t>（2）标记要求：标明</w:t>
      </w:r>
      <w:r>
        <w:rPr>
          <w:rFonts w:hint="eastAsia" w:ascii="宋体" w:hAnsi="宋体" w:eastAsia="宋体" w:cs="宋体"/>
          <w:color w:val="auto"/>
          <w:sz w:val="24"/>
          <w:szCs w:val="24"/>
          <w:lang w:val="en-US" w:eastAsia="zh-CN"/>
        </w:rPr>
        <w:t>项目名称、项目编号；</w:t>
      </w:r>
      <w:r>
        <w:rPr>
          <w:rFonts w:hint="eastAsia" w:ascii="宋体" w:hAnsi="宋体" w:eastAsia="宋体" w:cs="宋体"/>
          <w:color w:val="auto"/>
          <w:sz w:val="24"/>
          <w:szCs w:val="24"/>
        </w:rPr>
        <w:t>供应商名称、地址及加盖供应商公章</w:t>
      </w:r>
      <w:r>
        <w:rPr>
          <w:rFonts w:hint="eastAsia" w:ascii="宋体" w:hAnsi="宋体" w:eastAsia="宋体" w:cs="宋体"/>
          <w:color w:val="auto"/>
          <w:sz w:val="24"/>
          <w:szCs w:val="24"/>
          <w:lang w:eastAsia="zh-CN"/>
        </w:rPr>
        <w:t>。</w:t>
      </w:r>
    </w:p>
    <w:p w14:paraId="00C60AFF">
      <w:pPr>
        <w:snapToGrid w:val="0"/>
        <w:spacing w:before="156" w:beforeLines="50" w:after="156" w:afterLines="50" w:line="360" w:lineRule="auto"/>
        <w:ind w:firstLine="3012" w:firstLineChars="1000"/>
        <w:jc w:val="both"/>
        <w:outlineLvl w:val="1"/>
        <w:rPr>
          <w:rFonts w:hAnsi="宋体" w:cs="宋体"/>
          <w:b/>
          <w:color w:val="000000" w:themeColor="text1"/>
          <w:sz w:val="30"/>
          <w:szCs w:val="30"/>
          <w14:textFill>
            <w14:solidFill>
              <w14:schemeClr w14:val="tx1"/>
            </w14:solidFill>
          </w14:textFill>
        </w:rPr>
      </w:pPr>
      <w:r>
        <w:rPr>
          <w:rFonts w:hint="eastAsia" w:hAnsi="宋体" w:cs="宋体"/>
          <w:b/>
          <w:color w:val="000000" w:themeColor="text1"/>
          <w:sz w:val="30"/>
          <w:szCs w:val="30"/>
          <w14:textFill>
            <w14:solidFill>
              <w14:schemeClr w14:val="tx1"/>
            </w14:solidFill>
          </w14:textFill>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15F8952">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14．投标文件的提交</w:t>
      </w:r>
    </w:p>
    <w:p w14:paraId="57587E07">
      <w:pPr>
        <w:spacing w:line="360" w:lineRule="auto"/>
        <w:ind w:firstLine="480" w:firstLineChars="200"/>
        <w:rPr>
          <w:rFonts w:hAnsi="宋体" w:cs="宋体"/>
          <w:b w:val="0"/>
          <w:bCs/>
          <w:color w:val="000000" w:themeColor="text1"/>
          <w:sz w:val="24"/>
          <w:szCs w:val="24"/>
          <w14:textFill>
            <w14:solidFill>
              <w14:schemeClr w14:val="tx1"/>
            </w14:solidFill>
          </w14:textFill>
        </w:rPr>
      </w:pPr>
      <w:r>
        <w:rPr>
          <w:rFonts w:hint="eastAsia" w:hAnsi="宋体" w:cs="宋体"/>
          <w:b w:val="0"/>
          <w:bCs/>
          <w:color w:val="000000" w:themeColor="text1"/>
          <w:sz w:val="24"/>
          <w:szCs w:val="24"/>
          <w14:textFill>
            <w14:solidFill>
              <w14:schemeClr w14:val="tx1"/>
            </w14:solidFill>
          </w14:textFill>
        </w:rPr>
        <w:t>14.1 纸质投标文件应当在开标当日，并于提交投标文件截止时间前送达开标地点，逾期将被拒绝接收。不接受电子邮件、传真及邮寄等方式递交的投标文件。</w:t>
      </w:r>
    </w:p>
    <w:p w14:paraId="73FCB5F8">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15．磋商截止日期</w:t>
      </w:r>
    </w:p>
    <w:p w14:paraId="3552846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15.1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应在不迟于磋商文件中规定的磋商截止时间将响应文件递交至采购代理机构。</w:t>
      </w:r>
    </w:p>
    <w:p w14:paraId="22DE46AD">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15.2 采购代理机构可以按本须知第5.3条规定，通知因修改磋商文件而适当延长磋商截止期。在此情况下，招标采购单位和</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受磋商截止期制约的所有权利和义务均应延长至新的截止期。</w:t>
      </w:r>
    </w:p>
    <w:p w14:paraId="6F548D62">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16．迟交的磋商响应文件</w:t>
      </w:r>
    </w:p>
    <w:p w14:paraId="3824597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16.1 采购人、采购代理机构及磋商小组拒绝接收磋商截止期后送达的任何磋商响应文件。</w:t>
      </w:r>
    </w:p>
    <w:p w14:paraId="0940EF49">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17．磋商响应文件的修改和撤回</w:t>
      </w:r>
    </w:p>
    <w:p w14:paraId="6FDD80D9">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17.1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在递交磋商响应文件后，磋商截止时间前，可以修改或撤回其磋商响应文件。但</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必须在规定的磋商截止期之前将修改或撤回的书面通知递交到采购代理机构。</w:t>
      </w:r>
    </w:p>
    <w:p w14:paraId="364F6AC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17.2 </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的修改或撤回通知书应按本须知第13条规定密封、标记和递交，并在封套上加注“修改”或“撤回”字样。</w:t>
      </w:r>
    </w:p>
    <w:p w14:paraId="0613E6D8">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17.3 在磋商截止日期之后，</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不得对其磋商响应文件做任何修改。</w:t>
      </w:r>
    </w:p>
    <w:p w14:paraId="125EBC25">
      <w:pPr>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17.4 从磋商截止期始至磋商文件确定的磋商响应文件有效期期满这段时间内，</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不得撤回其磋商响应文件。</w:t>
      </w:r>
      <w:bookmarkStart w:id="107" w:name="_Toc173549968"/>
      <w:bookmarkStart w:id="108" w:name="_Toc175032427"/>
      <w:bookmarkStart w:id="109" w:name="_Toc169846766"/>
      <w:bookmarkStart w:id="110" w:name="_Toc208337154"/>
      <w:bookmarkStart w:id="111" w:name="_Toc169838522"/>
      <w:bookmarkStart w:id="112" w:name="_Toc167591033"/>
      <w:bookmarkStart w:id="113" w:name="_Toc245658524"/>
      <w:bookmarkStart w:id="114" w:name="_Toc245176655"/>
      <w:bookmarkStart w:id="115" w:name="_Toc169846863"/>
      <w:bookmarkStart w:id="116" w:name="_Toc170980542"/>
      <w:bookmarkStart w:id="117" w:name="_Toc167590765"/>
      <w:bookmarkStart w:id="118" w:name="_Toc167849350"/>
      <w:bookmarkStart w:id="119" w:name="_Toc244623581"/>
      <w:bookmarkStart w:id="120" w:name="_Toc154482469"/>
      <w:bookmarkStart w:id="121" w:name="_Toc167591320"/>
      <w:bookmarkStart w:id="122" w:name="_Toc245657543"/>
      <w:bookmarkStart w:id="123" w:name="_Toc175033582"/>
      <w:bookmarkStart w:id="124" w:name="_Toc170980444"/>
      <w:bookmarkStart w:id="125" w:name="_Toc167591482"/>
      <w:bookmarkStart w:id="126" w:name="_Toc207897906"/>
      <w:bookmarkStart w:id="127" w:name="_Toc167591134"/>
    </w:p>
    <w:p w14:paraId="188AAD9B">
      <w:pPr>
        <w:adjustRightInd w:val="0"/>
        <w:snapToGrid w:val="0"/>
        <w:spacing w:before="156" w:beforeLines="50" w:after="156" w:afterLines="50" w:line="360" w:lineRule="auto"/>
        <w:jc w:val="center"/>
        <w:outlineLvl w:val="1"/>
        <w:rPr>
          <w:rFonts w:hAnsi="宋体" w:cs="宋体"/>
          <w:b/>
          <w:color w:val="000000" w:themeColor="text1"/>
          <w:sz w:val="30"/>
          <w:szCs w:val="30"/>
          <w14:textFill>
            <w14:solidFill>
              <w14:schemeClr w14:val="tx1"/>
            </w14:solidFill>
          </w14:textFill>
        </w:rPr>
      </w:pPr>
      <w:r>
        <w:rPr>
          <w:rFonts w:hint="eastAsia" w:hAnsi="宋体" w:cs="宋体"/>
          <w:b/>
          <w:color w:val="000000" w:themeColor="text1"/>
          <w:sz w:val="30"/>
          <w:szCs w:val="30"/>
          <w14:textFill>
            <w14:solidFill>
              <w14:schemeClr w14:val="tx1"/>
            </w14:solidFill>
          </w14:textFill>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hAnsi="宋体" w:cs="宋体"/>
          <w:b/>
          <w:color w:val="000000" w:themeColor="text1"/>
          <w:sz w:val="30"/>
          <w:szCs w:val="30"/>
          <w14:textFill>
            <w14:solidFill>
              <w14:schemeClr w14:val="tx1"/>
            </w14:solidFill>
          </w14:textFill>
        </w:rPr>
        <w:t>审</w:t>
      </w:r>
    </w:p>
    <w:p w14:paraId="79C6331B">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18．磋商响应文件开启和评审</w:t>
      </w:r>
    </w:p>
    <w:p w14:paraId="2C48C3A9">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18.1 采购代理机构组织磋商、文件开启、评审工作，磋商整个过程接受监督部门的监督。</w:t>
      </w:r>
    </w:p>
    <w:p w14:paraId="51EBADA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18.2 采购代理机构在规定的时间和地点组织磋商，</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须委派代表参加，参加磋商的授权代表携带相关资质证件并签名报到以证明其出席。</w:t>
      </w:r>
    </w:p>
    <w:p w14:paraId="4A274B06">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18.3 开标时，由供应商自行查验其递交的纸质投标文件的密封情况：投标文件是否被开启、原始密封是否完好，查验完毕签字确认。各供应商对密封查验结果自行负责，不相互查验及提出质疑。</w:t>
      </w:r>
    </w:p>
    <w:p w14:paraId="6A1D4F4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18.4 供应商在开标现场进行二次报价，磋商小组按照评标规则计分。</w:t>
      </w:r>
    </w:p>
    <w:p w14:paraId="1DF50CF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18.5 采购代理机构将在开标会议现场做开标记录。</w:t>
      </w:r>
    </w:p>
    <w:p w14:paraId="6DD2D99A">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19．磋商小组</w:t>
      </w:r>
    </w:p>
    <w:p w14:paraId="7B83027B">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19.1 按照《中华人民共和国政府采购法》、《中华人民共和国政府采购法实施条例》及《政府采购竞争性磋商采购方式管理暂行办法》等有关规定组建磋商小组。</w:t>
      </w:r>
    </w:p>
    <w:p w14:paraId="24E9FCA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19.2 磋商小组由采购人代表及评审专家组成，评审专家从专家库中随机抽取产生。</w:t>
      </w:r>
    </w:p>
    <w:p w14:paraId="61EDB3E7">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19.3 磋商小组负责磋商工作，对磋商响应文件进行审查和评估，并向招标采购单位提交书面评审报告，推荐成交候选人。</w:t>
      </w:r>
    </w:p>
    <w:p w14:paraId="1A8AAF62">
      <w:pPr>
        <w:spacing w:line="360" w:lineRule="auto"/>
        <w:ind w:firstLine="480" w:firstLineChars="200"/>
        <w:rPr>
          <w:rFonts w:hAnsi="宋体" w:cs="宋体"/>
          <w:b/>
          <w:color w:val="000000" w:themeColor="text1"/>
          <w:sz w:val="28"/>
          <w:szCs w:val="28"/>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19.4 文件开启后，直到向成交的</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授予承包合同为止，凡与审查、澄清、评价和比较磋商的有关资料及授标意见等内容，磋商小组均不得向其他</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及与磋商无关的其他人透露。</w:t>
      </w:r>
    </w:p>
    <w:p w14:paraId="48753089">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20、磋商办法及内容</w:t>
      </w:r>
    </w:p>
    <w:p w14:paraId="0AB5B410">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20.1 磋商原则：</w:t>
      </w:r>
    </w:p>
    <w:p w14:paraId="3A84D045">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（1）坚持磋商机会均等，信息公开，公平竞争的原则。  </w:t>
      </w:r>
    </w:p>
    <w:p w14:paraId="5AC061AE">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（2）坚持竞争性、经济实效性和公平性原则。</w:t>
      </w:r>
    </w:p>
    <w:p w14:paraId="224772E1">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（3）综合评估，择优选择技术方案优、业绩好、服务有保证的成交单位。</w:t>
      </w:r>
    </w:p>
    <w:p w14:paraId="0847F2A8">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 xml:space="preserve">20.2 磋商程序： </w:t>
      </w:r>
    </w:p>
    <w:p w14:paraId="068B2680">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磋商的全过程分为资格审查、第一次报价、符合性评审、磋商过程、最终报价、最终评审六个阶段。最终报价采取集中报价形式。</w:t>
      </w:r>
    </w:p>
    <w:p w14:paraId="4F9ABBC9">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20.2.1 依据程序，第一次报价和最终报价不予以公开。</w:t>
      </w:r>
    </w:p>
    <w:p w14:paraId="5328A58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20.2.2 资质有效性评审：本次磋商所要求的必备资质证明文件，缺其中一项或某项达不到磋商要求，均按无效文件处理。</w:t>
      </w:r>
    </w:p>
    <w:tbl>
      <w:tblPr>
        <w:tblStyle w:val="33"/>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7"/>
        <w:gridCol w:w="1717"/>
        <w:gridCol w:w="7459"/>
      </w:tblGrid>
      <w:tr w14:paraId="1BB3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27871C">
            <w:pPr>
              <w:spacing w:line="360" w:lineRule="auto"/>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序号</w:t>
            </w:r>
          </w:p>
        </w:tc>
        <w:tc>
          <w:tcPr>
            <w:tcW w:w="1717" w:type="dxa"/>
            <w:tcBorders>
              <w:top w:val="single" w:color="auto" w:sz="4" w:space="0"/>
              <w:left w:val="single" w:color="auto" w:sz="4" w:space="0"/>
              <w:bottom w:val="single" w:color="auto" w:sz="4" w:space="0"/>
              <w:right w:val="single" w:color="auto" w:sz="4" w:space="0"/>
            </w:tcBorders>
            <w:vAlign w:val="center"/>
          </w:tcPr>
          <w:p w14:paraId="36880E9D">
            <w:pPr>
              <w:spacing w:line="360" w:lineRule="auto"/>
              <w:ind w:firstLine="482" w:firstLineChars="200"/>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审查因素</w:t>
            </w:r>
          </w:p>
        </w:tc>
        <w:tc>
          <w:tcPr>
            <w:tcW w:w="7459" w:type="dxa"/>
            <w:tcBorders>
              <w:top w:val="single" w:color="auto" w:sz="4" w:space="0"/>
              <w:left w:val="single" w:color="auto" w:sz="4" w:space="0"/>
              <w:bottom w:val="single" w:color="auto" w:sz="4" w:space="0"/>
              <w:right w:val="single" w:color="auto" w:sz="4" w:space="0"/>
            </w:tcBorders>
            <w:vAlign w:val="center"/>
          </w:tcPr>
          <w:p w14:paraId="2E570EE2">
            <w:pPr>
              <w:spacing w:line="360" w:lineRule="auto"/>
              <w:ind w:firstLine="482" w:firstLineChars="200"/>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审查标准</w:t>
            </w:r>
          </w:p>
        </w:tc>
      </w:tr>
      <w:tr w14:paraId="0FAB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3" w:hRule="atLeast"/>
          <w:jc w:val="center"/>
        </w:trPr>
        <w:tc>
          <w:tcPr>
            <w:tcW w:w="697" w:type="dxa"/>
            <w:tcBorders>
              <w:top w:val="single" w:color="auto" w:sz="4" w:space="0"/>
              <w:left w:val="single" w:color="auto" w:sz="4" w:space="0"/>
              <w:right w:val="single" w:color="auto" w:sz="4" w:space="0"/>
            </w:tcBorders>
            <w:vAlign w:val="center"/>
          </w:tcPr>
          <w:p w14:paraId="3FEFC313">
            <w:pPr>
              <w:spacing w:line="360" w:lineRule="auto"/>
              <w:ind w:firstLine="241" w:firstLineChars="1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1</w:t>
            </w:r>
          </w:p>
        </w:tc>
        <w:tc>
          <w:tcPr>
            <w:tcW w:w="1717" w:type="dxa"/>
            <w:tcBorders>
              <w:top w:val="single" w:color="auto" w:sz="4" w:space="0"/>
              <w:left w:val="single" w:color="auto" w:sz="4" w:space="0"/>
              <w:bottom w:val="single" w:color="auto" w:sz="4" w:space="0"/>
              <w:right w:val="single" w:color="auto" w:sz="4" w:space="0"/>
            </w:tcBorders>
            <w:vAlign w:val="center"/>
          </w:tcPr>
          <w:p w14:paraId="5CF014ED">
            <w:pPr>
              <w:spacing w:line="360" w:lineRule="auto"/>
              <w:ind w:firstLine="241" w:firstLineChars="100"/>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有效的主体</w:t>
            </w:r>
          </w:p>
          <w:p w14:paraId="25AE606A">
            <w:pPr>
              <w:spacing w:line="360" w:lineRule="auto"/>
              <w:ind w:firstLine="241" w:firstLineChars="100"/>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资格证明</w:t>
            </w:r>
          </w:p>
        </w:tc>
        <w:tc>
          <w:tcPr>
            <w:tcW w:w="7459" w:type="dxa"/>
            <w:tcBorders>
              <w:top w:val="single" w:color="auto" w:sz="4" w:space="0"/>
              <w:left w:val="single" w:color="auto" w:sz="4" w:space="0"/>
              <w:bottom w:val="single" w:color="auto" w:sz="4" w:space="0"/>
              <w:right w:val="single" w:color="auto" w:sz="4" w:space="0"/>
            </w:tcBorders>
            <w:vAlign w:val="center"/>
          </w:tcPr>
          <w:p w14:paraId="39CB2904">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满足《中华人民共和国政府采购法》第二十二条规定；具有独立承担民事责任能力的法人、其他组织或自然人，提供合法有效的营业执照/事业单位法人证书/专业服务机构执业许可证/民办非企业单位登记证书等相关证明，自然人参与的提供其身份证明；</w:t>
            </w:r>
          </w:p>
        </w:tc>
      </w:tr>
      <w:tr w14:paraId="17E9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54" w:hRule="atLeast"/>
          <w:jc w:val="center"/>
        </w:trPr>
        <w:tc>
          <w:tcPr>
            <w:tcW w:w="697" w:type="dxa"/>
            <w:tcBorders>
              <w:top w:val="single" w:color="auto" w:sz="4" w:space="0"/>
              <w:left w:val="single" w:color="auto" w:sz="4" w:space="0"/>
              <w:right w:val="single" w:color="auto" w:sz="4" w:space="0"/>
            </w:tcBorders>
            <w:vAlign w:val="center"/>
          </w:tcPr>
          <w:p w14:paraId="537489D6">
            <w:pPr>
              <w:spacing w:line="360" w:lineRule="auto"/>
              <w:ind w:firstLine="241" w:firstLineChars="1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w:t>
            </w:r>
          </w:p>
        </w:tc>
        <w:tc>
          <w:tcPr>
            <w:tcW w:w="1717" w:type="dxa"/>
            <w:tcBorders>
              <w:top w:val="single" w:color="auto" w:sz="4" w:space="0"/>
              <w:left w:val="single" w:color="auto" w:sz="4" w:space="0"/>
              <w:bottom w:val="single" w:color="auto" w:sz="4" w:space="0"/>
              <w:right w:val="single" w:color="auto" w:sz="4" w:space="0"/>
            </w:tcBorders>
            <w:vAlign w:val="center"/>
          </w:tcPr>
          <w:p w14:paraId="06946285">
            <w:pPr>
              <w:spacing w:line="360" w:lineRule="auto"/>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法定代表人</w:t>
            </w:r>
          </w:p>
          <w:p w14:paraId="50B23FE5">
            <w:pPr>
              <w:spacing w:line="360" w:lineRule="auto"/>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授权委托书</w:t>
            </w:r>
          </w:p>
        </w:tc>
        <w:tc>
          <w:tcPr>
            <w:tcW w:w="7459" w:type="dxa"/>
            <w:tcBorders>
              <w:top w:val="single" w:color="auto" w:sz="4" w:space="0"/>
              <w:left w:val="single" w:color="auto" w:sz="4" w:space="0"/>
              <w:bottom w:val="single" w:color="auto" w:sz="4" w:space="0"/>
              <w:right w:val="single" w:color="auto" w:sz="4" w:space="0"/>
            </w:tcBorders>
            <w:vAlign w:val="center"/>
          </w:tcPr>
          <w:p w14:paraId="60A34E6D">
            <w:pPr>
              <w:spacing w:line="360" w:lineRule="auto"/>
              <w:ind w:firstLine="480" w:firstLineChars="200"/>
              <w:rPr>
                <w:rFonts w:hint="eastAsia" w:hAnsi="宋体" w:eastAsia="宋体" w:cs="宋体"/>
                <w:snapToGrid w:val="0"/>
                <w:color w:val="000000" w:themeColor="text1"/>
                <w:kern w:val="2"/>
                <w:sz w:val="24"/>
                <w:szCs w:val="24"/>
                <w:lang w:eastAsia="zh-CN"/>
                <w14:textFill>
                  <w14:solidFill>
                    <w14:schemeClr w14:val="tx1"/>
                  </w14:solidFill>
                </w14:textFill>
              </w:rPr>
            </w:pPr>
            <w:r>
              <w:rPr>
                <w:rFonts w:hint="eastAsia" w:hAnsi="宋体" w:eastAsia="宋体" w:cs="宋体"/>
                <w:snapToGrid w:val="0"/>
                <w:color w:val="000000" w:themeColor="text1"/>
                <w:kern w:val="2"/>
                <w:sz w:val="24"/>
                <w:szCs w:val="24"/>
                <w:lang w:eastAsia="zh-CN"/>
                <w14:textFill>
                  <w14:solidFill>
                    <w14:schemeClr w14:val="tx1"/>
                  </w14:solidFill>
                </w14:textFill>
              </w:rPr>
              <w:t>法定代表人参加投标时，提供本人身份证复印件；授权代表参加投标时，提供法定代表人授权委托书、法定代表人和被授权人身份证复印件</w:t>
            </w:r>
            <w:r>
              <w:rPr>
                <w:rFonts w:hint="eastAsia" w:hAnsi="宋体" w:cs="宋体"/>
                <w:snapToGrid w:val="0"/>
                <w:color w:val="000000" w:themeColor="text1"/>
                <w:kern w:val="2"/>
                <w:sz w:val="24"/>
                <w:szCs w:val="24"/>
                <w:lang w:eastAsia="zh-CN"/>
                <w14:textFill>
                  <w14:solidFill>
                    <w14:schemeClr w14:val="tx1"/>
                  </w14:solidFill>
                </w14:textFill>
              </w:rPr>
              <w:t>；</w:t>
            </w:r>
          </w:p>
        </w:tc>
      </w:tr>
      <w:tr w14:paraId="2CB5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jc w:val="center"/>
        </w:trPr>
        <w:tc>
          <w:tcPr>
            <w:tcW w:w="697" w:type="dxa"/>
            <w:tcBorders>
              <w:left w:val="single" w:color="auto" w:sz="4" w:space="0"/>
              <w:right w:val="single" w:color="auto" w:sz="4" w:space="0"/>
            </w:tcBorders>
            <w:vAlign w:val="center"/>
          </w:tcPr>
          <w:p w14:paraId="63A8E190">
            <w:pPr>
              <w:spacing w:line="360" w:lineRule="auto"/>
              <w:ind w:firstLine="241" w:firstLineChars="100"/>
              <w:rPr>
                <w:rFonts w:hint="default"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3</w:t>
            </w:r>
          </w:p>
        </w:tc>
        <w:tc>
          <w:tcPr>
            <w:tcW w:w="1717" w:type="dxa"/>
            <w:tcBorders>
              <w:top w:val="single" w:color="auto" w:sz="4" w:space="0"/>
              <w:left w:val="single" w:color="auto" w:sz="4" w:space="0"/>
              <w:bottom w:val="single" w:color="auto" w:sz="4" w:space="0"/>
              <w:right w:val="single" w:color="auto" w:sz="4" w:space="0"/>
            </w:tcBorders>
            <w:vAlign w:val="center"/>
          </w:tcPr>
          <w:p w14:paraId="2106AB45">
            <w:pPr>
              <w:spacing w:line="360" w:lineRule="auto"/>
              <w:jc w:val="center"/>
              <w:rPr>
                <w:rFonts w:hint="default" w:hAnsi="宋体" w:eastAsia="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资质证明</w:t>
            </w:r>
          </w:p>
        </w:tc>
        <w:tc>
          <w:tcPr>
            <w:tcW w:w="7459" w:type="dxa"/>
            <w:tcBorders>
              <w:top w:val="single" w:color="auto" w:sz="4" w:space="0"/>
              <w:left w:val="single" w:color="auto" w:sz="4" w:space="0"/>
              <w:bottom w:val="single" w:color="auto" w:sz="4" w:space="0"/>
              <w:right w:val="single" w:color="auto" w:sz="4" w:space="0"/>
            </w:tcBorders>
            <w:vAlign w:val="center"/>
          </w:tcPr>
          <w:p w14:paraId="0A646B6F">
            <w:pPr>
              <w:spacing w:line="360" w:lineRule="auto"/>
              <w:ind w:firstLine="480" w:firstLineChars="200"/>
              <w:rPr>
                <w:rFonts w:hint="eastAsia" w:hAnsi="宋体" w:eastAsia="宋体" w:cs="宋体"/>
                <w:snapToGrid w:val="0"/>
                <w:color w:val="000000" w:themeColor="text1"/>
                <w:kern w:val="2"/>
                <w:sz w:val="24"/>
                <w:szCs w:val="24"/>
                <w:lang w:eastAsia="zh-CN"/>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供应商须具备建设行政主管部门核发的</w:t>
            </w:r>
            <w:r>
              <w:rPr>
                <w:rFonts w:hint="eastAsia" w:hAnsi="宋体" w:cs="宋体"/>
                <w:snapToGrid w:val="0"/>
                <w:color w:val="000000" w:themeColor="text1"/>
                <w:kern w:val="2"/>
                <w:sz w:val="24"/>
                <w:szCs w:val="24"/>
                <w:lang w:val="en-US" w:eastAsia="zh-CN"/>
                <w14:textFill>
                  <w14:solidFill>
                    <w14:schemeClr w14:val="tx1"/>
                  </w14:solidFill>
                </w14:textFill>
              </w:rPr>
              <w:t>公路</w:t>
            </w:r>
            <w:r>
              <w:rPr>
                <w:rFonts w:hint="eastAsia" w:hAnsi="宋体" w:cs="宋体"/>
                <w:snapToGrid w:val="0"/>
                <w:color w:val="000000" w:themeColor="text1"/>
                <w:kern w:val="2"/>
                <w:sz w:val="24"/>
                <w:szCs w:val="24"/>
                <w14:textFill>
                  <w14:solidFill>
                    <w14:schemeClr w14:val="tx1"/>
                  </w14:solidFill>
                </w14:textFill>
              </w:rPr>
              <w:t>工程施工总承包三级（含三级）及以上资质和有效的安全生产许可证，拟派项目经理须具备</w:t>
            </w:r>
            <w:r>
              <w:rPr>
                <w:rFonts w:hint="eastAsia" w:hAnsi="宋体" w:cs="宋体"/>
                <w:snapToGrid w:val="0"/>
                <w:color w:val="000000" w:themeColor="text1"/>
                <w:kern w:val="2"/>
                <w:sz w:val="24"/>
                <w:szCs w:val="24"/>
                <w:lang w:val="en-US" w:eastAsia="zh-CN"/>
                <w14:textFill>
                  <w14:solidFill>
                    <w14:schemeClr w14:val="tx1"/>
                  </w14:solidFill>
                </w14:textFill>
              </w:rPr>
              <w:t>公路</w:t>
            </w:r>
            <w:r>
              <w:rPr>
                <w:rFonts w:hint="eastAsia" w:hAnsi="宋体" w:cs="宋体"/>
                <w:snapToGrid w:val="0"/>
                <w:color w:val="000000" w:themeColor="text1"/>
                <w:kern w:val="2"/>
                <w:sz w:val="24"/>
                <w:szCs w:val="24"/>
                <w14:textFill>
                  <w14:solidFill>
                    <w14:schemeClr w14:val="tx1"/>
                  </w14:solidFill>
                </w14:textFill>
              </w:rPr>
              <w:t>工程专业二级（含二级）及以上注册建造师执业资格和有效的安全生产考核合格证书，且未担任其他在建工程的项目经理</w:t>
            </w:r>
            <w:r>
              <w:rPr>
                <w:rFonts w:hint="eastAsia" w:hAnsi="宋体" w:cs="宋体"/>
                <w:snapToGrid w:val="0"/>
                <w:color w:val="000000" w:themeColor="text1"/>
                <w:kern w:val="2"/>
                <w:sz w:val="24"/>
                <w:szCs w:val="24"/>
                <w:lang w:eastAsia="zh-CN"/>
                <w14:textFill>
                  <w14:solidFill>
                    <w14:schemeClr w14:val="tx1"/>
                  </w14:solidFill>
                </w14:textFill>
              </w:rPr>
              <w:t>；</w:t>
            </w:r>
          </w:p>
        </w:tc>
      </w:tr>
      <w:tr w14:paraId="7E4D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697" w:type="dxa"/>
            <w:tcBorders>
              <w:left w:val="single" w:color="auto" w:sz="4" w:space="0"/>
              <w:right w:val="single" w:color="auto" w:sz="4" w:space="0"/>
            </w:tcBorders>
            <w:vAlign w:val="center"/>
          </w:tcPr>
          <w:p w14:paraId="5C8BAFE6">
            <w:pPr>
              <w:spacing w:line="360" w:lineRule="auto"/>
              <w:ind w:firstLine="241" w:firstLineChars="100"/>
              <w:rPr>
                <w:rFonts w:hint="eastAsia" w:hAnsi="宋体" w:eastAsia="宋体" w:cs="宋体"/>
                <w:b/>
                <w:bCs/>
                <w:snapToGrid w:val="0"/>
                <w:color w:val="000000" w:themeColor="text1"/>
                <w:kern w:val="2"/>
                <w:sz w:val="24"/>
                <w:szCs w:val="24"/>
                <w:lang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4</w:t>
            </w:r>
          </w:p>
        </w:tc>
        <w:tc>
          <w:tcPr>
            <w:tcW w:w="1717" w:type="dxa"/>
            <w:tcBorders>
              <w:top w:val="single" w:color="auto" w:sz="4" w:space="0"/>
              <w:left w:val="single" w:color="auto" w:sz="4" w:space="0"/>
              <w:bottom w:val="single" w:color="auto" w:sz="4" w:space="0"/>
              <w:right w:val="single" w:color="auto" w:sz="4" w:space="0"/>
            </w:tcBorders>
            <w:vAlign w:val="center"/>
          </w:tcPr>
          <w:p w14:paraId="410451B3">
            <w:pPr>
              <w:spacing w:line="360" w:lineRule="auto"/>
              <w:jc w:val="center"/>
              <w:rPr>
                <w:rFonts w:hint="default" w:hAnsi="宋体" w:eastAsia="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财务状况报告</w:t>
            </w:r>
          </w:p>
        </w:tc>
        <w:tc>
          <w:tcPr>
            <w:tcW w:w="7459" w:type="dxa"/>
            <w:tcBorders>
              <w:top w:val="single" w:color="auto" w:sz="4" w:space="0"/>
              <w:left w:val="single" w:color="auto" w:sz="4" w:space="0"/>
              <w:bottom w:val="single" w:color="auto" w:sz="4" w:space="0"/>
              <w:right w:val="single" w:color="auto" w:sz="4" w:space="0"/>
            </w:tcBorders>
            <w:vAlign w:val="center"/>
          </w:tcPr>
          <w:p w14:paraId="11DEE1A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提供2024年度经审计的财务报告（成立时间至提交响应文件截止时间不足一年的可提供成立后任意时段的资产负债表），或其开标前三个月内银行出具的资信证明，（以上两种形式的资料提供任何一种即可）；</w:t>
            </w:r>
          </w:p>
        </w:tc>
      </w:tr>
      <w:tr w14:paraId="3D15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697" w:type="dxa"/>
            <w:tcBorders>
              <w:left w:val="single" w:color="auto" w:sz="4" w:space="0"/>
              <w:right w:val="single" w:color="auto" w:sz="4" w:space="0"/>
            </w:tcBorders>
            <w:vAlign w:val="center"/>
          </w:tcPr>
          <w:p w14:paraId="75BDF97B">
            <w:pPr>
              <w:spacing w:line="360" w:lineRule="auto"/>
              <w:ind w:firstLine="241" w:firstLineChars="100"/>
              <w:rPr>
                <w:rFonts w:hint="default"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5</w:t>
            </w:r>
          </w:p>
        </w:tc>
        <w:tc>
          <w:tcPr>
            <w:tcW w:w="1717" w:type="dxa"/>
            <w:tcBorders>
              <w:top w:val="single" w:color="auto" w:sz="4" w:space="0"/>
              <w:left w:val="single" w:color="auto" w:sz="4" w:space="0"/>
              <w:bottom w:val="single" w:color="auto" w:sz="4" w:space="0"/>
              <w:right w:val="single" w:color="auto" w:sz="4" w:space="0"/>
            </w:tcBorders>
            <w:vAlign w:val="center"/>
          </w:tcPr>
          <w:p w14:paraId="07C49384">
            <w:pPr>
              <w:spacing w:line="360" w:lineRule="auto"/>
              <w:jc w:val="center"/>
              <w:rPr>
                <w:rFonts w:hint="eastAsia"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税收缴纳证明</w:t>
            </w:r>
          </w:p>
        </w:tc>
        <w:tc>
          <w:tcPr>
            <w:tcW w:w="7459" w:type="dxa"/>
            <w:tcBorders>
              <w:top w:val="single" w:color="auto" w:sz="4" w:space="0"/>
              <w:left w:val="single" w:color="auto" w:sz="4" w:space="0"/>
              <w:bottom w:val="single" w:color="auto" w:sz="4" w:space="0"/>
              <w:right w:val="single" w:color="auto" w:sz="4" w:space="0"/>
            </w:tcBorders>
            <w:vAlign w:val="center"/>
          </w:tcPr>
          <w:p w14:paraId="0CDD2E78">
            <w:pPr>
              <w:spacing w:line="360" w:lineRule="auto"/>
              <w:ind w:firstLine="480" w:firstLineChars="200"/>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提供2025年04月至开标截止时间前任意1个月的纳税证明或完税证明，纳税证明或完税证明上应有代收机构或税务机关的公章或业务专用章，依法免税或新成立的供应商应提供相关文件证明；</w:t>
            </w:r>
          </w:p>
        </w:tc>
      </w:tr>
      <w:tr w14:paraId="4724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697" w:type="dxa"/>
            <w:tcBorders>
              <w:left w:val="single" w:color="auto" w:sz="4" w:space="0"/>
              <w:right w:val="single" w:color="auto" w:sz="4" w:space="0"/>
            </w:tcBorders>
            <w:vAlign w:val="center"/>
          </w:tcPr>
          <w:p w14:paraId="4E2BE578">
            <w:pPr>
              <w:spacing w:line="360" w:lineRule="auto"/>
              <w:ind w:firstLine="241" w:firstLineChars="100"/>
              <w:rPr>
                <w:rFonts w:hint="default"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6</w:t>
            </w:r>
          </w:p>
        </w:tc>
        <w:tc>
          <w:tcPr>
            <w:tcW w:w="1717" w:type="dxa"/>
            <w:tcBorders>
              <w:top w:val="single" w:color="auto" w:sz="4" w:space="0"/>
              <w:left w:val="single" w:color="auto" w:sz="4" w:space="0"/>
              <w:bottom w:val="single" w:color="auto" w:sz="4" w:space="0"/>
              <w:right w:val="single" w:color="auto" w:sz="4" w:space="0"/>
            </w:tcBorders>
            <w:vAlign w:val="center"/>
          </w:tcPr>
          <w:p w14:paraId="27FE8137">
            <w:pPr>
              <w:spacing w:line="360" w:lineRule="auto"/>
              <w:jc w:val="center"/>
              <w:rPr>
                <w:rFonts w:hint="eastAsia"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社会保障资金缴纳证明</w:t>
            </w:r>
          </w:p>
        </w:tc>
        <w:tc>
          <w:tcPr>
            <w:tcW w:w="7459" w:type="dxa"/>
            <w:tcBorders>
              <w:top w:val="single" w:color="auto" w:sz="4" w:space="0"/>
              <w:left w:val="single" w:color="auto" w:sz="4" w:space="0"/>
              <w:bottom w:val="single" w:color="auto" w:sz="4" w:space="0"/>
              <w:right w:val="single" w:color="auto" w:sz="4" w:space="0"/>
            </w:tcBorders>
            <w:vAlign w:val="center"/>
          </w:tcPr>
          <w:p w14:paraId="72987529">
            <w:pPr>
              <w:spacing w:line="360" w:lineRule="auto"/>
              <w:ind w:firstLine="480" w:firstLineChars="200"/>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提供2025年04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tc>
      </w:tr>
      <w:tr w14:paraId="4A11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697" w:type="dxa"/>
            <w:tcBorders>
              <w:left w:val="single" w:color="auto" w:sz="4" w:space="0"/>
              <w:right w:val="single" w:color="auto" w:sz="4" w:space="0"/>
            </w:tcBorders>
            <w:vAlign w:val="center"/>
          </w:tcPr>
          <w:p w14:paraId="05BFBCB2">
            <w:pPr>
              <w:spacing w:line="360" w:lineRule="auto"/>
              <w:ind w:firstLine="241" w:firstLineChars="100"/>
              <w:rPr>
                <w:rFonts w:hint="default"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7</w:t>
            </w:r>
          </w:p>
        </w:tc>
        <w:tc>
          <w:tcPr>
            <w:tcW w:w="1717" w:type="dxa"/>
            <w:tcBorders>
              <w:top w:val="single" w:color="auto" w:sz="4" w:space="0"/>
              <w:left w:val="single" w:color="auto" w:sz="4" w:space="0"/>
              <w:bottom w:val="single" w:color="auto" w:sz="4" w:space="0"/>
              <w:right w:val="single" w:color="auto" w:sz="4" w:space="0"/>
            </w:tcBorders>
            <w:vAlign w:val="center"/>
          </w:tcPr>
          <w:p w14:paraId="676A6DD2">
            <w:pPr>
              <w:jc w:val="center"/>
              <w:rPr>
                <w:rFonts w:hint="eastAsia" w:hAnsi="宋体" w:cs="宋体"/>
                <w:b/>
                <w:bCs/>
                <w:snapToGrid w:val="0"/>
                <w:color w:val="000000" w:themeColor="text1"/>
                <w:kern w:val="2"/>
                <w:sz w:val="24"/>
                <w:szCs w:val="24"/>
                <w:lang w:val="en-US" w:eastAsia="zh-CN"/>
                <w14:textFill>
                  <w14:solidFill>
                    <w14:schemeClr w14:val="tx1"/>
                  </w14:solidFill>
                </w14:textFill>
              </w:rPr>
            </w:pPr>
            <w:r>
              <w:rPr>
                <w:rFonts w:hint="eastAsia" w:ascii="宋体" w:hAnsi="宋体" w:cs="宋体"/>
                <w:b/>
                <w:bCs w:val="0"/>
                <w:color w:val="000000"/>
                <w:sz w:val="24"/>
                <w:szCs w:val="24"/>
              </w:rPr>
              <w:t>无重大违法纪录的书面声明</w:t>
            </w:r>
          </w:p>
        </w:tc>
        <w:tc>
          <w:tcPr>
            <w:tcW w:w="7459" w:type="dxa"/>
            <w:tcBorders>
              <w:top w:val="single" w:color="auto" w:sz="4" w:space="0"/>
              <w:left w:val="single" w:color="auto" w:sz="4" w:space="0"/>
              <w:bottom w:val="single" w:color="auto" w:sz="4" w:space="0"/>
              <w:right w:val="single" w:color="auto" w:sz="4" w:space="0"/>
            </w:tcBorders>
            <w:vAlign w:val="center"/>
          </w:tcPr>
          <w:p w14:paraId="78DF7A1F">
            <w:pPr>
              <w:spacing w:line="360" w:lineRule="auto"/>
              <w:ind w:firstLine="480" w:firstLineChars="200"/>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参加本次政府采购活动前三年内在经营活动中没有重大违纪，以及未被列入失信被执行人、重大税收违法案件当事人名单、政府采购严重违法失信行为记录名单的书面声明；</w:t>
            </w:r>
          </w:p>
        </w:tc>
      </w:tr>
      <w:tr w14:paraId="2DDD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697" w:type="dxa"/>
            <w:tcBorders>
              <w:left w:val="single" w:color="auto" w:sz="4" w:space="0"/>
              <w:right w:val="single" w:color="auto" w:sz="4" w:space="0"/>
            </w:tcBorders>
            <w:vAlign w:val="center"/>
          </w:tcPr>
          <w:p w14:paraId="14F9606A">
            <w:pPr>
              <w:spacing w:line="360" w:lineRule="auto"/>
              <w:ind w:firstLine="241" w:firstLineChars="100"/>
              <w:rPr>
                <w:rFonts w:hint="eastAsia" w:hAnsi="宋体" w:eastAsia="宋体" w:cs="宋体"/>
                <w:b/>
                <w:bCs/>
                <w:snapToGrid w:val="0"/>
                <w:color w:val="000000" w:themeColor="text1"/>
                <w:kern w:val="2"/>
                <w:sz w:val="24"/>
                <w:szCs w:val="24"/>
                <w:lang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8</w:t>
            </w:r>
          </w:p>
        </w:tc>
        <w:tc>
          <w:tcPr>
            <w:tcW w:w="1717" w:type="dxa"/>
            <w:tcBorders>
              <w:top w:val="single" w:color="auto" w:sz="4" w:space="0"/>
              <w:left w:val="single" w:color="auto" w:sz="4" w:space="0"/>
              <w:right w:val="single" w:color="auto" w:sz="4" w:space="0"/>
            </w:tcBorders>
            <w:vAlign w:val="center"/>
          </w:tcPr>
          <w:p w14:paraId="4BED3C63">
            <w:pPr>
              <w:spacing w:line="360" w:lineRule="auto"/>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主体信用</w:t>
            </w:r>
          </w:p>
          <w:p w14:paraId="45AE0F72">
            <w:pPr>
              <w:spacing w:line="360" w:lineRule="auto"/>
              <w:jc w:val="center"/>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查询记录</w:t>
            </w:r>
          </w:p>
        </w:tc>
        <w:tc>
          <w:tcPr>
            <w:tcW w:w="7459" w:type="dxa"/>
            <w:tcBorders>
              <w:top w:val="single" w:color="auto" w:sz="4" w:space="0"/>
              <w:left w:val="single" w:color="auto" w:sz="4" w:space="0"/>
              <w:right w:val="single" w:color="auto" w:sz="4" w:space="0"/>
            </w:tcBorders>
            <w:vAlign w:val="center"/>
          </w:tcPr>
          <w:p w14:paraId="267F9BC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tc>
      </w:tr>
      <w:tr w14:paraId="475B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697" w:type="dxa"/>
            <w:tcBorders>
              <w:left w:val="single" w:color="auto" w:sz="4" w:space="0"/>
              <w:right w:val="single" w:color="auto" w:sz="4" w:space="0"/>
            </w:tcBorders>
            <w:vAlign w:val="center"/>
          </w:tcPr>
          <w:p w14:paraId="20554BA0">
            <w:pPr>
              <w:spacing w:line="360" w:lineRule="auto"/>
              <w:ind w:firstLine="241" w:firstLineChars="100"/>
              <w:rPr>
                <w:rFonts w:hint="default"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9</w:t>
            </w:r>
          </w:p>
        </w:tc>
        <w:tc>
          <w:tcPr>
            <w:tcW w:w="1717" w:type="dxa"/>
            <w:tcBorders>
              <w:top w:val="single" w:color="auto" w:sz="4" w:space="0"/>
              <w:left w:val="single" w:color="auto" w:sz="4" w:space="0"/>
              <w:right w:val="single" w:color="auto" w:sz="4" w:space="0"/>
            </w:tcBorders>
            <w:vAlign w:val="center"/>
          </w:tcPr>
          <w:p w14:paraId="36FB3FC8">
            <w:pPr>
              <w:spacing w:line="360" w:lineRule="auto"/>
              <w:jc w:val="center"/>
              <w:rPr>
                <w:rFonts w:hint="default" w:hAnsi="宋体" w:eastAsia="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单位控股关系</w:t>
            </w:r>
          </w:p>
        </w:tc>
        <w:tc>
          <w:tcPr>
            <w:tcW w:w="7459" w:type="dxa"/>
            <w:tcBorders>
              <w:top w:val="single" w:color="auto" w:sz="4" w:space="0"/>
              <w:left w:val="single" w:color="auto" w:sz="4" w:space="0"/>
              <w:right w:val="single" w:color="auto" w:sz="4" w:space="0"/>
            </w:tcBorders>
            <w:vAlign w:val="center"/>
          </w:tcPr>
          <w:p w14:paraId="373568F7">
            <w:pPr>
              <w:spacing w:line="360" w:lineRule="auto"/>
              <w:ind w:firstLine="480" w:firstLineChars="200"/>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单位负责人为同一人或者存在直接控股、管理关系的不同供应商，不得同时参加本项目的投标（须提供书面声明）；</w:t>
            </w:r>
          </w:p>
        </w:tc>
      </w:tr>
      <w:tr w14:paraId="27DA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697" w:type="dxa"/>
            <w:tcBorders>
              <w:left w:val="single" w:color="auto" w:sz="4" w:space="0"/>
              <w:right w:val="single" w:color="auto" w:sz="4" w:space="0"/>
            </w:tcBorders>
            <w:vAlign w:val="center"/>
          </w:tcPr>
          <w:p w14:paraId="1E3121B5">
            <w:pPr>
              <w:spacing w:line="360" w:lineRule="auto"/>
              <w:ind w:firstLine="241" w:firstLineChars="100"/>
              <w:rPr>
                <w:rFonts w:hint="default"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10</w:t>
            </w:r>
          </w:p>
        </w:tc>
        <w:tc>
          <w:tcPr>
            <w:tcW w:w="1717" w:type="dxa"/>
            <w:tcBorders>
              <w:top w:val="single" w:color="auto" w:sz="4" w:space="0"/>
              <w:left w:val="single" w:color="auto" w:sz="4" w:space="0"/>
              <w:right w:val="single" w:color="auto" w:sz="4" w:space="0"/>
            </w:tcBorders>
            <w:vAlign w:val="center"/>
          </w:tcPr>
          <w:p w14:paraId="5C9FD56C">
            <w:pPr>
              <w:spacing w:line="360" w:lineRule="auto"/>
              <w:jc w:val="center"/>
              <w:rPr>
                <w:rFonts w:hint="default" w:hAnsi="宋体" w:cs="宋体"/>
                <w:b/>
                <w:bCs/>
                <w:snapToGrid w:val="0"/>
                <w:color w:val="000000" w:themeColor="text1"/>
                <w:kern w:val="2"/>
                <w:sz w:val="24"/>
                <w:szCs w:val="24"/>
                <w:lang w:val="en-US" w:eastAsia="zh-CN"/>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中小企业声明</w:t>
            </w:r>
          </w:p>
        </w:tc>
        <w:tc>
          <w:tcPr>
            <w:tcW w:w="7459" w:type="dxa"/>
            <w:tcBorders>
              <w:top w:val="single" w:color="auto" w:sz="4" w:space="0"/>
              <w:left w:val="single" w:color="auto" w:sz="4" w:space="0"/>
              <w:right w:val="single" w:color="auto" w:sz="4" w:space="0"/>
            </w:tcBorders>
            <w:vAlign w:val="center"/>
          </w:tcPr>
          <w:p w14:paraId="2F476740">
            <w:pPr>
              <w:spacing w:line="360" w:lineRule="auto"/>
              <w:ind w:firstLine="480" w:firstLineChars="200"/>
              <w:rPr>
                <w:rFonts w:hint="eastAsia"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tc>
      </w:tr>
      <w:tr w14:paraId="32F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6" w:hRule="atLeast"/>
          <w:jc w:val="center"/>
        </w:trPr>
        <w:tc>
          <w:tcPr>
            <w:tcW w:w="9873" w:type="dxa"/>
            <w:gridSpan w:val="3"/>
            <w:tcBorders>
              <w:left w:val="single" w:color="auto" w:sz="4" w:space="0"/>
              <w:bottom w:val="single" w:color="auto" w:sz="4" w:space="0"/>
              <w:right w:val="single" w:color="auto" w:sz="4" w:space="0"/>
            </w:tcBorders>
            <w:vAlign w:val="center"/>
          </w:tcPr>
          <w:p w14:paraId="629FCEA4">
            <w:pPr>
              <w:spacing w:line="360" w:lineRule="auto"/>
              <w:ind w:firstLine="482" w:firstLineChars="200"/>
              <w:rPr>
                <w:rFonts w:hAnsi="宋体" w:cs="宋体"/>
                <w:color w:val="000000" w:themeColor="text1"/>
                <w:sz w:val="28"/>
                <w:szCs w:val="28"/>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注：审查不合格的投标供应商将视为非响应投标，不再进入后续评标阶段。</w:t>
            </w:r>
          </w:p>
        </w:tc>
      </w:tr>
    </w:tbl>
    <w:p w14:paraId="23E539E0">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符合性评审：磋商小组对响应文件的有效性、完整性和响应程度进行审查；符合性评审应满足以下要求：</w:t>
      </w:r>
    </w:p>
    <w:tbl>
      <w:tblPr>
        <w:tblStyle w:val="3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15"/>
        <w:gridCol w:w="9155"/>
      </w:tblGrid>
      <w:tr w14:paraId="0C1E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6"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5FBFDC69">
            <w:pPr>
              <w:spacing w:line="360" w:lineRule="auto"/>
              <w:jc w:val="center"/>
              <w:rPr>
                <w:rFonts w:hAnsi="宋体" w:cs="宋体"/>
                <w:b/>
                <w:sz w:val="24"/>
                <w:szCs w:val="24"/>
              </w:rPr>
            </w:pPr>
            <w:r>
              <w:rPr>
                <w:rFonts w:hint="eastAsia" w:hAnsi="宋体" w:cs="宋体"/>
                <w:b/>
                <w:sz w:val="24"/>
                <w:szCs w:val="24"/>
              </w:rPr>
              <w:t>序号</w:t>
            </w:r>
          </w:p>
        </w:tc>
        <w:tc>
          <w:tcPr>
            <w:tcW w:w="9155" w:type="dxa"/>
            <w:tcBorders>
              <w:top w:val="single" w:color="auto" w:sz="4" w:space="0"/>
              <w:left w:val="single" w:color="auto" w:sz="4" w:space="0"/>
              <w:bottom w:val="single" w:color="auto" w:sz="4" w:space="0"/>
              <w:right w:val="single" w:color="auto" w:sz="4" w:space="0"/>
            </w:tcBorders>
            <w:vAlign w:val="center"/>
          </w:tcPr>
          <w:p w14:paraId="632CAE1D">
            <w:pPr>
              <w:spacing w:line="360" w:lineRule="auto"/>
              <w:jc w:val="center"/>
              <w:rPr>
                <w:rFonts w:hAnsi="宋体" w:cs="宋体"/>
                <w:b/>
                <w:sz w:val="24"/>
                <w:szCs w:val="24"/>
              </w:rPr>
            </w:pPr>
            <w:r>
              <w:rPr>
                <w:rFonts w:hint="eastAsia" w:hAnsi="宋体" w:cs="宋体"/>
                <w:b/>
                <w:sz w:val="24"/>
                <w:szCs w:val="24"/>
              </w:rPr>
              <w:t>审查因素</w:t>
            </w:r>
          </w:p>
        </w:tc>
      </w:tr>
      <w:tr w14:paraId="2914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 w:hRule="atLeast"/>
          <w:jc w:val="center"/>
        </w:trPr>
        <w:tc>
          <w:tcPr>
            <w:tcW w:w="715" w:type="dxa"/>
            <w:tcBorders>
              <w:top w:val="single" w:color="auto" w:sz="4" w:space="0"/>
              <w:left w:val="single" w:color="auto" w:sz="4" w:space="0"/>
              <w:right w:val="single" w:color="auto" w:sz="4" w:space="0"/>
            </w:tcBorders>
            <w:vAlign w:val="center"/>
          </w:tcPr>
          <w:p w14:paraId="52282923">
            <w:pPr>
              <w:spacing w:line="360" w:lineRule="auto"/>
              <w:jc w:val="center"/>
              <w:rPr>
                <w:rFonts w:hAnsi="宋体" w:cs="宋体"/>
                <w:b/>
                <w:color w:val="000000"/>
                <w:sz w:val="24"/>
                <w:szCs w:val="24"/>
              </w:rPr>
            </w:pPr>
            <w:r>
              <w:rPr>
                <w:rFonts w:hint="eastAsia" w:hAnsi="宋体" w:cs="宋体"/>
                <w:bCs/>
                <w:sz w:val="24"/>
                <w:szCs w:val="24"/>
              </w:rPr>
              <w:t>1</w:t>
            </w:r>
          </w:p>
        </w:tc>
        <w:tc>
          <w:tcPr>
            <w:tcW w:w="9155" w:type="dxa"/>
            <w:tcBorders>
              <w:top w:val="single" w:color="auto" w:sz="4" w:space="0"/>
              <w:left w:val="single" w:color="auto" w:sz="4" w:space="0"/>
              <w:bottom w:val="single" w:color="auto" w:sz="4" w:space="0"/>
              <w:right w:val="single" w:color="auto" w:sz="4" w:space="0"/>
            </w:tcBorders>
            <w:vAlign w:val="center"/>
          </w:tcPr>
          <w:p w14:paraId="5655DD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000000"/>
                <w:sz w:val="24"/>
              </w:rPr>
            </w:pPr>
            <w:r>
              <w:rPr>
                <w:rFonts w:hint="eastAsia" w:ascii="宋体" w:hAnsi="宋体" w:eastAsia="宋体" w:cs="宋体"/>
                <w:bCs/>
                <w:color w:val="000000"/>
                <w:sz w:val="24"/>
              </w:rPr>
              <w:t>投标文件组成符合磋商文件要求</w:t>
            </w:r>
          </w:p>
        </w:tc>
      </w:tr>
      <w:tr w14:paraId="0445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6" w:hRule="atLeast"/>
          <w:jc w:val="center"/>
        </w:trPr>
        <w:tc>
          <w:tcPr>
            <w:tcW w:w="715" w:type="dxa"/>
            <w:tcBorders>
              <w:top w:val="single" w:color="auto" w:sz="4" w:space="0"/>
              <w:left w:val="single" w:color="auto" w:sz="4" w:space="0"/>
              <w:right w:val="single" w:color="auto" w:sz="4" w:space="0"/>
            </w:tcBorders>
            <w:vAlign w:val="center"/>
          </w:tcPr>
          <w:p w14:paraId="1A71E7BF">
            <w:pPr>
              <w:spacing w:line="360" w:lineRule="auto"/>
              <w:jc w:val="center"/>
              <w:rPr>
                <w:rFonts w:hAnsi="宋体" w:cs="宋体"/>
                <w:b/>
                <w:color w:val="000000"/>
                <w:sz w:val="24"/>
                <w:szCs w:val="24"/>
              </w:rPr>
            </w:pPr>
            <w:r>
              <w:rPr>
                <w:rFonts w:hint="eastAsia" w:hAnsi="宋体" w:cs="宋体"/>
                <w:bCs/>
                <w:sz w:val="24"/>
                <w:szCs w:val="24"/>
              </w:rPr>
              <w:t>2</w:t>
            </w:r>
          </w:p>
        </w:tc>
        <w:tc>
          <w:tcPr>
            <w:tcW w:w="9155" w:type="dxa"/>
            <w:tcBorders>
              <w:top w:val="single" w:color="auto" w:sz="4" w:space="0"/>
              <w:left w:val="single" w:color="auto" w:sz="4" w:space="0"/>
              <w:bottom w:val="single" w:color="auto" w:sz="4" w:space="0"/>
              <w:right w:val="single" w:color="auto" w:sz="4" w:space="0"/>
            </w:tcBorders>
            <w:vAlign w:val="center"/>
          </w:tcPr>
          <w:p w14:paraId="3046DC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000000"/>
                <w:sz w:val="24"/>
              </w:rPr>
            </w:pPr>
            <w:r>
              <w:rPr>
                <w:rFonts w:hint="eastAsia" w:ascii="宋体" w:hAnsi="宋体" w:eastAsia="宋体" w:cs="宋体"/>
                <w:bCs/>
                <w:color w:val="000000"/>
                <w:sz w:val="24"/>
              </w:rPr>
              <w:t>投标文件中</w:t>
            </w:r>
            <w:r>
              <w:rPr>
                <w:rFonts w:hint="eastAsia" w:ascii="宋体" w:hAnsi="宋体" w:eastAsia="宋体" w:cs="宋体"/>
                <w:bCs/>
                <w:color w:val="000000"/>
                <w:sz w:val="24"/>
                <w:lang w:eastAsia="zh-CN"/>
              </w:rPr>
              <w:t>供应商</w:t>
            </w:r>
            <w:r>
              <w:rPr>
                <w:rFonts w:hint="eastAsia" w:ascii="宋体" w:hAnsi="宋体" w:eastAsia="宋体" w:cs="宋体"/>
                <w:bCs/>
                <w:color w:val="000000"/>
                <w:sz w:val="24"/>
              </w:rPr>
              <w:t>公章、法定代表人签字齐全，或签字人具有法定代表人有效授权书</w:t>
            </w:r>
          </w:p>
        </w:tc>
      </w:tr>
      <w:tr w14:paraId="179C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1" w:hRule="atLeast"/>
          <w:jc w:val="center"/>
        </w:trPr>
        <w:tc>
          <w:tcPr>
            <w:tcW w:w="715" w:type="dxa"/>
            <w:tcBorders>
              <w:left w:val="single" w:color="auto" w:sz="4" w:space="0"/>
              <w:right w:val="single" w:color="auto" w:sz="4" w:space="0"/>
            </w:tcBorders>
            <w:vAlign w:val="center"/>
          </w:tcPr>
          <w:p w14:paraId="113139C2">
            <w:pPr>
              <w:spacing w:line="360" w:lineRule="auto"/>
              <w:jc w:val="center"/>
              <w:rPr>
                <w:rFonts w:hAnsi="宋体" w:cs="宋体"/>
                <w:b/>
                <w:bCs/>
                <w:color w:val="000000"/>
                <w:sz w:val="24"/>
                <w:szCs w:val="24"/>
              </w:rPr>
            </w:pPr>
            <w:r>
              <w:rPr>
                <w:rFonts w:hint="eastAsia" w:hAnsi="宋体" w:cs="宋体"/>
                <w:bCs/>
                <w:sz w:val="24"/>
                <w:szCs w:val="24"/>
              </w:rPr>
              <w:t>3</w:t>
            </w:r>
          </w:p>
        </w:tc>
        <w:tc>
          <w:tcPr>
            <w:tcW w:w="9155" w:type="dxa"/>
            <w:tcBorders>
              <w:top w:val="single" w:color="auto" w:sz="4" w:space="0"/>
              <w:left w:val="single" w:color="auto" w:sz="4" w:space="0"/>
              <w:bottom w:val="single" w:color="auto" w:sz="4" w:space="0"/>
              <w:right w:val="single" w:color="auto" w:sz="4" w:space="0"/>
            </w:tcBorders>
            <w:vAlign w:val="center"/>
          </w:tcPr>
          <w:p w14:paraId="48CE066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000000"/>
                <w:sz w:val="24"/>
              </w:rPr>
            </w:pPr>
            <w:r>
              <w:rPr>
                <w:rFonts w:hint="eastAsia" w:ascii="宋体" w:hAnsi="宋体" w:eastAsia="宋体" w:cs="宋体"/>
                <w:bCs/>
                <w:color w:val="000000"/>
                <w:sz w:val="24"/>
              </w:rPr>
              <w:t>工期符合磋商文件要求</w:t>
            </w:r>
          </w:p>
        </w:tc>
      </w:tr>
      <w:tr w14:paraId="59BE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jc w:val="center"/>
        </w:trPr>
        <w:tc>
          <w:tcPr>
            <w:tcW w:w="715" w:type="dxa"/>
            <w:tcBorders>
              <w:left w:val="single" w:color="auto" w:sz="4" w:space="0"/>
              <w:right w:val="single" w:color="auto" w:sz="4" w:space="0"/>
            </w:tcBorders>
            <w:vAlign w:val="center"/>
          </w:tcPr>
          <w:p w14:paraId="3730C50C">
            <w:pPr>
              <w:spacing w:line="360" w:lineRule="auto"/>
              <w:jc w:val="center"/>
              <w:rPr>
                <w:rFonts w:hint="eastAsia" w:hAnsi="宋体" w:eastAsia="宋体" w:cs="宋体"/>
                <w:bCs/>
                <w:sz w:val="24"/>
                <w:szCs w:val="24"/>
                <w:lang w:val="en-US" w:eastAsia="zh-CN"/>
              </w:rPr>
            </w:pPr>
            <w:r>
              <w:rPr>
                <w:rFonts w:hint="eastAsia" w:hAnsi="宋体" w:cs="宋体"/>
                <w:bCs/>
                <w:sz w:val="24"/>
                <w:szCs w:val="24"/>
                <w:lang w:val="en-US" w:eastAsia="zh-CN"/>
              </w:rPr>
              <w:t>4</w:t>
            </w:r>
          </w:p>
        </w:tc>
        <w:tc>
          <w:tcPr>
            <w:tcW w:w="9155" w:type="dxa"/>
            <w:tcBorders>
              <w:top w:val="single" w:color="auto" w:sz="4" w:space="0"/>
              <w:left w:val="single" w:color="auto" w:sz="4" w:space="0"/>
              <w:bottom w:val="single" w:color="auto" w:sz="4" w:space="0"/>
              <w:right w:val="single" w:color="auto" w:sz="4" w:space="0"/>
            </w:tcBorders>
            <w:vAlign w:val="center"/>
          </w:tcPr>
          <w:p w14:paraId="726C181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000000"/>
                <w:sz w:val="24"/>
              </w:rPr>
            </w:pPr>
            <w:r>
              <w:rPr>
                <w:rFonts w:hint="eastAsia" w:ascii="宋体" w:hAnsi="宋体" w:eastAsia="宋体" w:cs="宋体"/>
                <w:bCs/>
                <w:color w:val="000000"/>
                <w:sz w:val="24"/>
              </w:rPr>
              <w:t>标价的工程量清单符合计价规则及其配套文件</w:t>
            </w:r>
          </w:p>
        </w:tc>
      </w:tr>
      <w:tr w14:paraId="6A3C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 w:hRule="atLeast"/>
          <w:jc w:val="center"/>
        </w:trPr>
        <w:tc>
          <w:tcPr>
            <w:tcW w:w="715" w:type="dxa"/>
            <w:tcBorders>
              <w:left w:val="single" w:color="auto" w:sz="4" w:space="0"/>
              <w:right w:val="single" w:color="auto" w:sz="4" w:space="0"/>
            </w:tcBorders>
            <w:vAlign w:val="center"/>
          </w:tcPr>
          <w:p w14:paraId="4A29787E">
            <w:pPr>
              <w:spacing w:line="360" w:lineRule="auto"/>
              <w:jc w:val="center"/>
              <w:rPr>
                <w:rFonts w:hint="eastAsia" w:hAnsi="宋体" w:eastAsia="宋体" w:cs="宋体"/>
                <w:b/>
                <w:bCs/>
                <w:color w:val="000000"/>
                <w:sz w:val="24"/>
                <w:szCs w:val="24"/>
                <w:lang w:eastAsia="zh-CN"/>
              </w:rPr>
            </w:pPr>
            <w:r>
              <w:rPr>
                <w:rFonts w:hint="eastAsia" w:hAnsi="宋体" w:cs="宋体"/>
                <w:bCs/>
                <w:sz w:val="24"/>
                <w:szCs w:val="24"/>
                <w:lang w:val="en-US" w:eastAsia="zh-CN"/>
              </w:rPr>
              <w:t>5</w:t>
            </w:r>
          </w:p>
        </w:tc>
        <w:tc>
          <w:tcPr>
            <w:tcW w:w="9155" w:type="dxa"/>
            <w:tcBorders>
              <w:top w:val="single" w:color="auto" w:sz="4" w:space="0"/>
              <w:left w:val="single" w:color="auto" w:sz="4" w:space="0"/>
              <w:bottom w:val="single" w:color="auto" w:sz="4" w:space="0"/>
              <w:right w:val="single" w:color="auto" w:sz="4" w:space="0"/>
            </w:tcBorders>
            <w:vAlign w:val="center"/>
          </w:tcPr>
          <w:p w14:paraId="7D27A35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Cs/>
                <w:color w:val="000000"/>
                <w:sz w:val="24"/>
              </w:rPr>
            </w:pPr>
            <w:r>
              <w:rPr>
                <w:rFonts w:hint="eastAsia" w:ascii="宋体" w:hAnsi="宋体" w:eastAsia="宋体" w:cs="宋体"/>
                <w:bCs/>
                <w:color w:val="000000"/>
                <w:sz w:val="24"/>
              </w:rPr>
              <w:t>其他情况：符合磋商文件或法律法规有关规定的其他情形</w:t>
            </w:r>
          </w:p>
        </w:tc>
      </w:tr>
      <w:tr w14:paraId="687C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49" w:hRule="atLeast"/>
          <w:jc w:val="center"/>
        </w:trPr>
        <w:tc>
          <w:tcPr>
            <w:tcW w:w="9870" w:type="dxa"/>
            <w:gridSpan w:val="2"/>
            <w:tcBorders>
              <w:left w:val="single" w:color="auto" w:sz="4" w:space="0"/>
              <w:bottom w:val="single" w:color="auto" w:sz="4" w:space="0"/>
              <w:right w:val="single" w:color="auto" w:sz="4" w:space="0"/>
            </w:tcBorders>
            <w:vAlign w:val="center"/>
          </w:tcPr>
          <w:p w14:paraId="4C146DC4">
            <w:pPr>
              <w:spacing w:line="360" w:lineRule="auto"/>
              <w:ind w:firstLine="480" w:firstLineChars="200"/>
              <w:rPr>
                <w:rFonts w:hAnsi="宋体" w:cs="宋体"/>
                <w:color w:val="000000"/>
                <w:sz w:val="24"/>
                <w:szCs w:val="24"/>
              </w:rPr>
            </w:pPr>
            <w:r>
              <w:rPr>
                <w:rFonts w:hint="eastAsia" w:hAnsi="宋体" w:cs="宋体"/>
                <w:color w:val="000000"/>
                <w:sz w:val="24"/>
                <w:szCs w:val="24"/>
              </w:rPr>
              <w:t>备注：磋商小组会将审查每份投标文件是否实质上响应了磋商文件的要求。实质上响应的投标应该是与磋商文件要求的全部条款、条件和规格相符，没有重大偏离或保留的投标。对关键条文的偏离、保留或反对将被认为是实质上的偏离。重大偏离或保留是指实质上影响供货范围、质量和性能；或者实质上与磋商文件不一致，而且限制了采购人的权利或</w:t>
            </w:r>
            <w:r>
              <w:rPr>
                <w:rFonts w:hint="eastAsia" w:hAnsi="宋体" w:cs="宋体"/>
                <w:color w:val="000000"/>
                <w:sz w:val="24"/>
                <w:szCs w:val="24"/>
                <w:lang w:eastAsia="zh-CN"/>
              </w:rPr>
              <w:t>供应商</w:t>
            </w:r>
            <w:r>
              <w:rPr>
                <w:rFonts w:hint="eastAsia" w:hAnsi="宋体" w:cs="宋体"/>
                <w:color w:val="000000"/>
                <w:sz w:val="24"/>
                <w:szCs w:val="24"/>
              </w:rPr>
              <w:t>的义务。纠正这些偏离或保留将会对其他实质上响应要求的</w:t>
            </w:r>
            <w:r>
              <w:rPr>
                <w:rFonts w:hint="eastAsia" w:hAnsi="宋体" w:cs="宋体"/>
                <w:color w:val="000000"/>
                <w:sz w:val="24"/>
                <w:szCs w:val="24"/>
                <w:lang w:eastAsia="zh-CN"/>
              </w:rPr>
              <w:t>供应商</w:t>
            </w:r>
            <w:r>
              <w:rPr>
                <w:rFonts w:hint="eastAsia" w:hAnsi="宋体" w:cs="宋体"/>
                <w:color w:val="000000"/>
                <w:sz w:val="24"/>
                <w:szCs w:val="24"/>
              </w:rPr>
              <w:t>的竞争地位产生不公正的影响。对于投标文件中不构成实质性偏差的不正规、不一致或不规则，采购人可以接受，但这种接受将影响</w:t>
            </w:r>
            <w:r>
              <w:rPr>
                <w:rFonts w:hint="eastAsia" w:hAnsi="宋体" w:cs="宋体"/>
                <w:color w:val="000000"/>
                <w:sz w:val="24"/>
                <w:szCs w:val="24"/>
                <w:lang w:eastAsia="zh-CN"/>
              </w:rPr>
              <w:t>供应商</w:t>
            </w:r>
            <w:r>
              <w:rPr>
                <w:rFonts w:hint="eastAsia" w:hAnsi="宋体" w:cs="宋体"/>
                <w:color w:val="000000"/>
                <w:sz w:val="24"/>
                <w:szCs w:val="24"/>
              </w:rPr>
              <w:t>的综合得分。磋商小组只根据投标文件本身的内容确定投标文件的响应性，而不寻求外部的证据。</w:t>
            </w:r>
          </w:p>
        </w:tc>
      </w:tr>
    </w:tbl>
    <w:p w14:paraId="4F98DABF">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磋商小组在对响应文件的有效性、完整性和响应程度进行审查时，可以要求</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对响应文件中含义不明确、同类问题表述不一致或者有明显文字和计算错误的内容等作出必要的澄清、说明或者更正。</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的澄清、说明或者更正不得超出响应文件的范围或者改变响应文件的实质性内容。</w:t>
      </w:r>
    </w:p>
    <w:p w14:paraId="4D079685">
      <w:pPr>
        <w:spacing w:line="360" w:lineRule="auto"/>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磋商小组要求</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澄清、说明或者更正响应文件应当以书面形式作出。</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的澄清、说明或者更正应当由法定代表人或其授权代表签字或者加盖公章。由授权代表签字的，应当附法定代表人授权书。</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为自然人的，应当由本人签字并附身份证明。</w:t>
      </w:r>
    </w:p>
    <w:p w14:paraId="440B015B">
      <w:pPr>
        <w:spacing w:line="360" w:lineRule="auto"/>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磋商</w:t>
      </w:r>
      <w:r>
        <w:rPr>
          <w:rFonts w:hint="eastAsia" w:hAnsi="宋体" w:cs="宋体"/>
          <w:color w:val="000000" w:themeColor="text1"/>
          <w:sz w:val="24"/>
          <w:szCs w:val="24"/>
          <w14:textFill>
            <w14:solidFill>
              <w14:schemeClr w14:val="tx1"/>
            </w14:solidFill>
          </w14:textFill>
        </w:rPr>
        <w:t>小组将只对确定为实质上响应的投标进行审核，看其是否有计算上和累加上的算术错误，修正错误的原则如下：</w:t>
      </w:r>
    </w:p>
    <w:p w14:paraId="6AAE9C4B">
      <w:pPr>
        <w:spacing w:line="360" w:lineRule="auto"/>
        <w:ind w:firstLine="480" w:firstLineChars="200"/>
        <w:rPr>
          <w:rFonts w:hint="eastAsia" w:hAnsi="宋体" w:eastAsia="宋体" w:cs="宋体"/>
          <w:snapToGrid w:val="0"/>
          <w:color w:val="000000" w:themeColor="text1"/>
          <w:kern w:val="2"/>
          <w:sz w:val="24"/>
          <w:szCs w:val="24"/>
          <w:lang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w:t>
      </w:r>
      <w:r>
        <w:rPr>
          <w:rFonts w:hint="eastAsia" w:hAnsi="宋体" w:cs="宋体"/>
          <w:color w:val="000000" w:themeColor="text1"/>
          <w:sz w:val="24"/>
          <w:szCs w:val="24"/>
          <w:lang w:eastAsia="zh-CN"/>
          <w14:textFill>
            <w14:solidFill>
              <w14:schemeClr w14:val="tx1"/>
            </w14:solidFill>
          </w14:textFill>
        </w:rPr>
        <w:t>。</w:t>
      </w:r>
    </w:p>
    <w:p w14:paraId="6FE097AE">
      <w:pPr>
        <w:spacing w:line="360" w:lineRule="auto"/>
        <w:ind w:firstLine="482" w:firstLineChars="2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20.3 磋商过程</w:t>
      </w:r>
    </w:p>
    <w:p w14:paraId="5C5D317C">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（1）磋商小组所有成员应当集中与单一</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分别进行磋商，并给予所有参加磋商的</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 xml:space="preserve">平等的磋商机会。 </w:t>
      </w:r>
    </w:p>
    <w:p w14:paraId="13D0782A">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（2）在磋商过程中，磋商小组可以根据磋商文件和磋商情况实质性变动采购需求中的技术、服务要求以及合同草案条款，但不得变动磋商文件中的其他内容。实质性变动的内容，须经采购人代表确认。</w:t>
      </w:r>
    </w:p>
    <w:p w14:paraId="678049CE">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（3）对磋商文件作出的实质性变动是磋商文件的有效组成部分，磋商小组应当及时以书面形式同时通知所有参加磋商的</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 xml:space="preserve">。 </w:t>
      </w:r>
    </w:p>
    <w:p w14:paraId="2C2C85F0">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（4）</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应当按照磋商文件的变动情况和磋商小组的要求重新提交响应文件，并由其法定代表人或授权代表签字或者加盖公章。由授权代表签字的，应当附法定代表人授权书。</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为自然人的，应当由本人签字并附身份证明。</w:t>
      </w:r>
    </w:p>
    <w:p w14:paraId="059BA455">
      <w:pPr>
        <w:spacing w:line="360" w:lineRule="auto"/>
        <w:ind w:firstLine="482" w:firstLineChars="2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20.4 最终报价</w:t>
      </w:r>
    </w:p>
    <w:p w14:paraId="366BBC66">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磋商文件能够详细列明采购标的的技术、服务要求的，磋商结束后，所有实质性响应的</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应在规定时间内提交最终报价；</w:t>
      </w:r>
    </w:p>
    <w:p w14:paraId="26B6CFDF">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磋商文件不能详细列明采购标的的技术、服务要求，需经磋商由</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提供最终设计方案或解决方案的，磋商结束后，磋商小组应当按照少数服从多数的原则推荐3家以上</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 xml:space="preserve">的设计方案或者解决方案，并要求其在规定时间内提交最终报价。 </w:t>
      </w:r>
    </w:p>
    <w:p w14:paraId="33E68549">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最终报价是</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响应文件的有效组成部分。</w:t>
      </w:r>
    </w:p>
    <w:p w14:paraId="70C5FC37">
      <w:pPr>
        <w:spacing w:line="360" w:lineRule="auto"/>
        <w:ind w:firstLine="482" w:firstLineChars="2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21．响应文件的详细评审</w:t>
      </w:r>
    </w:p>
    <w:p w14:paraId="605E0419">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21.1 经磋商确定最终采购需求和提交最终报价的</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后，由磋商小组采用综合评分法对提交最终报价的</w:t>
      </w:r>
      <w:r>
        <w:rPr>
          <w:rFonts w:hint="eastAsia" w:hAnsi="宋体" w:cs="宋体"/>
          <w:snapToGrid w:val="0"/>
          <w:color w:val="000000" w:themeColor="text1"/>
          <w:kern w:val="2"/>
          <w:sz w:val="24"/>
          <w:szCs w:val="24"/>
          <w:lang w:eastAsia="zh-CN"/>
          <w14:textFill>
            <w14:solidFill>
              <w14:schemeClr w14:val="tx1"/>
            </w14:solidFill>
          </w14:textFill>
        </w:rPr>
        <w:t>供应商</w:t>
      </w:r>
      <w:r>
        <w:rPr>
          <w:rFonts w:hint="eastAsia" w:hAnsi="宋体" w:cs="宋体"/>
          <w:snapToGrid w:val="0"/>
          <w:color w:val="000000" w:themeColor="text1"/>
          <w:kern w:val="2"/>
          <w:sz w:val="24"/>
          <w:szCs w:val="24"/>
          <w14:textFill>
            <w14:solidFill>
              <w14:schemeClr w14:val="tx1"/>
            </w14:solidFill>
          </w14:textFill>
        </w:rPr>
        <w:t>的响应文件和最终报价进行综合评分。</w:t>
      </w:r>
    </w:p>
    <w:p w14:paraId="353E8EFA">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21.2 评标方法：综合评分法</w:t>
      </w:r>
    </w:p>
    <w:p w14:paraId="52C79A07">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评价和比较以响应文件为依据，对所有实质上响应的投标分别以下方面进行评审赋分。</w:t>
      </w:r>
    </w:p>
    <w:p w14:paraId="52229EAA">
      <w:pPr>
        <w:spacing w:line="360" w:lineRule="auto"/>
        <w:ind w:firstLine="480" w:firstLineChars="200"/>
        <w:rPr>
          <w:rFonts w:hAnsi="宋体" w:cs="宋体"/>
          <w:snapToGrid w:val="0"/>
          <w:color w:val="000000" w:themeColor="text1"/>
          <w:kern w:val="2"/>
          <w:sz w:val="24"/>
          <w:szCs w:val="24"/>
          <w14:textFill>
            <w14:solidFill>
              <w14:schemeClr w14:val="tx1"/>
            </w14:solidFill>
          </w14:textFill>
        </w:rPr>
      </w:pPr>
      <w:r>
        <w:rPr>
          <w:rFonts w:hint="eastAsia" w:hAnsi="宋体" w:cs="宋体"/>
          <w:snapToGrid w:val="0"/>
          <w:color w:val="000000" w:themeColor="text1"/>
          <w:kern w:val="2"/>
          <w:sz w:val="24"/>
          <w:szCs w:val="24"/>
          <w14:textFill>
            <w14:solidFill>
              <w14:schemeClr w14:val="tx1"/>
            </w14:solidFill>
          </w14:textFill>
        </w:rPr>
        <w:t>21.3 评分细则：</w:t>
      </w:r>
    </w:p>
    <w:tbl>
      <w:tblPr>
        <w:tblStyle w:val="33"/>
        <w:tblW w:w="531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2"/>
        <w:gridCol w:w="1089"/>
        <w:gridCol w:w="8188"/>
      </w:tblGrid>
      <w:tr w14:paraId="5DA93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noWrap w:val="0"/>
            <w:vAlign w:val="center"/>
          </w:tcPr>
          <w:p w14:paraId="437B3507">
            <w:pPr>
              <w:spacing w:line="460" w:lineRule="exact"/>
              <w:jc w:val="center"/>
              <w:rPr>
                <w:rFonts w:hint="eastAsia" w:ascii="宋体" w:hAnsi="宋体" w:eastAsia="宋体" w:cs="宋体"/>
                <w:color w:val="auto"/>
                <w:sz w:val="28"/>
                <w:szCs w:val="28"/>
                <w:lang w:eastAsia="zh-CN"/>
              </w:rPr>
            </w:pPr>
            <w:r>
              <w:rPr>
                <w:rFonts w:hint="eastAsia" w:ascii="宋体" w:hAnsi="宋体" w:eastAsia="宋体" w:cs="宋体"/>
                <w:b/>
                <w:color w:val="auto"/>
                <w:sz w:val="28"/>
                <w:szCs w:val="28"/>
              </w:rPr>
              <w:t>评审</w:t>
            </w:r>
            <w:r>
              <w:rPr>
                <w:rFonts w:hint="eastAsia" w:ascii="宋体" w:hAnsi="宋体" w:eastAsia="宋体" w:cs="宋体"/>
                <w:b/>
                <w:color w:val="auto"/>
                <w:sz w:val="28"/>
                <w:szCs w:val="28"/>
                <w:lang w:val="en-US" w:eastAsia="zh-CN"/>
              </w:rPr>
              <w:t>因素</w:t>
            </w:r>
          </w:p>
        </w:tc>
        <w:tc>
          <w:tcPr>
            <w:tcW w:w="520" w:type="pct"/>
            <w:noWrap w:val="0"/>
            <w:vAlign w:val="center"/>
          </w:tcPr>
          <w:p w14:paraId="4285B4A9">
            <w:pPr>
              <w:spacing w:line="460" w:lineRule="exact"/>
              <w:jc w:val="center"/>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评审</w:t>
            </w:r>
            <w:r>
              <w:rPr>
                <w:rFonts w:hint="eastAsia" w:ascii="宋体" w:hAnsi="宋体" w:eastAsia="宋体" w:cs="宋体"/>
                <w:b/>
                <w:color w:val="auto"/>
                <w:sz w:val="28"/>
                <w:szCs w:val="28"/>
                <w:lang w:val="en-US" w:eastAsia="zh-CN"/>
              </w:rPr>
              <w:t>分值</w:t>
            </w:r>
          </w:p>
        </w:tc>
        <w:tc>
          <w:tcPr>
            <w:tcW w:w="3910" w:type="pct"/>
            <w:noWrap w:val="0"/>
            <w:vAlign w:val="center"/>
          </w:tcPr>
          <w:p w14:paraId="06D1874C">
            <w:pPr>
              <w:spacing w:line="460" w:lineRule="exact"/>
              <w:jc w:val="center"/>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评审</w:t>
            </w:r>
            <w:r>
              <w:rPr>
                <w:rFonts w:hint="eastAsia" w:ascii="宋体" w:hAnsi="宋体" w:eastAsia="宋体" w:cs="宋体"/>
                <w:b/>
                <w:color w:val="auto"/>
                <w:sz w:val="28"/>
                <w:szCs w:val="28"/>
                <w:lang w:val="en-US" w:eastAsia="zh-CN"/>
              </w:rPr>
              <w:t>标准</w:t>
            </w:r>
          </w:p>
        </w:tc>
      </w:tr>
      <w:tr w14:paraId="36A9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noWrap w:val="0"/>
            <w:vAlign w:val="center"/>
          </w:tcPr>
          <w:p w14:paraId="241230CC">
            <w:pPr>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7FE68D57">
            <w:pPr>
              <w:spacing w:line="460" w:lineRule="exact"/>
              <w:jc w:val="center"/>
              <w:rPr>
                <w:rFonts w:hint="eastAsia" w:ascii="宋体" w:hAnsi="宋体" w:eastAsia="宋体" w:cs="宋体"/>
                <w:color w:val="auto"/>
                <w:sz w:val="24"/>
                <w:szCs w:val="24"/>
              </w:rPr>
            </w:pPr>
          </w:p>
        </w:tc>
        <w:tc>
          <w:tcPr>
            <w:tcW w:w="520" w:type="pct"/>
            <w:noWrap w:val="0"/>
            <w:vAlign w:val="center"/>
          </w:tcPr>
          <w:p w14:paraId="0AF9A35F">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w:t>
            </w:r>
            <w:r>
              <w:rPr>
                <w:rFonts w:hint="eastAsia" w:hAnsi="宋体" w:cs="宋体"/>
                <w:color w:val="auto"/>
                <w:sz w:val="24"/>
                <w:szCs w:val="24"/>
                <w:lang w:val="en-US" w:eastAsia="zh-CN"/>
              </w:rPr>
              <w:t>分</w:t>
            </w:r>
          </w:p>
        </w:tc>
        <w:tc>
          <w:tcPr>
            <w:tcW w:w="3910" w:type="pct"/>
            <w:noWrap w:val="0"/>
            <w:vAlign w:val="center"/>
          </w:tcPr>
          <w:p w14:paraId="3B878F9E">
            <w:pPr>
              <w:pStyle w:val="25"/>
              <w:keepNext w:val="0"/>
              <w:keepLines w:val="0"/>
              <w:pageBreakBefore w:val="0"/>
              <w:widowControl w:val="0"/>
              <w:kinsoku/>
              <w:wordWrap/>
              <w:overflowPunct/>
              <w:topLinePunct w:val="0"/>
              <w:autoSpaceDE/>
              <w:autoSpaceDN/>
              <w:bidi w:val="0"/>
              <w:adjustRightInd/>
              <w:snapToGrid/>
              <w:spacing w:line="400" w:lineRule="exact"/>
              <w:ind w:left="-14" w:leftChars="0" w:firstLine="252" w:firstLineChars="105"/>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以满足磋商文件要求且投标价格最低的投标报价为评标基准价，其价格分为满分30分，其他供应商的价格分按照下列公式计算：</w:t>
            </w:r>
          </w:p>
          <w:p w14:paraId="4AEB44E9">
            <w:pPr>
              <w:pStyle w:val="25"/>
              <w:keepNext w:val="0"/>
              <w:keepLines w:val="0"/>
              <w:pageBreakBefore w:val="0"/>
              <w:widowControl w:val="0"/>
              <w:kinsoku/>
              <w:wordWrap/>
              <w:overflowPunct/>
              <w:topLinePunct w:val="0"/>
              <w:autoSpaceDE/>
              <w:autoSpaceDN/>
              <w:bidi w:val="0"/>
              <w:adjustRightInd/>
              <w:snapToGrid/>
              <w:spacing w:line="400" w:lineRule="exact"/>
              <w:ind w:left="-14" w:leftChars="0" w:firstLine="14" w:firstLineChars="6"/>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按（有效最低报价/有效投标报价）×30的公式计算其得分。</w:t>
            </w:r>
          </w:p>
        </w:tc>
      </w:tr>
      <w:tr w14:paraId="4E12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noWrap w:val="0"/>
            <w:vAlign w:val="center"/>
          </w:tcPr>
          <w:p w14:paraId="55097B9E">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商务响应</w:t>
            </w:r>
          </w:p>
          <w:p w14:paraId="7F7DD9F8">
            <w:pPr>
              <w:spacing w:line="276" w:lineRule="auto"/>
              <w:jc w:val="center"/>
              <w:rPr>
                <w:rFonts w:hint="eastAsia" w:ascii="宋体" w:hAnsi="宋体" w:eastAsia="宋体" w:cs="宋体"/>
                <w:color w:val="auto"/>
                <w:sz w:val="24"/>
                <w:szCs w:val="24"/>
              </w:rPr>
            </w:pPr>
          </w:p>
        </w:tc>
        <w:tc>
          <w:tcPr>
            <w:tcW w:w="520" w:type="pct"/>
            <w:noWrap w:val="0"/>
            <w:vAlign w:val="center"/>
          </w:tcPr>
          <w:p w14:paraId="422D4A8B">
            <w:pPr>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hAnsi="宋体" w:cs="宋体"/>
                <w:color w:val="auto"/>
                <w:sz w:val="24"/>
                <w:szCs w:val="24"/>
                <w:lang w:val="en-US" w:eastAsia="zh-CN"/>
              </w:rPr>
              <w:t>分</w:t>
            </w:r>
          </w:p>
        </w:tc>
        <w:tc>
          <w:tcPr>
            <w:tcW w:w="3910" w:type="pct"/>
            <w:noWrap w:val="0"/>
            <w:vAlign w:val="center"/>
          </w:tcPr>
          <w:p w14:paraId="0DF238A1">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eastAsia="zh-CN"/>
              </w:rPr>
              <w:t>经过有效性和符合性审核合格的单位，对商务条款进行响应，完全响应的计5分，未做响应的，得</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分。</w:t>
            </w:r>
          </w:p>
        </w:tc>
      </w:tr>
      <w:tr w14:paraId="7DA2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569" w:type="pct"/>
            <w:noWrap w:val="0"/>
            <w:vAlign w:val="center"/>
          </w:tcPr>
          <w:p w14:paraId="306FBB77">
            <w:pPr>
              <w:spacing w:line="460" w:lineRule="exact"/>
              <w:jc w:val="center"/>
              <w:rPr>
                <w:rFonts w:hint="eastAsia" w:ascii="宋体" w:hAnsi="宋体" w:eastAsia="宋体" w:cs="宋体"/>
                <w:color w:val="auto"/>
                <w:sz w:val="24"/>
                <w:szCs w:val="24"/>
                <w:lang w:eastAsia="zh-CN"/>
              </w:rPr>
            </w:pPr>
            <w:r>
              <w:rPr>
                <w:rFonts w:hint="eastAsia" w:hAnsi="宋体" w:cs="宋体"/>
                <w:color w:val="auto"/>
                <w:sz w:val="24"/>
                <w:szCs w:val="24"/>
                <w:lang w:val="en-US" w:eastAsia="zh-CN"/>
              </w:rPr>
              <w:t>总体</w:t>
            </w:r>
            <w:r>
              <w:rPr>
                <w:rFonts w:hint="eastAsia" w:ascii="宋体" w:hAnsi="宋体" w:eastAsia="宋体" w:cs="宋体"/>
                <w:color w:val="auto"/>
                <w:sz w:val="24"/>
                <w:szCs w:val="24"/>
              </w:rPr>
              <w:t>方案</w:t>
            </w:r>
          </w:p>
        </w:tc>
        <w:tc>
          <w:tcPr>
            <w:tcW w:w="520" w:type="pct"/>
            <w:noWrap w:val="0"/>
            <w:vAlign w:val="center"/>
          </w:tcPr>
          <w:p w14:paraId="4ACC727B">
            <w:pPr>
              <w:spacing w:line="4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hAnsi="宋体" w:cs="宋体"/>
                <w:color w:val="auto"/>
                <w:sz w:val="24"/>
                <w:szCs w:val="24"/>
                <w:lang w:val="en-US" w:eastAsia="zh-CN"/>
              </w:rPr>
              <w:t>分</w:t>
            </w:r>
          </w:p>
        </w:tc>
        <w:tc>
          <w:tcPr>
            <w:tcW w:w="3910" w:type="pct"/>
            <w:noWrap w:val="0"/>
            <w:vAlign w:val="center"/>
          </w:tcPr>
          <w:p w14:paraId="3C7E62B1">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338" w:firstLineChars="141"/>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对整体投标方案进行综合评价，整体方案的协调性、平面布置的合理性、目标明确、技术指标、后期技术服务承诺等，根据供应商方案内容详实、完整、科学合理、严谨、周密程度、切实可行，措施得力得3.1-4分；基本符合实际情况可行的得2.1-3分；整体方案不符合项目实际情况，逻辑混乱，但有描述的得0-2分。</w:t>
            </w:r>
          </w:p>
        </w:tc>
      </w:tr>
      <w:tr w14:paraId="7CF1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69" w:type="pct"/>
            <w:vMerge w:val="restart"/>
            <w:noWrap w:val="0"/>
            <w:vAlign w:val="center"/>
          </w:tcPr>
          <w:p w14:paraId="58A017E1">
            <w:pPr>
              <w:spacing w:line="460" w:lineRule="exact"/>
              <w:jc w:val="center"/>
              <w:rPr>
                <w:rFonts w:hint="eastAsia" w:ascii="宋体" w:hAnsi="宋体" w:eastAsia="宋体" w:cs="宋体"/>
                <w:color w:val="auto"/>
                <w:sz w:val="24"/>
                <w:szCs w:val="24"/>
              </w:rPr>
            </w:pPr>
          </w:p>
          <w:p w14:paraId="1CA95237">
            <w:pPr>
              <w:spacing w:line="460" w:lineRule="exact"/>
              <w:jc w:val="center"/>
              <w:rPr>
                <w:rFonts w:hint="eastAsia" w:ascii="宋体" w:hAnsi="宋体" w:eastAsia="宋体" w:cs="宋体"/>
                <w:color w:val="auto"/>
                <w:sz w:val="24"/>
                <w:szCs w:val="24"/>
              </w:rPr>
            </w:pPr>
          </w:p>
          <w:p w14:paraId="0CD2851B">
            <w:pPr>
              <w:spacing w:line="460" w:lineRule="exact"/>
              <w:jc w:val="center"/>
              <w:rPr>
                <w:rFonts w:hint="eastAsia" w:ascii="宋体" w:hAnsi="宋体" w:eastAsia="宋体" w:cs="宋体"/>
                <w:color w:val="auto"/>
                <w:sz w:val="24"/>
                <w:szCs w:val="24"/>
              </w:rPr>
            </w:pPr>
          </w:p>
          <w:p w14:paraId="388D1E7B">
            <w:pPr>
              <w:spacing w:line="460" w:lineRule="exact"/>
              <w:jc w:val="center"/>
              <w:rPr>
                <w:rFonts w:hint="eastAsia" w:ascii="宋体" w:hAnsi="宋体" w:eastAsia="宋体" w:cs="宋体"/>
                <w:color w:val="auto"/>
                <w:sz w:val="24"/>
                <w:szCs w:val="24"/>
              </w:rPr>
            </w:pPr>
          </w:p>
          <w:p w14:paraId="19387200">
            <w:pPr>
              <w:spacing w:line="460" w:lineRule="exact"/>
              <w:jc w:val="center"/>
              <w:rPr>
                <w:rFonts w:hint="eastAsia" w:ascii="宋体" w:hAnsi="宋体" w:eastAsia="宋体" w:cs="宋体"/>
                <w:color w:val="auto"/>
                <w:sz w:val="24"/>
                <w:szCs w:val="24"/>
              </w:rPr>
            </w:pPr>
          </w:p>
          <w:p w14:paraId="0316E6A3">
            <w:pPr>
              <w:spacing w:line="460" w:lineRule="exact"/>
              <w:jc w:val="center"/>
              <w:rPr>
                <w:rFonts w:hint="eastAsia" w:ascii="宋体" w:hAnsi="宋体" w:eastAsia="宋体" w:cs="宋体"/>
                <w:color w:val="auto"/>
                <w:sz w:val="24"/>
                <w:szCs w:val="24"/>
              </w:rPr>
            </w:pPr>
          </w:p>
          <w:p w14:paraId="41DCC7AE">
            <w:pPr>
              <w:spacing w:line="460" w:lineRule="exact"/>
              <w:jc w:val="center"/>
              <w:rPr>
                <w:rFonts w:hint="eastAsia" w:ascii="宋体" w:hAnsi="宋体" w:eastAsia="宋体" w:cs="宋体"/>
                <w:color w:val="auto"/>
                <w:sz w:val="24"/>
                <w:szCs w:val="24"/>
              </w:rPr>
            </w:pPr>
          </w:p>
          <w:p w14:paraId="73F121C7">
            <w:pPr>
              <w:spacing w:line="460" w:lineRule="exact"/>
              <w:jc w:val="center"/>
              <w:rPr>
                <w:rFonts w:hint="eastAsia" w:ascii="宋体" w:hAnsi="宋体" w:eastAsia="宋体" w:cs="宋体"/>
                <w:color w:val="auto"/>
                <w:sz w:val="24"/>
                <w:szCs w:val="24"/>
              </w:rPr>
            </w:pPr>
          </w:p>
          <w:p w14:paraId="637BF98C">
            <w:pPr>
              <w:spacing w:line="460" w:lineRule="exact"/>
              <w:jc w:val="center"/>
              <w:rPr>
                <w:rFonts w:hint="eastAsia" w:ascii="宋体" w:hAnsi="宋体" w:eastAsia="宋体" w:cs="宋体"/>
                <w:color w:val="auto"/>
                <w:sz w:val="24"/>
                <w:szCs w:val="24"/>
              </w:rPr>
            </w:pPr>
          </w:p>
          <w:p w14:paraId="700690DA">
            <w:pPr>
              <w:spacing w:line="460" w:lineRule="exact"/>
              <w:jc w:val="center"/>
              <w:rPr>
                <w:rFonts w:hint="eastAsia" w:ascii="宋体" w:hAnsi="宋体" w:eastAsia="宋体" w:cs="宋体"/>
                <w:color w:val="auto"/>
                <w:sz w:val="24"/>
                <w:szCs w:val="24"/>
              </w:rPr>
            </w:pPr>
          </w:p>
          <w:p w14:paraId="12002593">
            <w:pPr>
              <w:spacing w:line="460" w:lineRule="exact"/>
              <w:jc w:val="center"/>
              <w:rPr>
                <w:rFonts w:hint="eastAsia" w:ascii="宋体" w:hAnsi="宋体" w:eastAsia="宋体" w:cs="宋体"/>
                <w:color w:val="auto"/>
                <w:sz w:val="24"/>
                <w:szCs w:val="24"/>
              </w:rPr>
            </w:pPr>
          </w:p>
          <w:p w14:paraId="0B9070D3">
            <w:pPr>
              <w:spacing w:line="460" w:lineRule="exact"/>
              <w:jc w:val="center"/>
              <w:rPr>
                <w:rFonts w:hint="eastAsia" w:ascii="宋体" w:hAnsi="宋体" w:eastAsia="宋体" w:cs="宋体"/>
                <w:color w:val="auto"/>
                <w:sz w:val="24"/>
                <w:szCs w:val="24"/>
              </w:rPr>
            </w:pPr>
          </w:p>
          <w:p w14:paraId="6D513903">
            <w:pPr>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施工组织</w:t>
            </w:r>
          </w:p>
          <w:p w14:paraId="7A8C0456">
            <w:pPr>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w:t>
            </w:r>
          </w:p>
          <w:p w14:paraId="43FBBA18">
            <w:pPr>
              <w:spacing w:line="460" w:lineRule="exact"/>
              <w:jc w:val="center"/>
              <w:rPr>
                <w:rFonts w:hint="eastAsia" w:ascii="宋体" w:hAnsi="宋体" w:eastAsia="宋体" w:cs="宋体"/>
                <w:color w:val="auto"/>
                <w:sz w:val="24"/>
                <w:szCs w:val="24"/>
              </w:rPr>
            </w:pPr>
          </w:p>
        </w:tc>
        <w:tc>
          <w:tcPr>
            <w:tcW w:w="520" w:type="pct"/>
            <w:noWrap w:val="0"/>
            <w:vAlign w:val="center"/>
          </w:tcPr>
          <w:p w14:paraId="23AE8494">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r>
              <w:rPr>
                <w:rFonts w:hint="eastAsia" w:hAnsi="宋体" w:cs="宋体"/>
                <w:color w:val="auto"/>
                <w:sz w:val="24"/>
                <w:szCs w:val="24"/>
                <w:lang w:val="en-US" w:eastAsia="zh-CN"/>
              </w:rPr>
              <w:t>分</w:t>
            </w:r>
          </w:p>
        </w:tc>
        <w:tc>
          <w:tcPr>
            <w:tcW w:w="3910" w:type="pct"/>
            <w:noWrap w:val="0"/>
            <w:vAlign w:val="center"/>
          </w:tcPr>
          <w:p w14:paraId="02C205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确保工程质量的技术组织措施</w:t>
            </w:r>
          </w:p>
          <w:p w14:paraId="4F947167">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工程质量的技术组织措施描述满足施工要求；包括：①质量目标，②质量管理体系，③质量保证措施等共计3项，每项2分。</w:t>
            </w:r>
          </w:p>
          <w:p w14:paraId="694FB931">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内容完整、编制合理、符合项目实际得1.1-2分，内容描述简单，基本合理，但能保证项目顺利进行得0-1分。</w:t>
            </w:r>
          </w:p>
        </w:tc>
      </w:tr>
      <w:tr w14:paraId="243DA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vMerge w:val="continue"/>
            <w:noWrap w:val="0"/>
            <w:vAlign w:val="top"/>
          </w:tcPr>
          <w:p w14:paraId="268CB3C8">
            <w:pPr>
              <w:spacing w:line="460" w:lineRule="exact"/>
              <w:jc w:val="center"/>
              <w:rPr>
                <w:rFonts w:hint="eastAsia" w:ascii="宋体" w:hAnsi="宋体" w:eastAsia="宋体" w:cs="宋体"/>
                <w:color w:val="auto"/>
                <w:sz w:val="24"/>
                <w:szCs w:val="24"/>
              </w:rPr>
            </w:pPr>
          </w:p>
        </w:tc>
        <w:tc>
          <w:tcPr>
            <w:tcW w:w="520" w:type="pct"/>
            <w:noWrap w:val="0"/>
            <w:vAlign w:val="center"/>
          </w:tcPr>
          <w:p w14:paraId="2E15D40F">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r>
              <w:rPr>
                <w:rFonts w:hint="eastAsia" w:hAnsi="宋体" w:cs="宋体"/>
                <w:color w:val="auto"/>
                <w:sz w:val="24"/>
                <w:szCs w:val="24"/>
                <w:lang w:val="en-US" w:eastAsia="zh-CN"/>
              </w:rPr>
              <w:t>分</w:t>
            </w:r>
          </w:p>
        </w:tc>
        <w:tc>
          <w:tcPr>
            <w:tcW w:w="3910" w:type="pct"/>
            <w:noWrap w:val="0"/>
            <w:vAlign w:val="center"/>
          </w:tcPr>
          <w:p w14:paraId="2D6C97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确保安全生产的技术组织措施</w:t>
            </w:r>
          </w:p>
          <w:p w14:paraId="1C843B1A">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安全生产管理体系健全、组织措施详细满足施工要求；包括：①安全目标，②安全管理体系，③安全保证措施等共计3项，每项2分。</w:t>
            </w:r>
          </w:p>
          <w:p w14:paraId="2F787B6A">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内容完整、编制合理、符合项目实际得1.1-2分，内容描述简单，基本合理，但能保证项目顺利进行得0-1分。</w:t>
            </w:r>
          </w:p>
        </w:tc>
      </w:tr>
      <w:tr w14:paraId="128DA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vMerge w:val="continue"/>
            <w:noWrap w:val="0"/>
            <w:vAlign w:val="top"/>
          </w:tcPr>
          <w:p w14:paraId="0B22B21B">
            <w:pPr>
              <w:spacing w:line="460" w:lineRule="exact"/>
              <w:jc w:val="center"/>
              <w:rPr>
                <w:rFonts w:hint="eastAsia" w:ascii="宋体" w:hAnsi="宋体" w:eastAsia="宋体" w:cs="宋体"/>
                <w:color w:val="auto"/>
                <w:sz w:val="24"/>
                <w:szCs w:val="24"/>
              </w:rPr>
            </w:pPr>
          </w:p>
        </w:tc>
        <w:tc>
          <w:tcPr>
            <w:tcW w:w="520" w:type="pct"/>
            <w:noWrap w:val="0"/>
            <w:vAlign w:val="center"/>
          </w:tcPr>
          <w:p w14:paraId="26E1484F">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r>
              <w:rPr>
                <w:rFonts w:hint="eastAsia" w:hAnsi="宋体" w:cs="宋体"/>
                <w:color w:val="auto"/>
                <w:sz w:val="24"/>
                <w:szCs w:val="24"/>
                <w:lang w:val="en-US" w:eastAsia="zh-CN"/>
              </w:rPr>
              <w:t>分</w:t>
            </w:r>
          </w:p>
        </w:tc>
        <w:tc>
          <w:tcPr>
            <w:tcW w:w="3910" w:type="pct"/>
            <w:noWrap w:val="0"/>
            <w:vAlign w:val="center"/>
          </w:tcPr>
          <w:p w14:paraId="4D51B9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确保文明施工技术组织措施及环境保护措施</w:t>
            </w:r>
          </w:p>
          <w:p w14:paraId="74E3A86B">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文明施工技术组织措施及环境保护措施满足施工要求；包括：①环境保护、卫生管理制度，②确保文明施工控制方案，③文明施工及环境保护技术保证措施等共计3项，每项2分。</w:t>
            </w:r>
          </w:p>
          <w:p w14:paraId="1A85E63D">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内容完整、编制合理、符合项目实际得1.1-2分，内容描述简单，基本合理，但能保证项目顺利进行得0-1分。</w:t>
            </w:r>
          </w:p>
        </w:tc>
      </w:tr>
      <w:tr w14:paraId="1AE10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vMerge w:val="continue"/>
            <w:noWrap w:val="0"/>
            <w:vAlign w:val="top"/>
          </w:tcPr>
          <w:p w14:paraId="067925C4">
            <w:pPr>
              <w:spacing w:line="460" w:lineRule="exact"/>
              <w:jc w:val="center"/>
              <w:rPr>
                <w:rFonts w:hint="eastAsia" w:ascii="宋体" w:hAnsi="宋体" w:eastAsia="宋体" w:cs="宋体"/>
                <w:color w:val="auto"/>
                <w:sz w:val="24"/>
                <w:szCs w:val="24"/>
              </w:rPr>
            </w:pPr>
          </w:p>
        </w:tc>
        <w:tc>
          <w:tcPr>
            <w:tcW w:w="520" w:type="pct"/>
            <w:noWrap w:val="0"/>
            <w:vAlign w:val="center"/>
          </w:tcPr>
          <w:p w14:paraId="6B9D7026">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r>
              <w:rPr>
                <w:rFonts w:hint="eastAsia" w:hAnsi="宋体" w:cs="宋体"/>
                <w:color w:val="auto"/>
                <w:sz w:val="24"/>
                <w:szCs w:val="24"/>
                <w:lang w:val="en-US" w:eastAsia="zh-CN"/>
              </w:rPr>
              <w:t>分</w:t>
            </w:r>
          </w:p>
        </w:tc>
        <w:tc>
          <w:tcPr>
            <w:tcW w:w="3910" w:type="pct"/>
            <w:noWrap w:val="0"/>
            <w:vAlign w:val="center"/>
          </w:tcPr>
          <w:p w14:paraId="452E98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确保工期的技术组织措施</w:t>
            </w:r>
          </w:p>
          <w:p w14:paraId="16FEDB48">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工期的技术组织措施满足施工要求；包括：①工期目标，②施工进度计划，③工期保证措施等共计3项，每项2分。</w:t>
            </w:r>
          </w:p>
          <w:p w14:paraId="0D8FC02E">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内容完整、编制合理、符合项目实际得1.1-2分，内容描述简单，基本合理，但能保证项目顺利进行得0-1分。</w:t>
            </w:r>
          </w:p>
        </w:tc>
      </w:tr>
      <w:tr w14:paraId="6F367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vMerge w:val="continue"/>
            <w:noWrap w:val="0"/>
            <w:vAlign w:val="top"/>
          </w:tcPr>
          <w:p w14:paraId="508F3949">
            <w:pPr>
              <w:spacing w:line="460" w:lineRule="exact"/>
              <w:jc w:val="center"/>
              <w:rPr>
                <w:rFonts w:hint="eastAsia" w:ascii="宋体" w:hAnsi="宋体" w:eastAsia="宋体" w:cs="宋体"/>
                <w:color w:val="auto"/>
                <w:sz w:val="24"/>
                <w:szCs w:val="24"/>
              </w:rPr>
            </w:pPr>
          </w:p>
        </w:tc>
        <w:tc>
          <w:tcPr>
            <w:tcW w:w="520" w:type="pct"/>
            <w:noWrap w:val="0"/>
            <w:vAlign w:val="center"/>
          </w:tcPr>
          <w:p w14:paraId="3BC20E44">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r>
              <w:rPr>
                <w:rFonts w:hint="eastAsia" w:hAnsi="宋体" w:cs="宋体"/>
                <w:color w:val="auto"/>
                <w:sz w:val="24"/>
                <w:szCs w:val="24"/>
                <w:lang w:val="en-US" w:eastAsia="zh-CN"/>
              </w:rPr>
              <w:t>分</w:t>
            </w:r>
          </w:p>
        </w:tc>
        <w:tc>
          <w:tcPr>
            <w:tcW w:w="3910" w:type="pct"/>
            <w:noWrap w:val="0"/>
            <w:vAlign w:val="center"/>
          </w:tcPr>
          <w:p w14:paraId="742482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主要工程项目的施工方案、方法</w:t>
            </w:r>
          </w:p>
          <w:p w14:paraId="5FFBBB97">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主要工程项目的施工方案、方法满足施工要求；包括：①施工准备与资源配置计划，②分部分项工程施工方案，③施工质量通病防治措施，④工程重难点及解决措施等共计4项，每项3分。</w:t>
            </w:r>
          </w:p>
          <w:p w14:paraId="0F51A072">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内容完整、编制合理、符合项目实际得2.1-3分，内容描述简单，基本合理，但能保证项目顺利进行得0-2分，缺项得0分。</w:t>
            </w:r>
          </w:p>
        </w:tc>
      </w:tr>
      <w:tr w14:paraId="5F96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vMerge w:val="continue"/>
            <w:noWrap w:val="0"/>
            <w:vAlign w:val="top"/>
          </w:tcPr>
          <w:p w14:paraId="045675C2">
            <w:pPr>
              <w:spacing w:line="460" w:lineRule="exact"/>
              <w:jc w:val="center"/>
              <w:rPr>
                <w:rFonts w:hint="eastAsia" w:ascii="宋体" w:hAnsi="宋体" w:eastAsia="宋体" w:cs="宋体"/>
                <w:color w:val="auto"/>
                <w:sz w:val="24"/>
                <w:szCs w:val="24"/>
              </w:rPr>
            </w:pPr>
          </w:p>
        </w:tc>
        <w:tc>
          <w:tcPr>
            <w:tcW w:w="520" w:type="pct"/>
            <w:noWrap w:val="0"/>
            <w:vAlign w:val="center"/>
          </w:tcPr>
          <w:p w14:paraId="187A128F">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hAnsi="宋体" w:cs="宋体"/>
                <w:color w:val="auto"/>
                <w:sz w:val="24"/>
                <w:szCs w:val="24"/>
                <w:lang w:val="en-US" w:eastAsia="zh-CN"/>
              </w:rPr>
              <w:t>分</w:t>
            </w:r>
          </w:p>
        </w:tc>
        <w:tc>
          <w:tcPr>
            <w:tcW w:w="3910" w:type="pct"/>
            <w:noWrap w:val="0"/>
            <w:vAlign w:val="center"/>
          </w:tcPr>
          <w:p w14:paraId="779C4F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项目部组成人员</w:t>
            </w:r>
          </w:p>
          <w:p w14:paraId="124AE797">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kern w:val="0"/>
                <w:sz w:val="24"/>
                <w:szCs w:val="24"/>
                <w:lang w:val="en-US" w:eastAsia="zh-CN" w:bidi="ar-SA"/>
              </w:rPr>
              <w:t>本项目部组成需配备有施工员、质量员、安全员、材料员、资料员等管理人员，各岗位人员配备齐全，得5分</w:t>
            </w:r>
            <w:r>
              <w:rPr>
                <w:rFonts w:hint="eastAsia"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提供有效证书复印件并加盖供应商公章，未提供者不得分。</w:t>
            </w:r>
            <w:r>
              <w:rPr>
                <w:rFonts w:hint="eastAsia" w:hAnsi="宋体" w:cs="宋体"/>
                <w:color w:val="auto"/>
                <w:kern w:val="0"/>
                <w:sz w:val="24"/>
                <w:szCs w:val="24"/>
                <w:lang w:val="en-US" w:eastAsia="zh-CN" w:bidi="ar-SA"/>
              </w:rPr>
              <w:t>）</w:t>
            </w:r>
          </w:p>
        </w:tc>
      </w:tr>
      <w:tr w14:paraId="4C3F0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vMerge w:val="continue"/>
            <w:noWrap w:val="0"/>
            <w:vAlign w:val="top"/>
          </w:tcPr>
          <w:p w14:paraId="55139AE3">
            <w:pPr>
              <w:spacing w:line="460" w:lineRule="exact"/>
              <w:jc w:val="center"/>
              <w:rPr>
                <w:rFonts w:hint="eastAsia" w:ascii="宋体" w:hAnsi="宋体" w:eastAsia="宋体" w:cs="宋体"/>
                <w:color w:val="auto"/>
                <w:sz w:val="24"/>
                <w:szCs w:val="24"/>
              </w:rPr>
            </w:pPr>
          </w:p>
        </w:tc>
        <w:tc>
          <w:tcPr>
            <w:tcW w:w="520" w:type="pct"/>
            <w:noWrap w:val="0"/>
            <w:vAlign w:val="center"/>
          </w:tcPr>
          <w:p w14:paraId="07F66C9B">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r>
              <w:rPr>
                <w:rFonts w:hint="eastAsia" w:hAnsi="宋体" w:cs="宋体"/>
                <w:color w:val="auto"/>
                <w:sz w:val="24"/>
                <w:szCs w:val="24"/>
                <w:lang w:val="en-US" w:eastAsia="zh-CN"/>
              </w:rPr>
              <w:t>分</w:t>
            </w:r>
          </w:p>
        </w:tc>
        <w:tc>
          <w:tcPr>
            <w:tcW w:w="3910" w:type="pct"/>
            <w:noWrap w:val="0"/>
            <w:vAlign w:val="center"/>
          </w:tcPr>
          <w:p w14:paraId="6B1433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施工机械配备和材料投入计划</w:t>
            </w:r>
          </w:p>
          <w:p w14:paraId="3DEFC144">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施工机械配备和材料投入计划满足施工要求；包括：①施工机械配备计划，②施工材料投入计划等共计2项，每项2分。</w:t>
            </w:r>
          </w:p>
          <w:p w14:paraId="1B266A2F">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内容完整、编制合理、符合项目实际得1.1-2分，内容描述简单，基本合理，但能保证项目顺利进行得0-1分。</w:t>
            </w:r>
          </w:p>
        </w:tc>
      </w:tr>
      <w:tr w14:paraId="0F3C5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vMerge w:val="continue"/>
            <w:noWrap w:val="0"/>
            <w:vAlign w:val="top"/>
          </w:tcPr>
          <w:p w14:paraId="12292A4B">
            <w:pPr>
              <w:spacing w:line="460" w:lineRule="exact"/>
              <w:jc w:val="center"/>
              <w:rPr>
                <w:rFonts w:hint="eastAsia" w:ascii="宋体" w:hAnsi="宋体" w:eastAsia="宋体" w:cs="宋体"/>
                <w:color w:val="auto"/>
                <w:sz w:val="24"/>
                <w:szCs w:val="24"/>
              </w:rPr>
            </w:pPr>
          </w:p>
        </w:tc>
        <w:tc>
          <w:tcPr>
            <w:tcW w:w="520" w:type="pct"/>
            <w:noWrap w:val="0"/>
            <w:vAlign w:val="center"/>
          </w:tcPr>
          <w:p w14:paraId="62BE5A95">
            <w:pPr>
              <w:spacing w:line="460" w:lineRule="exact"/>
              <w:jc w:val="center"/>
              <w:rPr>
                <w:rFonts w:hint="eastAsia" w:ascii="宋体" w:hAnsi="宋体" w:eastAsia="宋体" w:cs="宋体"/>
                <w:color w:val="auto"/>
                <w:kern w:val="2"/>
                <w:sz w:val="24"/>
                <w:szCs w:val="24"/>
                <w:lang w:val="en-US" w:eastAsia="zh-CN" w:bidi="ar-SA"/>
              </w:rPr>
            </w:pPr>
            <w:r>
              <w:rPr>
                <w:rFonts w:hint="eastAsia" w:hAnsi="宋体" w:cs="宋体"/>
                <w:color w:val="auto"/>
                <w:sz w:val="24"/>
                <w:szCs w:val="24"/>
                <w:lang w:val="en-US" w:eastAsia="zh-CN"/>
              </w:rPr>
              <w:t>2分</w:t>
            </w:r>
          </w:p>
        </w:tc>
        <w:tc>
          <w:tcPr>
            <w:tcW w:w="3910" w:type="pct"/>
            <w:noWrap w:val="0"/>
            <w:vAlign w:val="center"/>
          </w:tcPr>
          <w:p w14:paraId="0B155C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劳动力安排计划及劳务分包情况</w:t>
            </w:r>
          </w:p>
          <w:p w14:paraId="2AE9E503">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劳动力人员配备合理、齐全满足施工要求；包括：劳动力安排计划</w:t>
            </w:r>
            <w:r>
              <w:rPr>
                <w:rFonts w:hint="eastAsia" w:ascii="宋体" w:hAnsi="宋体"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劳务分包情况等共计</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项，每项2分。</w:t>
            </w:r>
          </w:p>
          <w:p w14:paraId="079A7BD7">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内容完整、编制合理、符合项目实际得1.1-2分，内容描述简单，基本合理，但能保证项目顺利进行得0-1分，缺项得0分。</w:t>
            </w:r>
          </w:p>
        </w:tc>
      </w:tr>
      <w:tr w14:paraId="310F5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pct"/>
            <w:vMerge w:val="continue"/>
            <w:noWrap w:val="0"/>
            <w:vAlign w:val="top"/>
          </w:tcPr>
          <w:p w14:paraId="7C0BD1CE">
            <w:pPr>
              <w:spacing w:line="460" w:lineRule="exact"/>
              <w:jc w:val="center"/>
              <w:rPr>
                <w:rFonts w:hint="eastAsia" w:ascii="宋体" w:hAnsi="宋体" w:eastAsia="宋体" w:cs="宋体"/>
                <w:color w:val="auto"/>
                <w:sz w:val="24"/>
                <w:szCs w:val="24"/>
              </w:rPr>
            </w:pPr>
          </w:p>
        </w:tc>
        <w:tc>
          <w:tcPr>
            <w:tcW w:w="520" w:type="pct"/>
            <w:noWrap w:val="0"/>
            <w:vAlign w:val="center"/>
          </w:tcPr>
          <w:p w14:paraId="58AF3D3A">
            <w:pPr>
              <w:spacing w:line="4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hAnsi="宋体" w:cs="宋体"/>
                <w:color w:val="auto"/>
                <w:sz w:val="24"/>
                <w:szCs w:val="24"/>
                <w:lang w:val="en-US" w:eastAsia="zh-CN"/>
              </w:rPr>
              <w:t>分</w:t>
            </w:r>
          </w:p>
        </w:tc>
        <w:tc>
          <w:tcPr>
            <w:tcW w:w="3910" w:type="pct"/>
            <w:noWrap w:val="0"/>
            <w:vAlign w:val="center"/>
          </w:tcPr>
          <w:p w14:paraId="2F61D2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保修承诺</w:t>
            </w:r>
          </w:p>
          <w:p w14:paraId="17020EB4">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项目保修承诺满足施工要求；包括：①工程质保期内的保修服务承诺，②工程竣工验收合格后使用过程中因质量问题而产生的补救措施，响应时间</w:t>
            </w:r>
            <w:r>
              <w:rPr>
                <w:rFonts w:hint="eastAsia" w:ascii="宋体" w:hAnsi="宋体" w:cs="宋体"/>
                <w:color w:val="auto"/>
                <w:kern w:val="0"/>
                <w:sz w:val="24"/>
                <w:szCs w:val="24"/>
                <w:lang w:val="en-US" w:eastAsia="zh-CN" w:bidi="ar-SA"/>
              </w:rPr>
              <w:t>等</w:t>
            </w:r>
            <w:r>
              <w:rPr>
                <w:rFonts w:hint="eastAsia" w:ascii="宋体" w:hAnsi="宋体" w:eastAsia="宋体" w:cs="宋体"/>
                <w:color w:val="auto"/>
                <w:kern w:val="0"/>
                <w:sz w:val="24"/>
                <w:szCs w:val="24"/>
                <w:lang w:val="en-US" w:eastAsia="zh-CN" w:bidi="ar-SA"/>
              </w:rPr>
              <w:t>共计2项，每项2分。</w:t>
            </w:r>
          </w:p>
          <w:p w14:paraId="5973280C">
            <w:pPr>
              <w:pStyle w:val="16"/>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内容完整、编制合理、符合项目实际得1.1-2分，内容描述简单，基本合理，但能保证项目顺利进行得0-1分。</w:t>
            </w:r>
          </w:p>
        </w:tc>
      </w:tr>
      <w:tr w14:paraId="1395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569" w:type="pct"/>
            <w:noWrap w:val="0"/>
            <w:vAlign w:val="center"/>
          </w:tcPr>
          <w:p w14:paraId="3F70CCF2">
            <w:pPr>
              <w:spacing w:line="460" w:lineRule="exact"/>
              <w:jc w:val="center"/>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项目经理职称</w:t>
            </w:r>
          </w:p>
        </w:tc>
        <w:tc>
          <w:tcPr>
            <w:tcW w:w="520" w:type="pct"/>
            <w:noWrap w:val="0"/>
            <w:vAlign w:val="center"/>
          </w:tcPr>
          <w:p w14:paraId="17A31CD8">
            <w:pPr>
              <w:spacing w:line="460" w:lineRule="exact"/>
              <w:jc w:val="center"/>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4分</w:t>
            </w:r>
          </w:p>
        </w:tc>
        <w:tc>
          <w:tcPr>
            <w:tcW w:w="3910" w:type="pct"/>
            <w:noWrap w:val="0"/>
            <w:vAlign w:val="center"/>
          </w:tcPr>
          <w:p w14:paraId="64ACE6CE">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000000"/>
                <w:sz w:val="24"/>
                <w:szCs w:val="24"/>
                <w:highlight w:val="yellow"/>
                <w:lang w:eastAsia="zh-CN"/>
              </w:rPr>
              <w:t>项目经理具有</w:t>
            </w:r>
            <w:r>
              <w:rPr>
                <w:rFonts w:hint="eastAsia" w:ascii="宋体" w:hAnsi="宋体" w:eastAsia="宋体" w:cs="宋体"/>
                <w:color w:val="000000"/>
                <w:sz w:val="24"/>
                <w:szCs w:val="24"/>
                <w:highlight w:val="yellow"/>
                <w:lang w:val="en-US" w:eastAsia="zh-CN"/>
              </w:rPr>
              <w:t>公路</w:t>
            </w:r>
            <w:r>
              <w:rPr>
                <w:rFonts w:hint="eastAsia" w:ascii="宋体" w:hAnsi="宋体" w:eastAsia="宋体" w:cs="宋体"/>
                <w:color w:val="000000"/>
                <w:sz w:val="24"/>
                <w:szCs w:val="24"/>
                <w:highlight w:val="yellow"/>
                <w:lang w:eastAsia="zh-CN"/>
              </w:rPr>
              <w:t>工程类高级技术职称得4分，中级技术职称得2分，其余不得分。</w:t>
            </w:r>
          </w:p>
        </w:tc>
      </w:tr>
      <w:tr w14:paraId="71C43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9" w:hRule="atLeast"/>
          <w:jc w:val="center"/>
        </w:trPr>
        <w:tc>
          <w:tcPr>
            <w:tcW w:w="569" w:type="pct"/>
            <w:noWrap w:val="0"/>
            <w:vAlign w:val="center"/>
          </w:tcPr>
          <w:p w14:paraId="56E947A0">
            <w:pPr>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类似项目业绩</w:t>
            </w:r>
          </w:p>
          <w:p w14:paraId="323D23E4">
            <w:pPr>
              <w:spacing w:line="460" w:lineRule="exact"/>
              <w:jc w:val="center"/>
              <w:rPr>
                <w:rFonts w:hint="eastAsia" w:ascii="宋体" w:hAnsi="宋体" w:eastAsia="宋体" w:cs="宋体"/>
                <w:color w:val="auto"/>
                <w:sz w:val="24"/>
                <w:szCs w:val="24"/>
                <w:lang w:val="en-US" w:eastAsia="zh-CN"/>
              </w:rPr>
            </w:pPr>
          </w:p>
        </w:tc>
        <w:tc>
          <w:tcPr>
            <w:tcW w:w="520" w:type="pct"/>
            <w:noWrap w:val="0"/>
            <w:vAlign w:val="center"/>
          </w:tcPr>
          <w:p w14:paraId="6E8A11BD">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r>
              <w:rPr>
                <w:rFonts w:hint="eastAsia" w:hAnsi="宋体" w:cs="宋体"/>
                <w:color w:val="auto"/>
                <w:sz w:val="24"/>
                <w:szCs w:val="24"/>
                <w:lang w:val="en-US" w:eastAsia="zh-CN"/>
              </w:rPr>
              <w:t>分</w:t>
            </w:r>
          </w:p>
        </w:tc>
        <w:tc>
          <w:tcPr>
            <w:tcW w:w="3910" w:type="pct"/>
            <w:noWrap w:val="0"/>
            <w:vAlign w:val="center"/>
          </w:tcPr>
          <w:p w14:paraId="083722D6">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hAnsi="宋体" w:cs="宋体"/>
                <w:color w:val="auto"/>
                <w:sz w:val="24"/>
                <w:szCs w:val="24"/>
                <w:lang w:val="en-US" w:eastAsia="zh-CN"/>
              </w:rPr>
              <w:t>须</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2022年</w:t>
            </w:r>
            <w:r>
              <w:rPr>
                <w:rFonts w:hint="eastAsia" w:hAnsi="宋体" w:cs="宋体"/>
                <w:color w:val="auto"/>
                <w:sz w:val="24"/>
                <w:szCs w:val="24"/>
                <w:lang w:val="en-US" w:eastAsia="zh-CN"/>
              </w:rPr>
              <w:t>10</w:t>
            </w:r>
            <w:r>
              <w:rPr>
                <w:rFonts w:hint="eastAsia" w:ascii="宋体" w:hAnsi="宋体" w:eastAsia="宋体" w:cs="宋体"/>
                <w:color w:val="auto"/>
                <w:sz w:val="24"/>
                <w:szCs w:val="24"/>
                <w:lang w:val="en-US" w:eastAsia="zh-CN"/>
              </w:rPr>
              <w:t>月至开标截止时间</w:t>
            </w:r>
            <w:r>
              <w:rPr>
                <w:rFonts w:hint="eastAsia" w:hAnsi="宋体" w:cs="宋体"/>
                <w:color w:val="auto"/>
                <w:sz w:val="24"/>
                <w:szCs w:val="24"/>
                <w:lang w:val="en-US" w:eastAsia="zh-CN"/>
              </w:rPr>
              <w:t>前</w:t>
            </w:r>
            <w:r>
              <w:rPr>
                <w:rFonts w:hint="eastAsia" w:ascii="宋体" w:hAnsi="宋体" w:eastAsia="宋体" w:cs="宋体"/>
                <w:color w:val="auto"/>
                <w:sz w:val="24"/>
                <w:szCs w:val="24"/>
              </w:rPr>
              <w:t>类似项目的业绩（以合同</w:t>
            </w:r>
            <w:r>
              <w:rPr>
                <w:rFonts w:hint="eastAsia" w:ascii="宋体" w:hAnsi="宋体" w:eastAsia="宋体" w:cs="宋体"/>
                <w:color w:val="auto"/>
                <w:sz w:val="24"/>
                <w:szCs w:val="24"/>
                <w:lang w:eastAsia="zh-CN"/>
              </w:rPr>
              <w:t>签订之日</w:t>
            </w:r>
            <w:r>
              <w:rPr>
                <w:rFonts w:hint="eastAsia" w:ascii="宋体" w:hAnsi="宋体" w:eastAsia="宋体" w:cs="宋体"/>
                <w:color w:val="auto"/>
                <w:sz w:val="24"/>
                <w:szCs w:val="24"/>
              </w:rPr>
              <w:t>或中标通知书</w:t>
            </w:r>
            <w:r>
              <w:rPr>
                <w:rFonts w:hint="eastAsia" w:ascii="宋体" w:hAnsi="宋体" w:eastAsia="宋体" w:cs="宋体"/>
                <w:color w:val="auto"/>
                <w:sz w:val="24"/>
                <w:szCs w:val="24"/>
                <w:lang w:eastAsia="zh-CN"/>
              </w:rPr>
              <w:t>落款日期</w:t>
            </w:r>
            <w:r>
              <w:rPr>
                <w:rFonts w:hint="eastAsia" w:ascii="宋体" w:hAnsi="宋体" w:eastAsia="宋体" w:cs="宋体"/>
                <w:color w:val="auto"/>
                <w:sz w:val="24"/>
                <w:szCs w:val="24"/>
              </w:rPr>
              <w:t>为准），每提供一个类似项目</w:t>
            </w:r>
            <w:r>
              <w:rPr>
                <w:rFonts w:hint="eastAsia" w:ascii="宋体" w:hAnsi="宋体" w:eastAsia="宋体" w:cs="宋体"/>
                <w:color w:val="auto"/>
                <w:sz w:val="24"/>
                <w:szCs w:val="24"/>
                <w:lang w:eastAsia="zh-CN"/>
              </w:rPr>
              <w:t>业绩</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分，最高</w:t>
            </w:r>
            <w:r>
              <w:rPr>
                <w:rFonts w:hint="eastAsia" w:hAnsi="宋体" w:cs="宋体"/>
                <w:color w:val="auto"/>
                <w:sz w:val="24"/>
                <w:szCs w:val="24"/>
                <w:lang w:val="en-US" w:eastAsia="zh-CN"/>
              </w:rPr>
              <w:t>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6908D98F">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z w:val="24"/>
                <w:szCs w:val="24"/>
                <w:lang w:eastAsia="zh-CN"/>
              </w:rPr>
              <w:t>须提供清晰的</w:t>
            </w:r>
            <w:r>
              <w:rPr>
                <w:rFonts w:hint="eastAsia" w:ascii="宋体" w:hAnsi="宋体" w:eastAsia="宋体" w:cs="宋体"/>
                <w:color w:val="auto"/>
                <w:sz w:val="24"/>
                <w:szCs w:val="24"/>
                <w:lang w:val="en-US" w:eastAsia="zh-CN"/>
              </w:rPr>
              <w:t>证明文件</w:t>
            </w:r>
            <w:r>
              <w:rPr>
                <w:rFonts w:hint="eastAsia" w:ascii="宋体" w:hAnsi="宋体" w:eastAsia="宋体" w:cs="宋体"/>
                <w:color w:val="auto"/>
                <w:sz w:val="24"/>
                <w:szCs w:val="24"/>
                <w:lang w:eastAsia="zh-CN"/>
              </w:rPr>
              <w:t>，如因复印等问题造成无法辨识，责任由</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自负。</w:t>
            </w:r>
          </w:p>
        </w:tc>
      </w:tr>
    </w:tbl>
    <w:p w14:paraId="30E57B09">
      <w:pPr>
        <w:spacing w:line="360" w:lineRule="auto"/>
        <w:ind w:firstLine="482" w:firstLineChars="200"/>
        <w:rPr>
          <w:rFonts w:hAnsi="宋体" w:cs="宋体"/>
          <w:b/>
          <w:bCs/>
          <w:snapToGrid w:val="0"/>
          <w:color w:val="000000" w:themeColor="text1"/>
          <w:kern w:val="2"/>
          <w:sz w:val="24"/>
          <w:szCs w:val="24"/>
          <w:lang w:val="zh-CN"/>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 xml:space="preserve">21.4 </w:t>
      </w:r>
      <w:r>
        <w:rPr>
          <w:rFonts w:hint="eastAsia" w:hAnsi="宋体" w:cs="宋体"/>
          <w:b/>
          <w:bCs/>
          <w:snapToGrid w:val="0"/>
          <w:color w:val="000000" w:themeColor="text1"/>
          <w:kern w:val="2"/>
          <w:sz w:val="24"/>
          <w:szCs w:val="24"/>
          <w:lang w:val="zh-CN"/>
          <w14:textFill>
            <w14:solidFill>
              <w14:schemeClr w14:val="tx1"/>
            </w14:solidFill>
          </w14:textFill>
        </w:rPr>
        <w:t>本项目落实政府采购政策</w:t>
      </w:r>
    </w:p>
    <w:p w14:paraId="191D55BA">
      <w:pPr>
        <w:spacing w:line="360" w:lineRule="auto"/>
        <w:ind w:firstLine="482" w:firstLineChars="200"/>
        <w:rPr>
          <w:rFonts w:hAnsi="宋体" w:cs="宋体"/>
          <w:b/>
          <w:bCs/>
          <w:snapToGrid w:val="0"/>
          <w:color w:val="000000" w:themeColor="text1"/>
          <w:kern w:val="2"/>
          <w:sz w:val="24"/>
          <w:szCs w:val="24"/>
          <w:lang w:val="zh-CN"/>
          <w14:textFill>
            <w14:solidFill>
              <w14:schemeClr w14:val="tx1"/>
            </w14:solidFill>
          </w14:textFill>
        </w:rPr>
      </w:pPr>
      <w:r>
        <w:rPr>
          <w:rFonts w:hint="eastAsia" w:hAnsi="宋体" w:cs="宋体"/>
          <w:b/>
          <w:bCs/>
          <w:snapToGrid w:val="0"/>
          <w:color w:val="000000" w:themeColor="text1"/>
          <w:kern w:val="2"/>
          <w:sz w:val="24"/>
          <w:szCs w:val="24"/>
          <w:lang w:val="zh-CN"/>
          <w14:textFill>
            <w14:solidFill>
              <w14:schemeClr w14:val="tx1"/>
            </w14:solidFill>
          </w14:textFill>
        </w:rPr>
        <w:t>2</w:t>
      </w:r>
      <w:r>
        <w:rPr>
          <w:rFonts w:hint="eastAsia" w:hAnsi="宋体" w:cs="宋体"/>
          <w:b/>
          <w:bCs/>
          <w:snapToGrid w:val="0"/>
          <w:color w:val="000000" w:themeColor="text1"/>
          <w:kern w:val="2"/>
          <w:sz w:val="24"/>
          <w:szCs w:val="24"/>
          <w14:textFill>
            <w14:solidFill>
              <w14:schemeClr w14:val="tx1"/>
            </w14:solidFill>
          </w14:textFill>
        </w:rPr>
        <w:t>1.4.</w:t>
      </w:r>
      <w:r>
        <w:rPr>
          <w:rFonts w:hint="eastAsia" w:hAnsi="宋体" w:cs="宋体"/>
          <w:b/>
          <w:bCs/>
          <w:snapToGrid w:val="0"/>
          <w:color w:val="000000" w:themeColor="text1"/>
          <w:kern w:val="2"/>
          <w:sz w:val="24"/>
          <w:szCs w:val="24"/>
          <w:lang w:val="zh-CN"/>
          <w14:textFill>
            <w14:solidFill>
              <w14:schemeClr w14:val="tx1"/>
            </w14:solidFill>
          </w14:textFill>
        </w:rPr>
        <w:t>1</w:t>
      </w:r>
      <w:r>
        <w:rPr>
          <w:rFonts w:hint="eastAsia" w:hAnsi="宋体" w:cs="宋体"/>
          <w:b/>
          <w:bCs/>
          <w:snapToGrid w:val="0"/>
          <w:color w:val="000000" w:themeColor="text1"/>
          <w:kern w:val="2"/>
          <w:sz w:val="24"/>
          <w:szCs w:val="24"/>
          <w14:textFill>
            <w14:solidFill>
              <w14:schemeClr w14:val="tx1"/>
            </w14:solidFill>
          </w14:textFill>
        </w:rPr>
        <w:t xml:space="preserve"> </w:t>
      </w:r>
      <w:r>
        <w:rPr>
          <w:rFonts w:hint="eastAsia" w:hAnsi="宋体" w:cs="宋体"/>
          <w:b/>
          <w:bCs/>
          <w:snapToGrid w:val="0"/>
          <w:color w:val="000000" w:themeColor="text1"/>
          <w:kern w:val="2"/>
          <w:sz w:val="24"/>
          <w:szCs w:val="24"/>
          <w:lang w:val="zh-CN"/>
          <w14:textFill>
            <w14:solidFill>
              <w14:schemeClr w14:val="tx1"/>
            </w14:solidFill>
          </w14:textFill>
        </w:rPr>
        <w:t>投标企业政府采购政策</w:t>
      </w:r>
    </w:p>
    <w:p w14:paraId="79753ADD">
      <w:pPr>
        <w:spacing w:line="48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eastAsia="zh-CN"/>
        </w:rPr>
        <w:t>（1）中小企业落实政府采购政策</w:t>
      </w:r>
    </w:p>
    <w:p w14:paraId="2C9843BB">
      <w:pPr>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①中小企业应符合工信部联企业[2011]300号文件规定，</w:t>
      </w:r>
      <w:r>
        <w:rPr>
          <w:rFonts w:hint="eastAsia" w:ascii="宋体" w:hAnsi="宋体" w:eastAsia="宋体" w:cs="宋体"/>
          <w:b/>
          <w:bCs/>
          <w:color w:val="auto"/>
          <w:sz w:val="24"/>
          <w:szCs w:val="24"/>
          <w:u w:val="single"/>
          <w:lang w:eastAsia="zh-CN"/>
        </w:rPr>
        <w:t>本项目所属行业为“</w:t>
      </w:r>
      <w:r>
        <w:rPr>
          <w:rFonts w:hint="eastAsia" w:hAnsi="宋体" w:cs="宋体"/>
          <w:b/>
          <w:bCs/>
          <w:color w:val="auto"/>
          <w:sz w:val="24"/>
          <w:szCs w:val="24"/>
          <w:u w:val="single"/>
          <w:lang w:val="en-US" w:eastAsia="zh-CN"/>
        </w:rPr>
        <w:t>建筑业</w:t>
      </w:r>
      <w:r>
        <w:rPr>
          <w:rFonts w:hint="eastAsia" w:ascii="宋体" w:hAnsi="宋体" w:eastAsia="宋体" w:cs="宋体"/>
          <w:b/>
          <w:bCs/>
          <w:color w:val="auto"/>
          <w:sz w:val="24"/>
          <w:szCs w:val="24"/>
          <w:u w:val="single"/>
          <w:lang w:eastAsia="zh-CN"/>
        </w:rPr>
        <w:t>”</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采购活动执行关于印发《政府采购促进中小企业发展管理办法》的通知（财库〔2020〕46号）的规定。提供本企业制造的货物、承担的工程或者服务，或者提供其他中小企业制造的货物。（本项所称货物不包括使用大型企业注册商标的货物）。</w:t>
      </w:r>
    </w:p>
    <w:p w14:paraId="57665B45">
      <w:pPr>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②投标供应商须出具《中小企业声明函》（详见附件格式），由评标委员会审定，符合条件的企业享受政府采购政策。</w:t>
      </w:r>
    </w:p>
    <w:p w14:paraId="47587778">
      <w:pPr>
        <w:autoSpaceDE w:val="0"/>
        <w:autoSpaceDN w:val="0"/>
        <w:snapToGrid w:val="0"/>
        <w:spacing w:line="44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监狱和戒毒企业</w:t>
      </w:r>
      <w:r>
        <w:rPr>
          <w:rFonts w:hint="eastAsia" w:ascii="宋体" w:hAnsi="宋体" w:eastAsia="宋体" w:cs="宋体"/>
          <w:color w:val="000000"/>
          <w:sz w:val="24"/>
        </w:rPr>
        <w:t>落实政府采购政策</w:t>
      </w:r>
    </w:p>
    <w:p w14:paraId="6F92F463">
      <w:pPr>
        <w:autoSpaceDE w:val="0"/>
        <w:autoSpaceDN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zh-CN"/>
        </w:rPr>
        <w:t>监狱和戒毒企业应符合《财政部</w:t>
      </w:r>
      <w:r>
        <w:rPr>
          <w:rFonts w:hint="eastAsia" w:ascii="宋体" w:hAnsi="宋体" w:eastAsia="宋体" w:cs="宋体"/>
          <w:color w:val="000000"/>
          <w:sz w:val="24"/>
        </w:rPr>
        <w:t>、司法部关于政府采购支持监狱企业发展有关问题的通知》--财库[2014]68号</w:t>
      </w:r>
      <w:r>
        <w:rPr>
          <w:rFonts w:hint="eastAsia" w:ascii="宋体" w:hAnsi="宋体" w:eastAsia="宋体" w:cs="宋体"/>
          <w:color w:val="000000"/>
          <w:sz w:val="24"/>
          <w:lang w:val="zh-CN"/>
        </w:rPr>
        <w:t>，并提供由省级以上监狱管理局、戒毒管理局</w:t>
      </w:r>
      <w:r>
        <w:rPr>
          <w:rFonts w:hint="eastAsia" w:ascii="宋体" w:hAnsi="宋体" w:eastAsia="宋体" w:cs="宋体"/>
          <w:color w:val="000000"/>
          <w:sz w:val="24"/>
          <w:highlight w:val="none"/>
          <w:lang w:val="zh-CN"/>
        </w:rPr>
        <w:t>（</w:t>
      </w:r>
      <w:r>
        <w:rPr>
          <w:rFonts w:hint="eastAsia" w:ascii="宋体" w:hAnsi="宋体" w:eastAsia="宋体" w:cs="宋体"/>
          <w:color w:val="000000"/>
          <w:sz w:val="24"/>
          <w:lang w:val="zh-CN"/>
        </w:rPr>
        <w:t>含新疆生产建设兵团</w:t>
      </w:r>
      <w:r>
        <w:rPr>
          <w:rFonts w:hint="eastAsia" w:ascii="宋体" w:hAnsi="宋体" w:eastAsia="宋体" w:cs="宋体"/>
          <w:color w:val="000000"/>
          <w:sz w:val="24"/>
          <w:highlight w:val="none"/>
          <w:lang w:val="zh-CN"/>
        </w:rPr>
        <w:t>）</w:t>
      </w:r>
      <w:r>
        <w:rPr>
          <w:rFonts w:hint="eastAsia" w:ascii="宋体" w:hAnsi="宋体" w:eastAsia="宋体" w:cs="宋体"/>
          <w:color w:val="000000"/>
          <w:sz w:val="24"/>
          <w:lang w:val="zh-CN"/>
        </w:rPr>
        <w:t>出具的属于监狱企业的证明</w:t>
      </w:r>
      <w:r>
        <w:rPr>
          <w:rFonts w:hint="eastAsia" w:ascii="宋体" w:hAnsi="宋体" w:eastAsia="宋体" w:cs="宋体"/>
          <w:color w:val="000000"/>
          <w:sz w:val="24"/>
        </w:rPr>
        <w:t>。</w:t>
      </w:r>
    </w:p>
    <w:p w14:paraId="45CDB089">
      <w:pPr>
        <w:autoSpaceDE w:val="0"/>
        <w:autoSpaceDN w:val="0"/>
        <w:snapToGrid w:val="0"/>
        <w:spacing w:line="44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（3）残疾人福利性单位落实政府采购政策</w:t>
      </w:r>
    </w:p>
    <w:p w14:paraId="00ED04F3">
      <w:pPr>
        <w:autoSpaceDE w:val="0"/>
        <w:autoSpaceDN w:val="0"/>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①残疾人福利性单位应符合财库〔201</w:t>
      </w:r>
      <w:r>
        <w:rPr>
          <w:rFonts w:hint="eastAsia" w:ascii="宋体" w:hAnsi="宋体" w:eastAsia="宋体" w:cs="宋体"/>
          <w:color w:val="auto"/>
          <w:sz w:val="24"/>
          <w:lang w:val="en-US" w:eastAsia="zh-CN"/>
        </w:rPr>
        <w:t>7</w:t>
      </w:r>
      <w:r>
        <w:rPr>
          <w:rFonts w:hint="eastAsia" w:ascii="宋体" w:hAnsi="宋体" w:eastAsia="宋体" w:cs="宋体"/>
          <w:color w:val="auto"/>
          <w:sz w:val="24"/>
        </w:rPr>
        <w:t>〕141号规定，提供本单位制造的货物、承担的工程或者服务（以下简称产品），或者提供其他残疾人福利性单位制造的货物（不包括使用非残疾人福利性单位注册商标的货物）。</w:t>
      </w:r>
    </w:p>
    <w:p w14:paraId="2F4B846A">
      <w:pPr>
        <w:autoSpaceDE w:val="0"/>
        <w:autoSpaceDN w:val="0"/>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②投标供应商须按照财库〔201</w:t>
      </w:r>
      <w:r>
        <w:rPr>
          <w:rFonts w:hint="eastAsia" w:ascii="宋体" w:hAnsi="宋体" w:eastAsia="宋体" w:cs="宋体"/>
          <w:color w:val="auto"/>
          <w:sz w:val="24"/>
          <w:lang w:val="en-US" w:eastAsia="zh-CN"/>
        </w:rPr>
        <w:t>7</w:t>
      </w:r>
      <w:r>
        <w:rPr>
          <w:rFonts w:hint="eastAsia" w:ascii="宋体" w:hAnsi="宋体" w:eastAsia="宋体" w:cs="宋体"/>
          <w:color w:val="auto"/>
          <w:sz w:val="24"/>
        </w:rPr>
        <w:t>〕141号规定，提供《残疾人福利性单位声明函》，并对声明的真实性负责。以此为依据享受政府采购政策。</w:t>
      </w:r>
    </w:p>
    <w:p w14:paraId="09B110D2">
      <w:pPr>
        <w:autoSpaceDE w:val="0"/>
        <w:autoSpaceDN w:val="0"/>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③中标、成交供应商为残疾人福利性单位的，采购人或者其委托的采购代理机构应当随中标、成交结果同时公告其《残疾人福利性单位声明函》，接受社会监督。</w:t>
      </w:r>
    </w:p>
    <w:p w14:paraId="692C4E4D">
      <w:pPr>
        <w:numPr>
          <w:ilvl w:val="0"/>
          <w:numId w:val="0"/>
        </w:numPr>
        <w:autoSpaceDE w:val="0"/>
        <w:autoSpaceDN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bidi="ar-SA"/>
        </w:rPr>
        <w:t>（4）</w:t>
      </w:r>
      <w:r>
        <w:rPr>
          <w:rFonts w:hint="eastAsia" w:ascii="宋体" w:hAnsi="宋体" w:eastAsia="宋体" w:cs="宋体"/>
          <w:color w:val="auto"/>
          <w:sz w:val="24"/>
        </w:rPr>
        <w:t>供应商应如实提供以上证明文件，如存在虚假应标，将取消其投标资格。</w:t>
      </w:r>
    </w:p>
    <w:p w14:paraId="24321977">
      <w:pPr>
        <w:spacing w:line="360" w:lineRule="auto"/>
        <w:ind w:firstLine="482" w:firstLineChars="200"/>
        <w:rPr>
          <w:rFonts w:hint="eastAsia"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21.4.2 投标产品政府采购政策</w:t>
      </w:r>
    </w:p>
    <w:p w14:paraId="68D99B8B">
      <w:pPr>
        <w:spacing w:line="360" w:lineRule="auto"/>
        <w:ind w:firstLine="480" w:firstLineChars="200"/>
        <w:rPr>
          <w:rFonts w:hint="eastAsia" w:hAnsi="宋体" w:cs="宋体"/>
          <w:b w:val="0"/>
          <w:bCs w:val="0"/>
          <w:snapToGrid w:val="0"/>
          <w:color w:val="000000" w:themeColor="text1"/>
          <w:kern w:val="2"/>
          <w:sz w:val="24"/>
          <w:szCs w:val="24"/>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（1）节能产品根据《国务院办公厅关于建立政府强制采购节能产品制度的通知》（国办发[2007] 51号）的规定，以中国政府采购网（http://www.ccgp.gov.cn/）公布的最新一期节能产品政府采购清单为准。</w:t>
      </w:r>
    </w:p>
    <w:p w14:paraId="26A4AA28">
      <w:pPr>
        <w:spacing w:line="360" w:lineRule="auto"/>
        <w:ind w:firstLine="480" w:firstLineChars="200"/>
        <w:rPr>
          <w:rFonts w:hint="eastAsia" w:hAnsi="宋体" w:cs="宋体"/>
          <w:b w:val="0"/>
          <w:bCs w:val="0"/>
          <w:snapToGrid w:val="0"/>
          <w:color w:val="000000" w:themeColor="text1"/>
          <w:kern w:val="2"/>
          <w:sz w:val="24"/>
          <w:szCs w:val="24"/>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（2）环境标志产品根据《关于印发环境标志产品政府采购品目清单的通知》（财库〔2019〕18号）的规定，以中国政府采购网（http://www.ccgp.gov.cn/）公布的最新一期环境标志产品政府采购清单为准。</w:t>
      </w:r>
    </w:p>
    <w:p w14:paraId="6ADC149E">
      <w:pPr>
        <w:spacing w:line="360" w:lineRule="auto"/>
        <w:ind w:firstLine="480" w:firstLineChars="200"/>
        <w:rPr>
          <w:rFonts w:hint="eastAsia" w:hAnsi="宋体" w:cs="宋体"/>
          <w:b w:val="0"/>
          <w:bCs w:val="0"/>
          <w:snapToGrid w:val="0"/>
          <w:color w:val="000000" w:themeColor="text1"/>
          <w:kern w:val="2"/>
          <w:sz w:val="24"/>
          <w:szCs w:val="24"/>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1FAF5A6">
      <w:pPr>
        <w:spacing w:line="360" w:lineRule="auto"/>
        <w:ind w:firstLine="480" w:firstLineChars="200"/>
        <w:rPr>
          <w:rFonts w:hint="eastAsia" w:hAnsi="宋体" w:cs="宋体"/>
          <w:b w:val="0"/>
          <w:bCs w:val="0"/>
          <w:snapToGrid w:val="0"/>
          <w:color w:val="000000" w:themeColor="text1"/>
          <w:kern w:val="2"/>
          <w:sz w:val="24"/>
          <w:szCs w:val="24"/>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（4）若节能、环保、环境标志清单内的产品仅是构成投标产品的部件、组件或零件的，则该投标产品不享受鼓励优惠政策。</w:t>
      </w:r>
    </w:p>
    <w:p w14:paraId="3FE0BF3A">
      <w:pPr>
        <w:spacing w:line="360" w:lineRule="auto"/>
        <w:ind w:firstLine="480" w:firstLineChars="200"/>
        <w:rPr>
          <w:rFonts w:hint="eastAsia" w:hAnsi="宋体" w:cs="宋体"/>
          <w:b w:val="0"/>
          <w:bCs w:val="0"/>
          <w:snapToGrid w:val="0"/>
          <w:color w:val="000000" w:themeColor="text1"/>
          <w:kern w:val="2"/>
          <w:sz w:val="24"/>
          <w:szCs w:val="24"/>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（5）同一标段的节能、环保、环境标志产品部分优惠只对属于清单内的非强制类产品进行优惠，强制类产品不给予优惠。</w:t>
      </w:r>
    </w:p>
    <w:p w14:paraId="58D110B3">
      <w:pPr>
        <w:spacing w:line="360" w:lineRule="auto"/>
        <w:ind w:firstLine="480" w:firstLineChars="200"/>
        <w:rPr>
          <w:rFonts w:hint="eastAsia" w:hAnsi="宋体" w:cs="宋体"/>
          <w:b w:val="0"/>
          <w:bCs w:val="0"/>
          <w:snapToGrid w:val="0"/>
          <w:color w:val="000000" w:themeColor="text1"/>
          <w:kern w:val="2"/>
          <w:sz w:val="24"/>
          <w:szCs w:val="24"/>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（6）节能、环保、环境标志产品不重复优惠；同时列入国家级清单和省级清单的产品不重复优惠。</w:t>
      </w:r>
    </w:p>
    <w:p w14:paraId="25C840A2">
      <w:pPr>
        <w:spacing w:line="360" w:lineRule="auto"/>
        <w:ind w:firstLine="480" w:firstLineChars="200"/>
        <w:rPr>
          <w:rFonts w:hAnsi="宋体" w:cs="宋体"/>
          <w:b w:val="0"/>
          <w:bCs w:val="0"/>
          <w:color w:val="000000" w:themeColor="text1"/>
          <w:sz w:val="28"/>
          <w:szCs w:val="28"/>
          <w:lang w:val="zh-CN"/>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（7）获得上述认证的产品在投标时应提供有效证明材料。以上所有证明文件复印件须加盖</w:t>
      </w:r>
      <w:r>
        <w:rPr>
          <w:rFonts w:hint="eastAsia" w:hAnsi="宋体" w:cs="宋体"/>
          <w:b w:val="0"/>
          <w:bCs w:val="0"/>
          <w:snapToGrid w:val="0"/>
          <w:color w:val="000000" w:themeColor="text1"/>
          <w:kern w:val="2"/>
          <w:sz w:val="24"/>
          <w:szCs w:val="24"/>
          <w:lang w:eastAsia="zh-CN"/>
          <w14:textFill>
            <w14:solidFill>
              <w14:schemeClr w14:val="tx1"/>
            </w14:solidFill>
          </w14:textFill>
        </w:rPr>
        <w:t>供应商</w:t>
      </w:r>
      <w:r>
        <w:rPr>
          <w:rFonts w:hint="eastAsia" w:hAnsi="宋体" w:cs="宋体"/>
          <w:b w:val="0"/>
          <w:bCs w:val="0"/>
          <w:snapToGrid w:val="0"/>
          <w:color w:val="000000" w:themeColor="text1"/>
          <w:kern w:val="2"/>
          <w:sz w:val="24"/>
          <w:szCs w:val="24"/>
          <w14:textFill>
            <w14:solidFill>
              <w14:schemeClr w14:val="tx1"/>
            </w14:solidFill>
          </w14:textFill>
        </w:rPr>
        <w:t>公章并注明“与原件一致”，否则不予优惠。</w:t>
      </w:r>
    </w:p>
    <w:p w14:paraId="7CDB212A">
      <w:pPr>
        <w:spacing w:line="360" w:lineRule="auto"/>
        <w:rPr>
          <w:rFonts w:hint="eastAsia" w:hAnsi="宋体" w:cs="宋体"/>
          <w:b/>
          <w:bCs/>
          <w:snapToGrid w:val="0"/>
          <w:color w:val="000000" w:themeColor="text1"/>
          <w:kern w:val="2"/>
          <w:sz w:val="24"/>
          <w:szCs w:val="24"/>
          <w14:textFill>
            <w14:solidFill>
              <w14:schemeClr w14:val="tx1"/>
            </w14:solidFill>
          </w14:textFill>
        </w:rPr>
      </w:pPr>
      <w:r>
        <w:rPr>
          <w:rFonts w:hint="eastAsia" w:hAnsi="宋体" w:cs="宋体"/>
          <w:b/>
          <w:color w:val="000000" w:themeColor="text1"/>
          <w:sz w:val="28"/>
          <w:szCs w:val="28"/>
          <w14:textFill>
            <w14:solidFill>
              <w14:schemeClr w14:val="tx1"/>
            </w14:solidFill>
          </w14:textFill>
        </w:rPr>
        <w:t xml:space="preserve"> </w:t>
      </w:r>
      <w:r>
        <w:rPr>
          <w:rFonts w:hint="eastAsia" w:hAnsi="宋体" w:cs="宋体"/>
          <w:b/>
          <w:bCs/>
          <w:snapToGrid w:val="0"/>
          <w:color w:val="000000" w:themeColor="text1"/>
          <w:kern w:val="2"/>
          <w:sz w:val="24"/>
          <w:szCs w:val="24"/>
          <w14:textFill>
            <w14:solidFill>
              <w14:schemeClr w14:val="tx1"/>
            </w14:solidFill>
          </w14:textFill>
        </w:rPr>
        <w:t xml:space="preserve">  21.4.3 信用融资</w:t>
      </w:r>
    </w:p>
    <w:p w14:paraId="69FED7DC">
      <w:pPr>
        <w:numPr>
          <w:ilvl w:val="0"/>
          <w:numId w:val="1"/>
        </w:numPr>
        <w:spacing w:line="480" w:lineRule="exact"/>
        <w:ind w:firstLine="480" w:firstLineChars="20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符合规定的中小微企业优惠条件的供应商，可以按照陕西省财政厅关于印发《陕西省中小企业政府采购信用融资办法》（陕财办采〔2018〕23号）相关政策、业务流程进行信用融资，办理平台（http://www.ccgp-shaanxi.gov.cn/zcdservice/zcd/</w:t>
      </w:r>
    </w:p>
    <w:p w14:paraId="00D02667">
      <w:pPr>
        <w:numPr>
          <w:ilvl w:val="0"/>
          <w:numId w:val="0"/>
        </w:numPr>
        <w:spacing w:line="480" w:lineRule="exact"/>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shanxi/）。</w:t>
      </w:r>
    </w:p>
    <w:p w14:paraId="1FE2EEBF">
      <w:pPr>
        <w:spacing w:line="48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（2）信用融资指银行业金融机构（以下简称银行）以政府采购诚信考核和信用审查为基础，凭借政府采购合同，按优于一般中小企业的贷款利率直接向申请贷款的供应商发放贷款的一种融资方式。</w:t>
      </w:r>
    </w:p>
    <w:p w14:paraId="79F92C90">
      <w:pPr>
        <w:spacing w:line="480" w:lineRule="exact"/>
        <w:ind w:firstLine="480" w:firstLineChars="200"/>
        <w:rPr>
          <w:rFonts w:hint="eastAsia" w:ascii="宋体" w:hAnsi="宋体" w:eastAsia="宋体" w:cs="宋体"/>
          <w:b/>
          <w:bCs/>
          <w:snapToGrid w:val="0"/>
          <w:color w:val="auto"/>
          <w:kern w:val="2"/>
          <w:sz w:val="24"/>
          <w:szCs w:val="24"/>
          <w:lang w:val="en-US" w:eastAsia="zh-CN"/>
        </w:rPr>
      </w:pPr>
      <w:r>
        <w:rPr>
          <w:rFonts w:hint="eastAsia" w:ascii="宋体" w:hAnsi="宋体" w:eastAsia="宋体" w:cs="宋体"/>
          <w:color w:val="auto"/>
          <w:sz w:val="24"/>
          <w:szCs w:val="24"/>
          <w:lang w:val="zh-CN" w:eastAsia="zh-CN"/>
        </w:rPr>
        <w:t>（3）根据《陕西省财政厅关于印发〈陕西省中小企业政府采购信用融资办法〉的通知》（陕财办采〔2018〕23 号）相关规定，有融资需求的供应商可根据自身情况，在陕西省政府采购信用融资平台（网址同上）自主选择金融机构及其融资产品，凭政府采购中标（成交）通知书或政府采购合同提出融资申请。</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b/>
          <w:bCs/>
          <w:snapToGrid w:val="0"/>
          <w:color w:val="auto"/>
          <w:kern w:val="2"/>
          <w:sz w:val="24"/>
          <w:szCs w:val="24"/>
          <w:lang w:val="en-US" w:eastAsia="zh-CN"/>
        </w:rPr>
        <w:t xml:space="preserve"> </w:t>
      </w:r>
    </w:p>
    <w:p w14:paraId="49C7D7C9">
      <w:pPr>
        <w:spacing w:line="360" w:lineRule="auto"/>
        <w:rPr>
          <w:rFonts w:hint="eastAsia" w:hAnsi="宋体" w:cs="宋体"/>
          <w:b w:val="0"/>
          <w:bCs w:val="0"/>
          <w:snapToGrid w:val="0"/>
          <w:color w:val="000000" w:themeColor="text1"/>
          <w:kern w:val="2"/>
          <w:sz w:val="24"/>
          <w:szCs w:val="24"/>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 xml:space="preserve">   22.磋商小组应当根据综合评分情况，按照评审得分由高到低顺序推荐3名以上成交候选</w:t>
      </w:r>
      <w:r>
        <w:rPr>
          <w:rFonts w:hint="eastAsia" w:hAnsi="宋体" w:cs="宋体"/>
          <w:b w:val="0"/>
          <w:bCs w:val="0"/>
          <w:snapToGrid w:val="0"/>
          <w:color w:val="000000" w:themeColor="text1"/>
          <w:kern w:val="2"/>
          <w:sz w:val="24"/>
          <w:szCs w:val="24"/>
          <w:lang w:eastAsia="zh-CN"/>
          <w14:textFill>
            <w14:solidFill>
              <w14:schemeClr w14:val="tx1"/>
            </w14:solidFill>
          </w14:textFill>
        </w:rPr>
        <w:t>供应商</w:t>
      </w:r>
      <w:r>
        <w:rPr>
          <w:rFonts w:hint="eastAsia" w:hAnsi="宋体" w:cs="宋体"/>
          <w:b w:val="0"/>
          <w:bCs w:val="0"/>
          <w:snapToGrid w:val="0"/>
          <w:color w:val="000000" w:themeColor="text1"/>
          <w:kern w:val="2"/>
          <w:sz w:val="24"/>
          <w:szCs w:val="24"/>
          <w14:textFill>
            <w14:solidFill>
              <w14:schemeClr w14:val="tx1"/>
            </w14:solidFill>
          </w14:textFill>
        </w:rPr>
        <w:t>，并编写评审报告报采购人。评审得分相同的，按照最后报价由低到高的顺序推荐。评审得分且最后报价相同的，按照磋商方案优劣顺序推荐。</w:t>
      </w:r>
    </w:p>
    <w:p w14:paraId="5A533C69">
      <w:pPr>
        <w:spacing w:line="360" w:lineRule="auto"/>
        <w:rPr>
          <w:rFonts w:hAnsi="宋体" w:cs="宋体"/>
          <w:b/>
          <w:color w:val="000000" w:themeColor="text1"/>
          <w:sz w:val="28"/>
          <w:szCs w:val="28"/>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23. 确定成交单位</w:t>
      </w:r>
    </w:p>
    <w:p w14:paraId="5AE5B640">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采购人按照磋商小组推荐的成交候选人排名顺序确定成交单位。采购代理机构将成交结果通知所有未成交的供应商。</w:t>
      </w:r>
    </w:p>
    <w:p w14:paraId="30CF9E1E">
      <w:pPr>
        <w:adjustRightInd w:val="0"/>
        <w:snapToGrid w:val="0"/>
        <w:spacing w:before="156" w:beforeLines="50" w:after="156" w:afterLines="50" w:line="360" w:lineRule="auto"/>
        <w:jc w:val="center"/>
        <w:outlineLvl w:val="1"/>
        <w:rPr>
          <w:rFonts w:hAnsi="宋体" w:cs="宋体"/>
          <w:b/>
          <w:color w:val="000000" w:themeColor="text1"/>
          <w:sz w:val="30"/>
          <w:szCs w:val="30"/>
          <w14:textFill>
            <w14:solidFill>
              <w14:schemeClr w14:val="tx1"/>
            </w14:solidFill>
          </w14:textFill>
        </w:rPr>
      </w:pPr>
      <w:bookmarkStart w:id="128" w:name="_Toc208337155"/>
      <w:bookmarkStart w:id="129" w:name="_Toc167849351"/>
      <w:bookmarkStart w:id="130" w:name="_Toc167591135"/>
      <w:bookmarkStart w:id="131" w:name="_Toc207897907"/>
      <w:bookmarkStart w:id="132" w:name="_Toc245658525"/>
      <w:bookmarkStart w:id="133" w:name="_Toc167591034"/>
      <w:bookmarkStart w:id="134" w:name="_Toc169846864"/>
      <w:bookmarkStart w:id="135" w:name="_Toc167590766"/>
      <w:bookmarkStart w:id="136" w:name="_Toc245657544"/>
      <w:bookmarkStart w:id="137" w:name="_Toc173549969"/>
      <w:bookmarkStart w:id="138" w:name="_Toc169838523"/>
      <w:bookmarkStart w:id="139" w:name="_Toc175033583"/>
      <w:bookmarkStart w:id="140" w:name="_Toc175032428"/>
      <w:bookmarkStart w:id="141" w:name="_Toc244623582"/>
      <w:bookmarkStart w:id="142" w:name="_Toc167591321"/>
      <w:bookmarkStart w:id="143" w:name="_Toc154482470"/>
      <w:bookmarkStart w:id="144" w:name="_Toc167591483"/>
      <w:bookmarkStart w:id="145" w:name="_Toc169846767"/>
      <w:bookmarkStart w:id="146" w:name="_Toc170980543"/>
      <w:bookmarkStart w:id="147" w:name="_Toc245176656"/>
      <w:bookmarkStart w:id="148" w:name="_Toc170980445"/>
      <w:r>
        <w:rPr>
          <w:rFonts w:hint="eastAsia" w:hAnsi="宋体" w:cs="宋体"/>
          <w:b/>
          <w:color w:val="000000" w:themeColor="text1"/>
          <w:sz w:val="30"/>
          <w:szCs w:val="30"/>
          <w14:textFill>
            <w14:solidFill>
              <w14:schemeClr w14:val="tx1"/>
            </w14:solidFill>
          </w14:textFill>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3CC8299">
      <w:pPr>
        <w:spacing w:line="360" w:lineRule="auto"/>
        <w:ind w:firstLine="482" w:firstLineChars="2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24．成交通知书</w:t>
      </w:r>
    </w:p>
    <w:p w14:paraId="2C4AEC71">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24.1 采购代理机构在收到采购人的成交定标复函后，按规定时间向成交供应商发出成交通知书。</w:t>
      </w:r>
    </w:p>
    <w:p w14:paraId="18AD74F2">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24.2 成交通知书是合同的组成部分。</w:t>
      </w:r>
    </w:p>
    <w:p w14:paraId="5794EEBD">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25．中标服务费</w:t>
      </w:r>
    </w:p>
    <w:p w14:paraId="45E7EFA9">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1．采购代理服务费/成交服务费的数额及缴纳方式：</w:t>
      </w:r>
    </w:p>
    <w:p w14:paraId="0F583C3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1</w:t>
      </w:r>
      <w:r>
        <w:rPr>
          <w:rFonts w:hint="eastAsia" w:ascii="宋体" w:hAnsi="宋体" w:eastAsia="宋体" w:cs="宋体"/>
          <w:color w:val="000000"/>
          <w:sz w:val="24"/>
        </w:rPr>
        <w:t>采购代理服务费/成交服务费按照原国家计委《招标代理服务收费管理暂行办法》，标准详见国家发展计划委员会计价格〔2002〕1980号）</w:t>
      </w:r>
      <w:r>
        <w:rPr>
          <w:rFonts w:hint="eastAsia" w:hAnsi="宋体" w:cs="宋体"/>
          <w:color w:val="000000"/>
          <w:sz w:val="24"/>
          <w:lang w:val="en-US" w:eastAsia="zh-CN"/>
        </w:rPr>
        <w:t>文件</w:t>
      </w:r>
      <w:r>
        <w:rPr>
          <w:rFonts w:hint="eastAsia" w:ascii="宋体" w:hAnsi="宋体" w:eastAsia="宋体" w:cs="宋体"/>
          <w:color w:val="000000"/>
          <w:sz w:val="24"/>
        </w:rPr>
        <w:t>计收。</w:t>
      </w:r>
    </w:p>
    <w:p w14:paraId="4D800CFB">
      <w:pPr>
        <w:spacing w:line="360" w:lineRule="auto"/>
        <w:ind w:firstLine="480" w:firstLineChars="200"/>
        <w:rPr>
          <w:rFonts w:hint="default" w:ascii="宋体" w:hAnsi="宋体" w:eastAsia="宋体" w:cs="宋体"/>
          <w:color w:val="000000"/>
          <w:sz w:val="24"/>
          <w:u w:val="none"/>
          <w:lang w:val="en-US" w:eastAsia="zh-CN"/>
        </w:rPr>
      </w:pPr>
      <w:r>
        <w:rPr>
          <w:rFonts w:hint="eastAsia" w:hAnsi="宋体" w:cs="宋体"/>
          <w:color w:val="000000"/>
          <w:sz w:val="24"/>
          <w:lang w:val="en-US" w:eastAsia="zh-CN"/>
        </w:rPr>
        <w:t>1.2由成交供应商向</w:t>
      </w:r>
      <w:r>
        <w:rPr>
          <w:rFonts w:hint="eastAsia" w:hAnsi="宋体" w:cs="宋体"/>
          <w:color w:val="000000"/>
          <w:sz w:val="24"/>
          <w:u w:val="single"/>
          <w:lang w:val="en-US" w:eastAsia="zh-CN"/>
        </w:rPr>
        <w:t>中晋工程项目管理有限公司</w:t>
      </w:r>
      <w:r>
        <w:rPr>
          <w:rFonts w:hint="eastAsia" w:hAnsi="宋体" w:cs="宋体"/>
          <w:color w:val="000000"/>
          <w:sz w:val="24"/>
          <w:u w:val="none"/>
          <w:lang w:val="en-US" w:eastAsia="zh-CN"/>
        </w:rPr>
        <w:t>支付代理服务费。</w:t>
      </w:r>
    </w:p>
    <w:p w14:paraId="1685C0E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采购代理服务费/成交服务费，可以采取现金、支票、银行汇票、电汇、网银等方式缴纳。</w:t>
      </w:r>
    </w:p>
    <w:p w14:paraId="0AA374C2">
      <w:pPr>
        <w:spacing w:line="360" w:lineRule="auto"/>
        <w:ind w:firstLine="482" w:firstLineChars="2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26．签订合同</w:t>
      </w:r>
    </w:p>
    <w:p w14:paraId="57EE2CA9">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26.1 中标人在领取</w:t>
      </w:r>
      <w:r>
        <w:rPr>
          <w:rFonts w:hint="eastAsia" w:hAnsi="宋体" w:cs="宋体"/>
          <w:color w:val="000000" w:themeColor="text1"/>
          <w:sz w:val="24"/>
          <w:szCs w:val="24"/>
          <w:lang w:val="en-US" w:eastAsia="zh-CN"/>
          <w14:textFill>
            <w14:solidFill>
              <w14:schemeClr w14:val="tx1"/>
            </w14:solidFill>
          </w14:textFill>
        </w:rPr>
        <w:t>成交</w:t>
      </w:r>
      <w:r>
        <w:rPr>
          <w:rFonts w:hint="eastAsia" w:hAnsi="宋体" w:cs="宋体"/>
          <w:color w:val="000000" w:themeColor="text1"/>
          <w:sz w:val="24"/>
          <w:szCs w:val="24"/>
          <w:lang w:val="zh-CN"/>
          <w14:textFill>
            <w14:solidFill>
              <w14:schemeClr w14:val="tx1"/>
            </w14:solidFill>
          </w14:textFill>
        </w:rPr>
        <w:t>通知书的</w:t>
      </w:r>
      <w:r>
        <w:rPr>
          <w:rFonts w:hint="eastAsia" w:hAnsi="宋体" w:cs="宋体"/>
          <w:color w:val="000000" w:themeColor="text1"/>
          <w:sz w:val="24"/>
          <w:szCs w:val="24"/>
          <w:lang w:val="en-US" w:eastAsia="zh-CN"/>
          <w14:textFill>
            <w14:solidFill>
              <w14:schemeClr w14:val="tx1"/>
            </w14:solidFill>
          </w14:textFill>
        </w:rPr>
        <w:t>30</w:t>
      </w:r>
      <w:r>
        <w:rPr>
          <w:rFonts w:hint="eastAsia" w:hAnsi="宋体" w:cs="宋体"/>
          <w:color w:val="000000" w:themeColor="text1"/>
          <w:sz w:val="24"/>
          <w:szCs w:val="24"/>
          <w:lang w:eastAsia="zh-CN"/>
          <w14:textFill>
            <w14:solidFill>
              <w14:schemeClr w14:val="tx1"/>
            </w14:solidFill>
          </w14:textFill>
        </w:rPr>
        <w:t>天</w:t>
      </w:r>
      <w:r>
        <w:rPr>
          <w:rFonts w:hint="eastAsia" w:hAnsi="宋体" w:cs="宋体"/>
          <w:color w:val="000000" w:themeColor="text1"/>
          <w:sz w:val="24"/>
          <w:szCs w:val="24"/>
          <w14:textFill>
            <w14:solidFill>
              <w14:schemeClr w14:val="tx1"/>
            </w14:solidFill>
          </w14:textFill>
        </w:rPr>
        <w:t>内</w:t>
      </w:r>
      <w:r>
        <w:rPr>
          <w:rFonts w:hint="eastAsia" w:hAnsi="宋体" w:cs="宋体"/>
          <w:color w:val="000000" w:themeColor="text1"/>
          <w:sz w:val="24"/>
          <w:szCs w:val="24"/>
          <w:lang w:val="zh-CN"/>
          <w14:textFill>
            <w14:solidFill>
              <w14:schemeClr w14:val="tx1"/>
            </w14:solidFill>
          </w14:textFill>
        </w:rPr>
        <w:t>与采购人签订合同。</w:t>
      </w:r>
    </w:p>
    <w:p w14:paraId="324B3B93">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26.2 如果成交人没有按照上述第25条或第26.1条规定执行，招标采购单位将有充分理由取消该成交决定。在此情况下，招标采购单位可将合同授予综合得分排序名列下一个的供应商，或重新组织采购。</w:t>
      </w:r>
    </w:p>
    <w:p w14:paraId="75BE2248">
      <w:pPr>
        <w:spacing w:line="360" w:lineRule="auto"/>
        <w:ind w:firstLine="480" w:firstLineChars="200"/>
        <w:rPr>
          <w:rFonts w:hint="eastAsia" w:hAnsi="宋体" w:cs="宋体"/>
          <w:b/>
          <w:bCs/>
          <w:snapToGrid w:val="0"/>
          <w:color w:val="000000" w:themeColor="text1"/>
          <w:kern w:val="2"/>
          <w:sz w:val="24"/>
          <w:szCs w:val="24"/>
          <w14:textFill>
            <w14:solidFill>
              <w14:schemeClr w14:val="tx1"/>
            </w14:solidFill>
          </w14:textFill>
        </w:rPr>
      </w:pPr>
      <w:r>
        <w:rPr>
          <w:rFonts w:hint="eastAsia" w:hAnsi="宋体" w:cs="宋体"/>
          <w:b w:val="0"/>
          <w:bCs w:val="0"/>
          <w:snapToGrid w:val="0"/>
          <w:color w:val="000000" w:themeColor="text1"/>
          <w:kern w:val="2"/>
          <w:sz w:val="24"/>
          <w:szCs w:val="24"/>
          <w14:textFill>
            <w14:solidFill>
              <w14:schemeClr w14:val="tx1"/>
            </w14:solidFill>
          </w14:textFill>
        </w:rPr>
        <w:t>26.3</w:t>
      </w:r>
      <w:r>
        <w:rPr>
          <w:rFonts w:hint="eastAsia" w:hAnsi="宋体" w:cs="宋体"/>
          <w:b/>
          <w:bCs/>
          <w:snapToGrid w:val="0"/>
          <w:color w:val="000000" w:themeColor="text1"/>
          <w:kern w:val="2"/>
          <w:sz w:val="24"/>
          <w:szCs w:val="24"/>
          <w14:textFill>
            <w14:solidFill>
              <w14:schemeClr w14:val="tx1"/>
            </w14:solidFill>
          </w14:textFill>
        </w:rPr>
        <w:t xml:space="preserve"> </w:t>
      </w:r>
      <w:r>
        <w:rPr>
          <w:rFonts w:hint="eastAsia" w:hAnsi="宋体" w:cs="宋体"/>
          <w:b w:val="0"/>
          <w:bCs w:val="0"/>
          <w:snapToGrid w:val="0"/>
          <w:color w:val="000000" w:themeColor="text1"/>
          <w:kern w:val="2"/>
          <w:sz w:val="24"/>
          <w:szCs w:val="24"/>
          <w14:textFill>
            <w14:solidFill>
              <w14:schemeClr w14:val="tx1"/>
            </w14:solidFill>
          </w14:textFill>
        </w:rPr>
        <w:t>采购人应当按照《保障中小企业款项支付条例》（国务院令第728号）相关规定，及时支付中小企业款项，维护中小企业合法权益。中标（成交）供应商为中小企业的政府采购项目，应根据项目实际情况在政府采购合同中约定预付款的时间和比例，加快资金支付。</w:t>
      </w:r>
    </w:p>
    <w:p w14:paraId="677754FA">
      <w:pPr>
        <w:spacing w:line="360" w:lineRule="auto"/>
        <w:ind w:firstLine="482" w:firstLineChars="2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27．拒绝商业贿赂</w:t>
      </w:r>
    </w:p>
    <w:p w14:paraId="1282B80C">
      <w:pPr>
        <w:spacing w:line="360" w:lineRule="auto"/>
        <w:ind w:firstLine="480" w:firstLineChars="200"/>
        <w:rPr>
          <w:rFonts w:hAnsi="宋体" w:cs="宋体"/>
          <w:b/>
          <w:color w:val="000000" w:themeColor="text1"/>
          <w:sz w:val="28"/>
          <w:szCs w:val="28"/>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供应商必须填写一份《拒绝政府采购领域商业贿赂承诺书》（格式见第五章）编制在响应文件中，同时保证响应文件正、副本中都有且一致。</w:t>
      </w:r>
      <w:bookmarkStart w:id="149" w:name="_Toc245658527"/>
      <w:bookmarkStart w:id="150" w:name="_Toc244623584"/>
      <w:bookmarkStart w:id="151" w:name="_Toc245176658"/>
      <w:bookmarkStart w:id="152" w:name="_Toc245657546"/>
      <w:bookmarkStart w:id="153" w:name="_Toc208337157"/>
      <w:bookmarkStart w:id="154" w:name="_Toc207897909"/>
    </w:p>
    <w:p w14:paraId="2595472C">
      <w:pPr>
        <w:numPr>
          <w:ilvl w:val="0"/>
          <w:numId w:val="0"/>
        </w:numPr>
        <w:spacing w:line="360" w:lineRule="auto"/>
        <w:ind w:firstLine="452" w:firstLineChars="150"/>
        <w:jc w:val="center"/>
        <w:rPr>
          <w:rFonts w:hint="eastAsia" w:hAnsi="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lang w:val="en-US" w:eastAsia="zh-CN" w:bidi="ar-SA"/>
          <w14:textFill>
            <w14:solidFill>
              <w14:schemeClr w14:val="tx1"/>
            </w14:solidFill>
          </w14:textFill>
        </w:rPr>
        <w:t>七、</w:t>
      </w:r>
      <w:r>
        <w:rPr>
          <w:rFonts w:hint="eastAsia" w:hAnsi="宋体" w:cs="宋体"/>
          <w:b/>
          <w:color w:val="000000" w:themeColor="text1"/>
          <w:sz w:val="30"/>
          <w:szCs w:val="30"/>
          <w14:textFill>
            <w14:solidFill>
              <w14:schemeClr w14:val="tx1"/>
            </w14:solidFill>
          </w14:textFill>
        </w:rPr>
        <w:t>质疑及投诉</w:t>
      </w:r>
    </w:p>
    <w:p w14:paraId="1534F529">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1、质疑</w:t>
      </w:r>
    </w:p>
    <w:p w14:paraId="5265F5DF">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1）供应商认为采购文件、采购过程、中标或者成交结果使自己的权益受到损害的，可以在知道或者应知其权益受到损害之日起7个工作日内，以书面形式向招标人、招标代理机构提出质疑。针对同一采购程序环节的质疑应在法定质疑期内一次性提出。</w:t>
      </w:r>
    </w:p>
    <w:p w14:paraId="08352517">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（2）提出质疑的供应商应当是参与本项目采购活动的供应商。</w:t>
      </w:r>
    </w:p>
    <w:p w14:paraId="6329F9F6">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（3）潜在供应商已依法获取其可质疑的采购文件的，可以对该文件提出质疑。对采购文件提出质疑的，应当在获取采购文件（以供应商填写报名登记表的时间为准）起7个工作日内提出。</w:t>
      </w:r>
    </w:p>
    <w:p w14:paraId="28430335">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（4）供应商提出质疑应当提交质疑函和必要的证明材料，质疑函应当包括下列内容：</w:t>
      </w:r>
    </w:p>
    <w:p w14:paraId="41422F20">
      <w:pPr>
        <w:spacing w:line="360" w:lineRule="auto"/>
        <w:ind w:firstLine="720" w:firstLineChars="3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① 供应商的姓名或者名称、地址、邮编、联系人及联系电话；</w:t>
      </w:r>
    </w:p>
    <w:p w14:paraId="0FBA8F80">
      <w:pPr>
        <w:spacing w:line="360" w:lineRule="auto"/>
        <w:ind w:firstLine="720" w:firstLineChars="3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② 质疑项目的名称、编号；</w:t>
      </w:r>
    </w:p>
    <w:p w14:paraId="3963FC53">
      <w:pPr>
        <w:spacing w:line="360" w:lineRule="auto"/>
        <w:ind w:firstLine="720" w:firstLineChars="3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③ 具体、明确的质疑事项和与质疑事项相关的请求；</w:t>
      </w:r>
    </w:p>
    <w:p w14:paraId="52161F8C">
      <w:pPr>
        <w:spacing w:line="360" w:lineRule="auto"/>
        <w:ind w:firstLine="720" w:firstLineChars="3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④ 事实依据；</w:t>
      </w:r>
    </w:p>
    <w:p w14:paraId="77534898">
      <w:pPr>
        <w:spacing w:line="360" w:lineRule="auto"/>
        <w:ind w:firstLine="720" w:firstLineChars="3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⑤ 必要的法律依据；</w:t>
      </w:r>
    </w:p>
    <w:p w14:paraId="7A2DE78B">
      <w:pPr>
        <w:spacing w:line="360" w:lineRule="auto"/>
        <w:ind w:firstLine="720" w:firstLineChars="3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⑥ 提出质疑的日期。</w:t>
      </w:r>
    </w:p>
    <w:p w14:paraId="034039A3">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（5）供应商为自然人的，应当由本人签字；供应商为法人或者其他组织的，应当由法定代表人、主要负责人，或者其授权代表签字或者盖章并加盖公章。</w:t>
      </w:r>
    </w:p>
    <w:p w14:paraId="3E2924DD">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50CC030">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（7）招标人负责供应商质疑答复。招标人委托招标代理机构采购的，招标代理机构在委托授权范围内作出答复。</w:t>
      </w:r>
    </w:p>
    <w:p w14:paraId="5B2C954B">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（8）接收质疑函的方式和联系方式：</w:t>
      </w:r>
    </w:p>
    <w:p w14:paraId="6C00EA8F">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① 接收质疑函的方式：书面递交质疑函纸质版（当面递交）或PDF格式扫描件（发至电子邮箱）</w:t>
      </w:r>
    </w:p>
    <w:p w14:paraId="4A9CC7E1">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② 联系方式</w:t>
      </w:r>
    </w:p>
    <w:p w14:paraId="2F8A4D37">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采 购 人：</w:t>
      </w:r>
      <w:r>
        <w:rPr>
          <w:rFonts w:hint="eastAsia" w:hAnsi="宋体" w:cs="宋体"/>
          <w:color w:val="000000" w:themeColor="text1"/>
          <w:sz w:val="24"/>
          <w:szCs w:val="24"/>
          <w:lang w:eastAsia="zh-CN"/>
          <w14:textFill>
            <w14:solidFill>
              <w14:schemeClr w14:val="tx1"/>
            </w14:solidFill>
          </w14:textFill>
        </w:rPr>
        <w:t>紫阳县洞河镇人民政府</w:t>
      </w:r>
    </w:p>
    <w:p w14:paraId="51BDEC4D">
      <w:pPr>
        <w:spacing w:line="360" w:lineRule="auto"/>
        <w:ind w:firstLine="480" w:firstLineChars="200"/>
        <w:rPr>
          <w:rFonts w:hint="eastAsia" w:hAnsi="宋体" w:eastAsia="宋体" w:cs="宋体"/>
          <w:color w:val="000000" w:themeColor="text1"/>
          <w:sz w:val="24"/>
          <w:szCs w:val="24"/>
          <w:lang w:val="zh-CN"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地    址：</w:t>
      </w:r>
      <w:r>
        <w:rPr>
          <w:rFonts w:hint="eastAsia" w:hAnsi="宋体" w:cs="宋体"/>
          <w:i w:val="0"/>
          <w:caps w:val="0"/>
          <w:color w:val="000000" w:themeColor="text1"/>
          <w:spacing w:val="0"/>
          <w:sz w:val="24"/>
          <w:szCs w:val="24"/>
          <w:shd w:val="clear" w:color="auto" w:fill="FFFFFF"/>
          <w:lang w:eastAsia="zh-CN"/>
          <w14:textFill>
            <w14:solidFill>
              <w14:schemeClr w14:val="tx1"/>
            </w14:solidFill>
          </w14:textFill>
        </w:rPr>
        <w:t>紫阳县洞河镇街道</w:t>
      </w:r>
    </w:p>
    <w:p w14:paraId="2F4CB163">
      <w:pPr>
        <w:spacing w:line="360" w:lineRule="auto"/>
        <w:ind w:firstLine="480" w:firstLineChars="200"/>
        <w:rPr>
          <w:rFonts w:hint="eastAsia"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联系方式：</w:t>
      </w:r>
      <w:r>
        <w:rPr>
          <w:rFonts w:hint="eastAsia" w:hAnsi="宋体" w:cs="宋体"/>
          <w:i w:val="0"/>
          <w:caps w:val="0"/>
          <w:color w:val="000000" w:themeColor="text1"/>
          <w:spacing w:val="0"/>
          <w:sz w:val="24"/>
          <w:szCs w:val="24"/>
          <w:shd w:val="clear" w:color="auto" w:fill="FFFFFF"/>
          <w:lang w:val="en-US" w:eastAsia="zh-CN"/>
          <w14:textFill>
            <w14:solidFill>
              <w14:schemeClr w14:val="tx1"/>
            </w14:solidFill>
          </w14:textFill>
        </w:rPr>
        <w:t>15332652233</w:t>
      </w:r>
    </w:p>
    <w:p w14:paraId="3EFCD7EC">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招标代理机构：中晋工程项目管理有限公司</w:t>
      </w:r>
    </w:p>
    <w:p w14:paraId="4D09B13D">
      <w:pPr>
        <w:spacing w:line="360" w:lineRule="auto"/>
        <w:ind w:firstLine="480" w:firstLineChars="200"/>
        <w:rPr>
          <w:rFonts w:hint="eastAsia" w:hAnsi="宋体" w:eastAsia="宋体" w:cs="宋体"/>
          <w:color w:val="000000" w:themeColor="text1"/>
          <w:sz w:val="24"/>
          <w:szCs w:val="24"/>
          <w:lang w:val="zh-CN"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地    址：</w:t>
      </w:r>
      <w:r>
        <w:rPr>
          <w:rFonts w:hint="eastAsia" w:hAnsi="宋体" w:cs="宋体"/>
          <w:i w:val="0"/>
          <w:caps w:val="0"/>
          <w:color w:val="auto"/>
          <w:spacing w:val="0"/>
          <w:sz w:val="24"/>
          <w:szCs w:val="24"/>
          <w:shd w:val="clear" w:color="auto" w:fill="FFFFFF"/>
          <w:lang w:eastAsia="zh-CN"/>
        </w:rPr>
        <w:t>安康市高新技术产业开发区波尔多智博园10号楼1404室</w:t>
      </w:r>
    </w:p>
    <w:p w14:paraId="4DF76269">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联系方式：</w:t>
      </w:r>
      <w:r>
        <w:rPr>
          <w:rFonts w:hint="eastAsia" w:hAnsi="宋体" w:cs="宋体"/>
          <w:color w:val="000000" w:themeColor="text1"/>
          <w:sz w:val="24"/>
          <w:szCs w:val="24"/>
          <w:lang w:eastAsia="zh-CN"/>
          <w14:textFill>
            <w14:solidFill>
              <w14:schemeClr w14:val="tx1"/>
            </w14:solidFill>
          </w14:textFill>
        </w:rPr>
        <w:t>15667862665</w:t>
      </w:r>
    </w:p>
    <w:p w14:paraId="758754C0">
      <w:pPr>
        <w:spacing w:line="360" w:lineRule="auto"/>
        <w:ind w:firstLine="480" w:firstLineChars="200"/>
        <w:rPr>
          <w:rFonts w:hint="eastAsia" w:hAnsi="宋体" w:cs="宋体"/>
          <w:color w:val="000000" w:themeColor="text1"/>
          <w:sz w:val="24"/>
          <w:szCs w:val="24"/>
          <w:lang w:val="zh-CN"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邮    箱：</w:t>
      </w:r>
      <w:r>
        <w:rPr>
          <w:rFonts w:hint="eastAsia" w:hAnsi="宋体" w:cs="宋体"/>
          <w:color w:val="000000" w:themeColor="text1"/>
          <w:sz w:val="24"/>
          <w:szCs w:val="24"/>
          <w:lang w:val="zh-CN" w:eastAsia="zh-CN"/>
          <w14:textFill>
            <w14:solidFill>
              <w14:schemeClr w14:val="tx1"/>
            </w14:solidFill>
          </w14:textFill>
        </w:rPr>
        <w:fldChar w:fldCharType="begin"/>
      </w:r>
      <w:r>
        <w:rPr>
          <w:rFonts w:hint="eastAsia" w:hAnsi="宋体" w:cs="宋体"/>
          <w:color w:val="000000" w:themeColor="text1"/>
          <w:sz w:val="24"/>
          <w:szCs w:val="24"/>
          <w:lang w:val="zh-CN" w:eastAsia="zh-CN"/>
          <w14:textFill>
            <w14:solidFill>
              <w14:schemeClr w14:val="tx1"/>
            </w14:solidFill>
          </w14:textFill>
        </w:rPr>
        <w:instrText xml:space="preserve"> HYPERLINK "mailto:3629197811@qq.com" </w:instrText>
      </w:r>
      <w:r>
        <w:rPr>
          <w:rFonts w:hint="eastAsia" w:hAnsi="宋体" w:cs="宋体"/>
          <w:color w:val="000000" w:themeColor="text1"/>
          <w:sz w:val="24"/>
          <w:szCs w:val="24"/>
          <w:lang w:val="zh-CN" w:eastAsia="zh-CN"/>
          <w14:textFill>
            <w14:solidFill>
              <w14:schemeClr w14:val="tx1"/>
            </w14:solidFill>
          </w14:textFill>
        </w:rPr>
        <w:fldChar w:fldCharType="separate"/>
      </w:r>
      <w:r>
        <w:rPr>
          <w:rStyle w:val="44"/>
          <w:rFonts w:hint="eastAsia" w:hAnsi="宋体" w:cs="宋体"/>
          <w:sz w:val="24"/>
          <w:szCs w:val="24"/>
          <w:lang w:val="zh-CN" w:eastAsia="zh-CN"/>
        </w:rPr>
        <w:t>3629197811@qq.com</w:t>
      </w:r>
      <w:r>
        <w:rPr>
          <w:rFonts w:hint="eastAsia" w:hAnsi="宋体" w:cs="宋体"/>
          <w:color w:val="000000" w:themeColor="text1"/>
          <w:sz w:val="24"/>
          <w:szCs w:val="24"/>
          <w:lang w:val="zh-CN" w:eastAsia="zh-CN"/>
          <w14:textFill>
            <w14:solidFill>
              <w14:schemeClr w14:val="tx1"/>
            </w14:solidFill>
          </w14:textFill>
        </w:rPr>
        <w:fldChar w:fldCharType="end"/>
      </w:r>
    </w:p>
    <w:p w14:paraId="00BFF7BF">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2、投诉</w:t>
      </w:r>
    </w:p>
    <w:p w14:paraId="104E13C7">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（1）质疑供应商对招标人、招标代理机构的答复不满意，或者招标人、招标代理机构未在规定时间内作出答复的，可以在答复期满后15个工作日内向同级财政部门提起投诉。</w:t>
      </w:r>
    </w:p>
    <w:p w14:paraId="6BB8CC96">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（2）投诉人投诉时,应当提交投诉书和必要的证明材料，并按照被投诉招标人、招标代理机构（以下简称被投诉人）和与投诉事项有关的供应商数量提供投诉书的副本。投诉书应当包括下列内容：</w:t>
      </w:r>
    </w:p>
    <w:p w14:paraId="60F4B042">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① 投诉人和被投诉人的姓名或者名称、通讯地址、邮编、联系人及联系电话；</w:t>
      </w:r>
    </w:p>
    <w:p w14:paraId="12E43586">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② 质疑和质疑答复情况说明及相关证明材料；</w:t>
      </w:r>
    </w:p>
    <w:p w14:paraId="31D76F9A">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③ 具体、明确的投诉事项和与投诉事项相关的投诉请求；</w:t>
      </w:r>
    </w:p>
    <w:p w14:paraId="62EDD195">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④ 事实依据；</w:t>
      </w:r>
    </w:p>
    <w:p w14:paraId="30782849">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⑤ 法律依据；</w:t>
      </w:r>
    </w:p>
    <w:p w14:paraId="6B59E10D">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⑥ 提起投诉的日期。</w:t>
      </w:r>
    </w:p>
    <w:p w14:paraId="2D5EFEDA">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（3）投诉人为自然人的，应当由本人签字；投诉人为法人或者其他组织的，应当由法定代表人、主要负责人，或者其授权代表签字或者盖章，并加盖公章。</w:t>
      </w:r>
    </w:p>
    <w:p w14:paraId="0D9B5776">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（4）投诉人提起投诉应当符合下列条件：</w:t>
      </w:r>
    </w:p>
    <w:p w14:paraId="1A903E8A">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① 提起投诉前已依法进行质疑；</w:t>
      </w:r>
    </w:p>
    <w:p w14:paraId="6E2E86B0">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② 投诉书内容符合《政府采购质疑和投诉办法》（财政部令第94号令）的规定；</w:t>
      </w:r>
    </w:p>
    <w:p w14:paraId="379159C5">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③ 在投诉有效期限内提起投诉；</w:t>
      </w:r>
    </w:p>
    <w:p w14:paraId="223112FF">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④ 同一投诉事项未经财政部门投诉处理；</w:t>
      </w:r>
    </w:p>
    <w:p w14:paraId="1D8FD034">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⑤ 财政部规定的其他条件。</w:t>
      </w:r>
    </w:p>
    <w:p w14:paraId="5AA83487">
      <w:pPr>
        <w:spacing w:line="360" w:lineRule="auto"/>
        <w:ind w:firstLine="480" w:firstLineChars="2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（5）供应商投诉的事项不得超出已质疑事项的范围，但基于质疑答复内容提出的投诉事项除外。</w:t>
      </w:r>
    </w:p>
    <w:p w14:paraId="1AD0AFB1">
      <w:pPr>
        <w:spacing w:line="360" w:lineRule="auto"/>
        <w:jc w:val="center"/>
        <w:outlineLvl w:val="0"/>
        <w:rPr>
          <w:rFonts w:hAnsi="宋体" w:cs="宋体"/>
          <w:b/>
          <w:color w:val="000000" w:themeColor="text1"/>
          <w:sz w:val="28"/>
          <w:szCs w:val="28"/>
          <w14:textFill>
            <w14:solidFill>
              <w14:schemeClr w14:val="tx1"/>
            </w14:solidFill>
          </w14:textFill>
        </w:rPr>
      </w:pPr>
    </w:p>
    <w:p w14:paraId="10F0F553">
      <w:pPr>
        <w:spacing w:line="360" w:lineRule="auto"/>
        <w:jc w:val="center"/>
        <w:outlineLvl w:val="0"/>
        <w:rPr>
          <w:rFonts w:hint="eastAsia" w:hAnsi="宋体" w:cs="宋体"/>
          <w:b/>
          <w:color w:val="000000" w:themeColor="text1"/>
          <w:sz w:val="32"/>
          <w:szCs w:val="32"/>
          <w14:textFill>
            <w14:solidFill>
              <w14:schemeClr w14:val="tx1"/>
            </w14:solidFill>
          </w14:textFill>
        </w:rPr>
        <w:sectPr>
          <w:headerReference r:id="rId3" w:type="default"/>
          <w:footerReference r:id="rId4" w:type="default"/>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76F293F6">
      <w:pPr>
        <w:spacing w:line="360" w:lineRule="auto"/>
        <w:jc w:val="center"/>
        <w:outlineLvl w:val="0"/>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 xml:space="preserve">第三章  </w:t>
      </w:r>
      <w:bookmarkEnd w:id="149"/>
      <w:bookmarkEnd w:id="150"/>
      <w:bookmarkEnd w:id="151"/>
      <w:bookmarkEnd w:id="152"/>
      <w:bookmarkEnd w:id="153"/>
      <w:bookmarkEnd w:id="154"/>
      <w:r>
        <w:rPr>
          <w:rFonts w:hint="eastAsia" w:hAnsi="宋体" w:cs="宋体"/>
          <w:b/>
          <w:color w:val="000000" w:themeColor="text1"/>
          <w:sz w:val="32"/>
          <w:szCs w:val="32"/>
          <w:lang w:val="en-US" w:eastAsia="zh-CN"/>
          <w14:textFill>
            <w14:solidFill>
              <w14:schemeClr w14:val="tx1"/>
            </w14:solidFill>
          </w14:textFill>
        </w:rPr>
        <w:t>商务及</w:t>
      </w:r>
      <w:r>
        <w:rPr>
          <w:rFonts w:hint="eastAsia" w:hAnsi="宋体" w:cs="宋体"/>
          <w:b/>
          <w:color w:val="000000" w:themeColor="text1"/>
          <w:sz w:val="32"/>
          <w:szCs w:val="32"/>
          <w14:textFill>
            <w14:solidFill>
              <w14:schemeClr w14:val="tx1"/>
            </w14:solidFill>
          </w14:textFill>
        </w:rPr>
        <w:t>合同主要条款</w:t>
      </w:r>
    </w:p>
    <w:p w14:paraId="71485E6F">
      <w:pPr>
        <w:spacing w:line="360" w:lineRule="auto"/>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一、</w:t>
      </w:r>
      <w:r>
        <w:rPr>
          <w:rFonts w:hint="eastAsia" w:hAnsi="宋体" w:cs="宋体"/>
          <w:b/>
          <w:bCs/>
          <w:snapToGrid w:val="0"/>
          <w:color w:val="000000" w:themeColor="text1"/>
          <w:kern w:val="2"/>
          <w:sz w:val="24"/>
          <w:szCs w:val="24"/>
          <w:lang w:val="en-US" w:eastAsia="zh-CN"/>
          <w14:textFill>
            <w14:solidFill>
              <w14:schemeClr w14:val="tx1"/>
            </w14:solidFill>
          </w14:textFill>
        </w:rPr>
        <w:t>工程范围及规模</w:t>
      </w:r>
      <w:r>
        <w:rPr>
          <w:rFonts w:hint="eastAsia" w:hAnsi="宋体" w:cs="宋体"/>
          <w:b/>
          <w:bCs/>
          <w:snapToGrid w:val="0"/>
          <w:color w:val="000000" w:themeColor="text1"/>
          <w:kern w:val="2"/>
          <w:sz w:val="24"/>
          <w:szCs w:val="24"/>
          <w14:textFill>
            <w14:solidFill>
              <w14:schemeClr w14:val="tx1"/>
            </w14:solidFill>
          </w14:textFill>
        </w:rPr>
        <w:t>：</w:t>
      </w:r>
    </w:p>
    <w:p w14:paraId="75B792E6">
      <w:pPr>
        <w:pStyle w:val="4"/>
        <w:spacing w:before="0" w:after="0" w:line="360" w:lineRule="auto"/>
        <w:ind w:firstLine="480" w:firstLineChars="200"/>
        <w:rPr>
          <w:rFonts w:hint="default" w:hAnsi="宋体" w:cs="宋体"/>
          <w:b/>
          <w:color w:val="auto"/>
          <w:sz w:val="28"/>
          <w:szCs w:val="28"/>
          <w:highlight w:val="yellow"/>
          <w:lang w:val="en-US"/>
        </w:rPr>
      </w:pPr>
      <w:r>
        <w:rPr>
          <w:rFonts w:hint="eastAsia" w:ascii="宋体" w:hAnsi="宋体"/>
          <w:b w:val="0"/>
          <w:bCs w:val="0"/>
          <w:color w:val="auto"/>
          <w:sz w:val="24"/>
          <w:szCs w:val="24"/>
          <w:highlight w:val="yellow"/>
          <w:lang w:val="en-US" w:eastAsia="zh-CN"/>
        </w:rPr>
        <w:t>工程内容主要包括混凝土路面拆除、混凝土路面恢复、浆砌石挡墙、路基土石方等</w:t>
      </w:r>
      <w:r>
        <w:rPr>
          <w:rFonts w:hint="eastAsia" w:ascii="宋体" w:hAnsi="宋体"/>
          <w:b w:val="0"/>
          <w:bCs w:val="0"/>
          <w:color w:val="auto"/>
          <w:sz w:val="24"/>
          <w:szCs w:val="24"/>
          <w:highlight w:val="yellow"/>
          <w:lang w:eastAsia="zh-CN"/>
        </w:rPr>
        <w:t>。</w:t>
      </w:r>
    </w:p>
    <w:p w14:paraId="1EE2B799">
      <w:pPr>
        <w:spacing w:line="360" w:lineRule="auto"/>
        <w:rPr>
          <w:rFonts w:hAnsi="宋体" w:cs="宋体"/>
          <w:color w:val="000000" w:themeColor="text1"/>
          <w:sz w:val="28"/>
          <w:szCs w:val="28"/>
          <w:u w:val="none"/>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二、工期：</w:t>
      </w:r>
      <w:r>
        <w:rPr>
          <w:rFonts w:hint="eastAsia" w:hAnsi="宋体" w:cs="宋体"/>
          <w:color w:val="000000" w:themeColor="text1"/>
          <w:sz w:val="24"/>
          <w:szCs w:val="24"/>
          <w:u w:val="none"/>
          <w:lang w:val="en-US" w:eastAsia="zh-CN"/>
          <w14:textFill>
            <w14:solidFill>
              <w14:schemeClr w14:val="tx1"/>
            </w14:solidFill>
          </w14:textFill>
        </w:rPr>
        <w:t>30日历天</w:t>
      </w:r>
      <w:r>
        <w:rPr>
          <w:rFonts w:hint="eastAsia" w:hAnsi="宋体" w:cs="宋体"/>
          <w:color w:val="000000" w:themeColor="text1"/>
          <w:sz w:val="28"/>
          <w:szCs w:val="28"/>
          <w:u w:val="none"/>
          <w14:textFill>
            <w14:solidFill>
              <w14:schemeClr w14:val="tx1"/>
            </w14:solidFill>
          </w14:textFill>
        </w:rPr>
        <w:t>。</w:t>
      </w:r>
    </w:p>
    <w:p w14:paraId="16277033">
      <w:pPr>
        <w:adjustRightInd w:val="0"/>
        <w:snapToGrid w:val="0"/>
        <w:spacing w:line="360" w:lineRule="auto"/>
        <w:rPr>
          <w:rFonts w:hAnsi="宋体" w:cs="宋体"/>
          <w:color w:val="000000" w:themeColor="text1"/>
          <w:sz w:val="28"/>
          <w:szCs w:val="28"/>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三、工程质量：</w:t>
      </w:r>
      <w:r>
        <w:rPr>
          <w:rFonts w:hint="eastAsia" w:hAnsi="宋体" w:cs="宋体"/>
          <w:color w:val="000000" w:themeColor="text1"/>
          <w:sz w:val="24"/>
          <w:szCs w:val="24"/>
          <w14:textFill>
            <w14:solidFill>
              <w14:schemeClr w14:val="tx1"/>
            </w14:solidFill>
          </w14:textFill>
        </w:rPr>
        <w:t>合格。</w:t>
      </w:r>
    </w:p>
    <w:p w14:paraId="18C82910">
      <w:pPr>
        <w:spacing w:line="360" w:lineRule="auto"/>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四、承发包方式：</w:t>
      </w:r>
    </w:p>
    <w:p w14:paraId="5469F547">
      <w:pPr>
        <w:adjustRightInd w:val="0"/>
        <w:snapToGrid w:val="0"/>
        <w:spacing w:line="360" w:lineRule="auto"/>
        <w:ind w:firstLine="240" w:firstLineChars="1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包工包料、包工期、包质量、包安全文明施工的施工总承包。</w:t>
      </w:r>
    </w:p>
    <w:p w14:paraId="3C0F3A59">
      <w:pPr>
        <w:spacing w:line="360" w:lineRule="auto"/>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五、本工程严禁转包。</w:t>
      </w:r>
    </w:p>
    <w:p w14:paraId="7B260E0B">
      <w:pPr>
        <w:spacing w:line="360" w:lineRule="auto"/>
        <w:rPr>
          <w:rFonts w:hAnsi="宋体" w:cs="宋体"/>
          <w:b/>
          <w:color w:val="000000" w:themeColor="text1"/>
          <w:sz w:val="28"/>
          <w:szCs w:val="28"/>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六、适用法律和法规：</w:t>
      </w:r>
    </w:p>
    <w:p w14:paraId="334ADC07">
      <w:pPr>
        <w:adjustRightInd w:val="0"/>
        <w:snapToGrid w:val="0"/>
        <w:spacing w:line="360" w:lineRule="auto"/>
        <w:rPr>
          <w:rFonts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 xml:space="preserve">   </w:t>
      </w:r>
      <w:r>
        <w:rPr>
          <w:rFonts w:hint="eastAsia" w:ascii="宋体" w:hAnsi="宋体" w:eastAsia="宋体" w:cs="宋体"/>
          <w:color w:val="auto"/>
          <w:sz w:val="24"/>
          <w:szCs w:val="24"/>
          <w:lang w:val="en-US" w:eastAsia="zh-CN"/>
        </w:rPr>
        <w:t>《中华人民共和国建筑法》、《中华人民共和国</w:t>
      </w:r>
      <w:r>
        <w:rPr>
          <w:rFonts w:hint="eastAsia" w:hAnsi="宋体" w:eastAsia="宋体" w:cs="宋体"/>
          <w:color w:val="auto"/>
          <w:sz w:val="24"/>
          <w:szCs w:val="24"/>
          <w:lang w:val="en-US" w:eastAsia="zh-CN"/>
        </w:rPr>
        <w:t>民法典</w:t>
      </w:r>
      <w:r>
        <w:rPr>
          <w:rFonts w:hint="eastAsia" w:ascii="宋体" w:hAnsi="宋体" w:eastAsia="宋体" w:cs="宋体"/>
          <w:color w:val="auto"/>
          <w:sz w:val="24"/>
          <w:szCs w:val="24"/>
          <w:lang w:val="en-US" w:eastAsia="zh-CN"/>
        </w:rPr>
        <w:t>》、国务院《建设工程质量管理条例》、国务院《建设工程安全生产管理条例》等国家、地方部门有关法律法规。</w:t>
      </w:r>
    </w:p>
    <w:p w14:paraId="73A308C3">
      <w:pPr>
        <w:adjustRightInd w:val="0"/>
        <w:snapToGrid w:val="0"/>
        <w:spacing w:line="360" w:lineRule="auto"/>
        <w:rPr>
          <w:rFonts w:hAnsi="宋体" w:cs="宋体"/>
          <w:color w:val="000000" w:themeColor="text1"/>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七、</w:t>
      </w:r>
      <w:r>
        <w:rPr>
          <w:rFonts w:hint="eastAsia" w:hAnsi="宋体" w:cs="宋体"/>
          <w:color w:val="000000" w:themeColor="text1"/>
          <w:sz w:val="24"/>
          <w:szCs w:val="24"/>
          <w14:textFill>
            <w14:solidFill>
              <w14:schemeClr w14:val="tx1"/>
            </w14:solidFill>
          </w14:textFill>
        </w:rPr>
        <w:t>项目经理要保证常驻现场，非发包人要求中途不得更换项目经理及主要技术管理人员。</w:t>
      </w:r>
    </w:p>
    <w:p w14:paraId="1BA79AFA">
      <w:pPr>
        <w:adjustRightInd w:val="0"/>
        <w:snapToGrid w:val="0"/>
        <w:spacing w:line="360" w:lineRule="auto"/>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八、发包人派驻的现场代表职权：</w:t>
      </w:r>
    </w:p>
    <w:p w14:paraId="61B3C1DC">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1、本合同及与本包工程相关的所有合同的履行权；</w:t>
      </w:r>
    </w:p>
    <w:p w14:paraId="4B22F5FD">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2、对工程规模、设计标准、规划设计、生产工艺设计和设计使用功能要求的认定权；</w:t>
      </w:r>
    </w:p>
    <w:p w14:paraId="7CF98418">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3、对工程设计变更的审批权；</w:t>
      </w:r>
    </w:p>
    <w:p w14:paraId="4E8033E1">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4、工程变更及签证的确认权；主要材料、设备的认质权；</w:t>
      </w:r>
    </w:p>
    <w:p w14:paraId="07A7F842">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5、工程价款的支付权；</w:t>
      </w:r>
    </w:p>
    <w:p w14:paraId="3E13D018">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6、积极协调外部环境、组织工程竣工验收；</w:t>
      </w:r>
    </w:p>
    <w:p w14:paraId="0CBD3409">
      <w:pPr>
        <w:adjustRightInd w:val="0"/>
        <w:snapToGrid w:val="0"/>
        <w:spacing w:line="360" w:lineRule="auto"/>
        <w:ind w:firstLine="480" w:firstLineChars="200"/>
        <w:rPr>
          <w:rFonts w:hAnsi="宋体" w:cs="宋体"/>
          <w:color w:val="000000" w:themeColor="text1"/>
          <w:sz w:val="28"/>
          <w:szCs w:val="28"/>
          <w14:textFill>
            <w14:solidFill>
              <w14:schemeClr w14:val="tx1"/>
            </w14:solidFill>
          </w14:textFill>
        </w:rPr>
      </w:pPr>
      <w:r>
        <w:rPr>
          <w:rFonts w:hint="eastAsia" w:hAnsi="宋体" w:cs="宋体"/>
          <w:color w:val="000000" w:themeColor="text1"/>
          <w:sz w:val="24"/>
          <w:szCs w:val="24"/>
          <w14:textFill>
            <w14:solidFill>
              <w14:schemeClr w14:val="tx1"/>
            </w14:solidFill>
          </w14:textFill>
        </w:rPr>
        <w:t>7、行使发包人应有的其他权利和义务。</w:t>
      </w:r>
    </w:p>
    <w:p w14:paraId="73E867BF">
      <w:pPr>
        <w:adjustRightInd w:val="0"/>
        <w:snapToGrid w:val="0"/>
        <w:spacing w:line="360" w:lineRule="auto"/>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九、承包人应做好以下工作：</w:t>
      </w:r>
    </w:p>
    <w:p w14:paraId="06CEDACE">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提供计划、报表的名称及完成时间：承包人应在本合同签订后五日内向发包人提交经承包人的项目总工（公司总工）审批的施工组织设计（或施工方案）、总进度计划、总资金使用计划及工程进度计划、资金使用计划。</w:t>
      </w:r>
    </w:p>
    <w:p w14:paraId="024FB40B">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承担施工安全保卫工作及非夜间施工照明的责任，提供和维修非夜间施工使用的照明、围栏设施，负责施工区域内的安全保卫，制定相应的施工安全措施，承担由于自身安全防护措施不力造成的经济损失和责任；</w:t>
      </w:r>
    </w:p>
    <w:p w14:paraId="07D6C487">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3、遵守发包人及相关部门对施工场地交通、施工噪音、环境保护和安全生产等的管理规定，按规定办理有关手续，并承担由此发生的费用以及因此造成的罚款；</w:t>
      </w:r>
    </w:p>
    <w:p w14:paraId="27744F44">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4、做好已完工程成品保护，预防二次污染，并承担成品保护的费用；</w:t>
      </w:r>
    </w:p>
    <w:p w14:paraId="483E870F">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5、按照文明工地要求组织施工，保证施工现场清洁整齐，符合环境卫生管理的有关规定，交工之前清理完与现场无关的任何多余物品及垃圾等，做到工完场清；承担因违反有关规定造成的损失和罚款；</w:t>
      </w:r>
    </w:p>
    <w:p w14:paraId="577040FA">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承包人应认真遵守国务院颁布的《建设工程安全生产管理条例》及部门、地方制定的有关安全生产法律、法规的规定，根据本工程特点制定切实可行的安全管理制度和安全施工措施，认真履行安全施工与检查职责，做好施工中的安全防护工作外，确保本工程施工安全，依法承担本工程施工的安全责任。</w:t>
      </w:r>
    </w:p>
    <w:p w14:paraId="1CF9EDA3">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承包人未能履行相关义务，导致工期延误、或给发包人造成损失的，承包人赔偿发包人有关损失，由此产生的工期延误而导致承包人不能按本合同约定的竣工时间向发包人交付工程的，工期每推迟一天按300元/天处罚，限额为合同总造价的百分之二。</w:t>
      </w:r>
    </w:p>
    <w:p w14:paraId="596DAB5E">
      <w:pPr>
        <w:adjustRightInd w:val="0"/>
        <w:snapToGrid w:val="0"/>
        <w:spacing w:line="360" w:lineRule="auto"/>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十、合同价款、支付、调整及竣工结算</w:t>
      </w:r>
    </w:p>
    <w:p w14:paraId="0A1131A4">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1、本工程合同价款为:</w:t>
      </w:r>
    </w:p>
    <w:p w14:paraId="152F9A0C">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           人民币；（￥：       元）。</w:t>
      </w:r>
    </w:p>
    <w:p w14:paraId="25FDE8E5">
      <w:pPr>
        <w:adjustRightInd w:val="0"/>
        <w:snapToGrid w:val="0"/>
        <w:spacing w:line="360" w:lineRule="auto"/>
        <w:ind w:firstLine="482" w:firstLineChars="200"/>
        <w:rPr>
          <w:rFonts w:hint="default"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2、</w:t>
      </w:r>
      <w:r>
        <w:rPr>
          <w:rFonts w:hint="eastAsia" w:hAnsi="宋体" w:cs="宋体"/>
          <w:b/>
          <w:bCs/>
          <w:color w:val="000000" w:themeColor="text1"/>
          <w:sz w:val="24"/>
          <w:szCs w:val="24"/>
          <w:lang w:val="en-US" w:eastAsia="zh-CN"/>
          <w14:textFill>
            <w14:solidFill>
              <w14:schemeClr w14:val="tx1"/>
            </w14:solidFill>
          </w14:textFill>
        </w:rPr>
        <w:t>付款方式：合同签订项目开工后支付合同总价的40%；后续款项随工程进度支付。（实际付款方式以合同约定为准）。</w:t>
      </w:r>
    </w:p>
    <w:p w14:paraId="3E455788">
      <w:pPr>
        <w:pStyle w:val="23"/>
      </w:pPr>
    </w:p>
    <w:p w14:paraId="7F007CF7">
      <w:pPr>
        <w:adjustRightInd w:val="0"/>
        <w:snapToGrid w:val="0"/>
        <w:spacing w:line="360" w:lineRule="auto"/>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3、合同价款的调整</w:t>
      </w:r>
    </w:p>
    <w:p w14:paraId="1264C35A">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3.1 承包人在报价时已考虑了施工期间可能出现的政策、施工环境和市场的变化可能影响工程造价的因素，除发生下述情况按实调整外，承包人不得再以其他任何原因提出调整工程造价。</w:t>
      </w:r>
    </w:p>
    <w:p w14:paraId="1CAB33CB">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3.1.1 发包人工地代表确认的工程量增减；</w:t>
      </w:r>
    </w:p>
    <w:p w14:paraId="2533A9ED">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3.1.2 发包人工地代表确认的设计变更或工程洽商；</w:t>
      </w:r>
    </w:p>
    <w:p w14:paraId="1FAEB08F">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3.2 合同价款调整计算办法：</w:t>
      </w:r>
    </w:p>
    <w:p w14:paraId="7070091A">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发包人指定或暂定单价的材料或设备，按发包人现场签署的认质认价单进行合同价款调整；但承包人投标时根据市场行情自主报价的材料和设备的实际采购价格与原报价有差异的不予调整。</w:t>
      </w:r>
    </w:p>
    <w:p w14:paraId="5AEA28AD">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4、竣工结算</w:t>
      </w:r>
    </w:p>
    <w:p w14:paraId="0BE85093">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4.1 工程通过竣工验收并交付使用后28天内承包人向发包人递交竣工结算报告及完整的结算资料，发包人收到承包人递交的竣工结算报告及完整的结算资料后进行初审，并提出修改意见。</w:t>
      </w:r>
    </w:p>
    <w:p w14:paraId="03D1A348">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4.2 审计或造价咨询机构对工程竣工结算价款的最终审定应在双方对初审结论达成共识后完成。</w:t>
      </w:r>
    </w:p>
    <w:p w14:paraId="31455D59">
      <w:pPr>
        <w:adjustRightInd w:val="0"/>
        <w:snapToGrid w:val="0"/>
        <w:spacing w:line="360" w:lineRule="auto"/>
        <w:rPr>
          <w:rFonts w:hAnsi="宋体" w:cs="宋体"/>
          <w:color w:val="000000" w:themeColor="text1"/>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十一、</w:t>
      </w:r>
      <w:r>
        <w:rPr>
          <w:rFonts w:hint="eastAsia" w:hAnsi="宋体" w:cs="宋体"/>
          <w:color w:val="000000" w:themeColor="text1"/>
          <w:sz w:val="24"/>
          <w:szCs w:val="24"/>
          <w14:textFill>
            <w14:solidFill>
              <w14:schemeClr w14:val="tx1"/>
            </w14:solidFill>
          </w14:textFill>
        </w:rPr>
        <w:t>承包人采购的材料、设备均应满足设计和规范要求的质量等级和环保要求，并应向发包人和监理机构提供产品合格证明和检验资料，因材料质量引起的工程质量、环境污染问题，由承包人承担所造成的一切损失。如发包人或监理机构对该部分材料的质量有异议，有权提出停止使用或再次见证取样复试的要求。如复试结果合格，由此发生的费用由发包人承担。</w:t>
      </w:r>
    </w:p>
    <w:p w14:paraId="03A55ABC">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主要材料、设备或发包方有特别要求的材料设备须事先向发包方及监理方提供产品资料及样品，经考察筛选确定后再采购，使用或安装之前仍需履行必要的检验、检测程序。</w:t>
      </w:r>
    </w:p>
    <w:p w14:paraId="7B0A56A1">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承包人负责采购的所有材料、设备的采购、检验（试验）、使用、退换等执行国家、行业相应的技术标准。</w:t>
      </w:r>
    </w:p>
    <w:p w14:paraId="47934213">
      <w:pPr>
        <w:adjustRightInd w:val="0"/>
        <w:snapToGrid w:val="0"/>
        <w:spacing w:line="360" w:lineRule="auto"/>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十二、补充条款</w:t>
      </w:r>
    </w:p>
    <w:p w14:paraId="1FDE61CC">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1、经双方考察认质认价的材料、设备，结算时不再优惠。</w:t>
      </w:r>
    </w:p>
    <w:p w14:paraId="4D6CA4DD">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2、对本工程材料、构配件、设备的、试件等的检测、试验的外委实验室由发、承包方共同考察确定，检测试验费用由发包人从承包人的工程款中扣除直接支付。</w:t>
      </w:r>
    </w:p>
    <w:p w14:paraId="34F9097E">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hAnsi="宋体" w:cs="宋体"/>
          <w:color w:val="000000" w:themeColor="text1"/>
          <w:sz w:val="24"/>
          <w:szCs w:val="24"/>
          <w14:textFill>
            <w14:solidFill>
              <w14:schemeClr w14:val="tx1"/>
            </w14:solidFill>
          </w14:textFill>
        </w:rPr>
        <w:t>、承包人在施工期间应严格按照国家有关政策处理好农民工工资问题，若由此引起一切不良后果由承包人负责；发包人亦可暂停向承包人支付工程款，直至问题得到妥善解决。</w:t>
      </w:r>
    </w:p>
    <w:p w14:paraId="12642922">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w:t>
      </w:r>
      <w:r>
        <w:rPr>
          <w:rFonts w:hint="eastAsia" w:hAnsi="宋体" w:cs="宋体"/>
          <w:color w:val="000000" w:themeColor="text1"/>
          <w:sz w:val="24"/>
          <w:szCs w:val="24"/>
          <w14:textFill>
            <w14:solidFill>
              <w14:schemeClr w14:val="tx1"/>
            </w14:solidFill>
          </w14:textFill>
        </w:rPr>
        <w:t>、其他补充条款：</w:t>
      </w:r>
    </w:p>
    <w:p w14:paraId="0A579788">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w:t>
      </w:r>
      <w:r>
        <w:rPr>
          <w:rFonts w:hint="eastAsia" w:hAnsi="宋体" w:cs="宋体"/>
          <w:color w:val="000000" w:themeColor="text1"/>
          <w:sz w:val="24"/>
          <w:szCs w:val="24"/>
          <w14:textFill>
            <w14:solidFill>
              <w14:schemeClr w14:val="tx1"/>
            </w14:solidFill>
          </w14:textFill>
        </w:rPr>
        <w:t>.1 如工程达不到合格标准，承包人予以全额赔偿由此给发包人造成的全部损失。</w:t>
      </w:r>
    </w:p>
    <w:p w14:paraId="3BE57833">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w:t>
      </w:r>
      <w:r>
        <w:rPr>
          <w:rFonts w:hint="eastAsia" w:hAnsi="宋体" w:cs="宋体"/>
          <w:color w:val="000000" w:themeColor="text1"/>
          <w:sz w:val="24"/>
          <w:szCs w:val="24"/>
          <w14:textFill>
            <w14:solidFill>
              <w14:schemeClr w14:val="tx1"/>
            </w14:solidFill>
          </w14:textFill>
        </w:rPr>
        <w:t>.2 本工程不得转包。一经发现承包人将本工程予以转包，发包人有权立即中止合同，承包人应在10天内无条件清退出场。同时，承包人承担由此给发包人造成的一切损失。</w:t>
      </w:r>
    </w:p>
    <w:p w14:paraId="00EC94C5">
      <w:pPr>
        <w:adjustRightInd w:val="0"/>
        <w:snapToGrid w:val="0"/>
        <w:spacing w:line="360" w:lineRule="auto"/>
        <w:ind w:firstLine="480" w:firstLineChars="200"/>
        <w:rPr>
          <w:rFonts w:hAnsi="宋体" w:cs="宋体"/>
          <w:color w:val="000000" w:themeColor="text1"/>
          <w:sz w:val="32"/>
          <w:szCs w:val="32"/>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w:t>
      </w:r>
      <w:r>
        <w:rPr>
          <w:rFonts w:hint="eastAsia" w:hAnsi="宋体" w:cs="宋体"/>
          <w:color w:val="000000" w:themeColor="text1"/>
          <w:sz w:val="24"/>
          <w:szCs w:val="24"/>
          <w14:textFill>
            <w14:solidFill>
              <w14:schemeClr w14:val="tx1"/>
            </w14:solidFill>
          </w14:textFill>
        </w:rPr>
        <w:t>.3 因工程确需分包的项目必须经发包人同意。</w:t>
      </w:r>
      <w:bookmarkEnd w:id="21"/>
      <w:bookmarkEnd w:id="22"/>
    </w:p>
    <w:p w14:paraId="6492DBE5">
      <w:pPr>
        <w:tabs>
          <w:tab w:val="left" w:pos="7963"/>
        </w:tabs>
        <w:autoSpaceDE w:val="0"/>
        <w:autoSpaceDN w:val="0"/>
        <w:adjustRightInd w:val="0"/>
        <w:snapToGrid w:val="0"/>
        <w:spacing w:line="360" w:lineRule="auto"/>
        <w:jc w:val="center"/>
        <w:rPr>
          <w:rFonts w:hAnsi="宋体" w:cs="宋体"/>
          <w:b/>
          <w:bCs/>
          <w:color w:val="000000" w:themeColor="text1"/>
          <w:sz w:val="32"/>
          <w:szCs w:val="32"/>
          <w:lang w:val="zh-CN"/>
          <w14:textFill>
            <w14:solidFill>
              <w14:schemeClr w14:val="tx1"/>
            </w14:solidFill>
          </w14:textFill>
        </w:rPr>
      </w:pPr>
      <w:r>
        <w:rPr>
          <w:rFonts w:hint="eastAsia" w:hAnsi="宋体" w:cs="宋体"/>
          <w:b/>
          <w:bCs/>
          <w:color w:val="000000" w:themeColor="text1"/>
          <w:sz w:val="32"/>
          <w:szCs w:val="32"/>
          <w:lang w:val="zh-CN"/>
          <w14:textFill>
            <w14:solidFill>
              <w14:schemeClr w14:val="tx1"/>
            </w14:solidFill>
          </w14:textFill>
        </w:rPr>
        <w:t>第四章  工程范围及质量验收标准</w:t>
      </w:r>
    </w:p>
    <w:p w14:paraId="7B78E085">
      <w:pPr>
        <w:adjustRightInd w:val="0"/>
        <w:snapToGrid w:val="0"/>
        <w:spacing w:line="360" w:lineRule="auto"/>
        <w:ind w:firstLine="241" w:firstLineChars="1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14:textFill>
            <w14:solidFill>
              <w14:schemeClr w14:val="tx1"/>
            </w14:solidFill>
          </w14:textFill>
        </w:rPr>
        <w:t>一、工程内容：</w:t>
      </w:r>
    </w:p>
    <w:p w14:paraId="4A5CB513">
      <w:pPr>
        <w:pStyle w:val="4"/>
        <w:spacing w:before="0" w:after="0" w:line="360" w:lineRule="auto"/>
        <w:ind w:firstLine="480" w:firstLineChars="200"/>
        <w:rPr>
          <w:rFonts w:hint="eastAsia" w:ascii="宋体" w:hAnsi="宋体" w:eastAsia="宋体"/>
          <w:b w:val="0"/>
          <w:bCs w:val="0"/>
          <w:color w:val="auto"/>
          <w:sz w:val="24"/>
          <w:szCs w:val="24"/>
          <w:highlight w:val="yellow"/>
          <w:lang w:val="en-US" w:eastAsia="zh-CN"/>
        </w:rPr>
      </w:pPr>
      <w:r>
        <w:rPr>
          <w:rFonts w:hint="eastAsia" w:ascii="宋体" w:hAnsi="宋体"/>
          <w:b w:val="0"/>
          <w:bCs w:val="0"/>
          <w:color w:val="auto"/>
          <w:sz w:val="24"/>
          <w:szCs w:val="24"/>
          <w:highlight w:val="yellow"/>
          <w:lang w:val="en-US" w:eastAsia="zh-CN"/>
        </w:rPr>
        <w:t>工程内容主要包括混凝土路面拆除、混凝土路面恢复、浆砌石挡墙、路基土石方等</w:t>
      </w:r>
      <w:r>
        <w:rPr>
          <w:rFonts w:hint="eastAsia" w:ascii="宋体" w:hAnsi="宋体"/>
          <w:b w:val="0"/>
          <w:bCs w:val="0"/>
          <w:color w:val="auto"/>
          <w:sz w:val="24"/>
          <w:szCs w:val="24"/>
          <w:highlight w:val="yellow"/>
          <w:lang w:eastAsia="zh-CN"/>
        </w:rPr>
        <w:t>。</w:t>
      </w:r>
    </w:p>
    <w:p w14:paraId="493E9448">
      <w:pPr>
        <w:adjustRightInd w:val="0"/>
        <w:snapToGrid w:val="0"/>
        <w:spacing w:line="360" w:lineRule="auto"/>
        <w:ind w:firstLine="241" w:firstLineChars="1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二</w:t>
      </w:r>
      <w:r>
        <w:rPr>
          <w:rFonts w:hint="eastAsia" w:hAnsi="宋体" w:cs="宋体"/>
          <w:b/>
          <w:bCs/>
          <w:snapToGrid w:val="0"/>
          <w:color w:val="000000" w:themeColor="text1"/>
          <w:kern w:val="2"/>
          <w:sz w:val="24"/>
          <w:szCs w:val="24"/>
          <w14:textFill>
            <w14:solidFill>
              <w14:schemeClr w14:val="tx1"/>
            </w14:solidFill>
          </w14:textFill>
        </w:rPr>
        <w:t>、工程材料：</w:t>
      </w:r>
    </w:p>
    <w:p w14:paraId="18EA1635">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本工程材料均选用国优产品，同时在响应文件中必须明确所有材料的价格。本工程材料品牌或价格参考市场价，</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自主报价。</w:t>
      </w:r>
    </w:p>
    <w:p w14:paraId="6668F47C">
      <w:pPr>
        <w:adjustRightInd w:val="0"/>
        <w:snapToGrid w:val="0"/>
        <w:spacing w:line="360" w:lineRule="auto"/>
        <w:ind w:left="238" w:leftChars="70" w:firstLine="480" w:firstLineChars="200"/>
        <w:rPr>
          <w:rFonts w:hAnsi="宋体" w:cs="宋体"/>
          <w:color w:val="000000" w:themeColor="text1"/>
          <w:sz w:val="28"/>
          <w:szCs w:val="28"/>
          <w14:textFill>
            <w14:solidFill>
              <w14:schemeClr w14:val="tx1"/>
            </w14:solidFill>
          </w14:textFill>
        </w:rPr>
      </w:pPr>
      <w:r>
        <w:rPr>
          <w:rFonts w:hint="eastAsia" w:hAnsi="宋体" w:cs="宋体"/>
          <w:color w:val="000000" w:themeColor="text1"/>
          <w:sz w:val="24"/>
          <w:szCs w:val="24"/>
          <w14:textFill>
            <w14:solidFill>
              <w14:schemeClr w14:val="tx1"/>
            </w14:solidFill>
          </w14:textFill>
        </w:rPr>
        <w:t>工程材料在工程实施过程中，由采购人认质。凡在工程实施过程因设计变更引起的施工费用，由发包方和承包方共同签字确认变更后协商解决。</w:t>
      </w:r>
    </w:p>
    <w:p w14:paraId="0C465FBE">
      <w:pPr>
        <w:adjustRightInd w:val="0"/>
        <w:snapToGrid w:val="0"/>
        <w:spacing w:line="360" w:lineRule="auto"/>
        <w:ind w:firstLine="241" w:firstLineChars="1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三</w:t>
      </w:r>
      <w:r>
        <w:rPr>
          <w:rFonts w:hint="eastAsia" w:hAnsi="宋体" w:cs="宋体"/>
          <w:b/>
          <w:bCs/>
          <w:snapToGrid w:val="0"/>
          <w:color w:val="000000" w:themeColor="text1"/>
          <w:kern w:val="2"/>
          <w:sz w:val="24"/>
          <w:szCs w:val="24"/>
          <w14:textFill>
            <w14:solidFill>
              <w14:schemeClr w14:val="tx1"/>
            </w14:solidFill>
          </w14:textFill>
        </w:rPr>
        <w:t>、材料供应与验收</w:t>
      </w:r>
    </w:p>
    <w:p w14:paraId="79F1E6B4">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1、承包方供应的材料应按合同规定按时、按质、按量供应，必须附有产品合格证或质量检验证书才能用于工程。发包方采用抽检办法责成承包方分批次进行检测，费用由承包方承担。</w:t>
      </w:r>
    </w:p>
    <w:p w14:paraId="59A25458">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2、因材料质量不合格所造成的损失（包括仓库保管费）由材料采购方负责。</w:t>
      </w:r>
    </w:p>
    <w:p w14:paraId="3B28B938">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3、根据工程需要，经发包人代表签证，承包方可使用代用材料。因发包方原因使用时，由发包方承担增加的经济支出，因承包方原因使用时，由承包方承担增加的费用。</w:t>
      </w:r>
    </w:p>
    <w:p w14:paraId="636357C5">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4、因材料供应不及时造成停工待料时，其停、窝工损失由供货责任方承担。</w:t>
      </w:r>
    </w:p>
    <w:p w14:paraId="729B3C1D">
      <w:pPr>
        <w:adjustRightInd w:val="0"/>
        <w:snapToGrid w:val="0"/>
        <w:spacing w:line="360" w:lineRule="auto"/>
        <w:ind w:firstLine="241" w:firstLineChars="1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四</w:t>
      </w:r>
      <w:r>
        <w:rPr>
          <w:rFonts w:hint="eastAsia" w:hAnsi="宋体" w:cs="宋体"/>
          <w:b/>
          <w:bCs/>
          <w:snapToGrid w:val="0"/>
          <w:color w:val="000000" w:themeColor="text1"/>
          <w:kern w:val="2"/>
          <w:sz w:val="24"/>
          <w:szCs w:val="24"/>
          <w14:textFill>
            <w14:solidFill>
              <w14:schemeClr w14:val="tx1"/>
            </w14:solidFill>
          </w14:textFill>
        </w:rPr>
        <w:t>、工程质量、技术要求</w:t>
      </w:r>
    </w:p>
    <w:p w14:paraId="49BDC099">
      <w:pPr>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1、本工程质量等级要求合格。</w:t>
      </w:r>
    </w:p>
    <w:p w14:paraId="00D9FC00">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①施工方必须依据磋商要求，按照有关规范施工，确保工程优良，一次性验收交接。</w:t>
      </w:r>
    </w:p>
    <w:p w14:paraId="63F2AC79">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②施工方在施工过程中使用或参考上述标准、规范以外的技术标准、规范时，应征得业主或业主指定代表人的同意。</w:t>
      </w:r>
    </w:p>
    <w:p w14:paraId="65698FF5">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③在施工过程中，如果国家或有关部门颁布了新的技术标准或规范，则承包人应采用新的标准或规范进行施工。</w:t>
      </w:r>
    </w:p>
    <w:p w14:paraId="6192AFAB">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④选用的主材、辅材必须产品，并明确其品牌、规格、型号、产地，对主要设备材料必须先提交样品，经认质后，方可订货，不得使用未经检验或不合格的设备、材料，若发生此种情况，将追究相关人员责任，并赔偿由此造成的一切经济损失。</w:t>
      </w:r>
    </w:p>
    <w:p w14:paraId="0407244C">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⑤施工方必须向采购人及时提供合格证及材料检验单。在征得有关方面认可后，方可进行施工，并做好相应的检验环节。</w:t>
      </w:r>
    </w:p>
    <w:p w14:paraId="08E71A1A">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2、承包方必须按照招标要求及国家现行有关施工验收规范组织施工，建立健全质量保证体系，做到安全生产及文明施工，工程竣工验收质量达不到采购人要求的合格标准，发包方有权罚没质量保证金。</w:t>
      </w:r>
    </w:p>
    <w:p w14:paraId="48E4BCEF">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3、本工程所需施工材料、设备均由承包方负责供应，必须满足设计要求和国家有关标准，并应具有合格证等质量证明资料，经发包方人员认定后方可使用。</w:t>
      </w:r>
    </w:p>
    <w:p w14:paraId="5C703D10">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4、各工序应严格按施工组织设计进行质量控制，每道工序完工后，应进行检查，相关专业工种之间应及时进行交接检验，并形成记录。未经检查验收不得进行下一道工序。</w:t>
      </w:r>
    </w:p>
    <w:p w14:paraId="7FC3631F">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5、工程完工后，承包方应在组织有关人员进行自行检验评定后，向发包人提交工程验收报告及相关施工资料。</w:t>
      </w:r>
    </w:p>
    <w:p w14:paraId="4786994E">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5E48BF31">
      <w:pPr>
        <w:adjustRightInd w:val="0"/>
        <w:snapToGrid w:val="0"/>
        <w:spacing w:line="360" w:lineRule="auto"/>
        <w:ind w:left="238" w:leftChars="70"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7、服务承诺：要求具有完善的保修服务体系，高效的工作作风，高水平的技术维修人员。</w:t>
      </w:r>
    </w:p>
    <w:p w14:paraId="4823F176">
      <w:pPr>
        <w:adjustRightInd w:val="0"/>
        <w:snapToGrid w:val="0"/>
        <w:spacing w:line="360" w:lineRule="auto"/>
        <w:ind w:firstLine="241" w:firstLineChars="100"/>
        <w:rPr>
          <w:rFonts w:hAnsi="宋体" w:cs="宋体"/>
          <w:b/>
          <w:bCs/>
          <w:snapToGrid w:val="0"/>
          <w:color w:val="000000" w:themeColor="text1"/>
          <w:kern w:val="2"/>
          <w:sz w:val="24"/>
          <w:szCs w:val="24"/>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五</w:t>
      </w:r>
      <w:r>
        <w:rPr>
          <w:rFonts w:hint="eastAsia" w:hAnsi="宋体" w:cs="宋体"/>
          <w:b/>
          <w:bCs/>
          <w:snapToGrid w:val="0"/>
          <w:color w:val="000000" w:themeColor="text1"/>
          <w:kern w:val="2"/>
          <w:sz w:val="24"/>
          <w:szCs w:val="24"/>
          <w14:textFill>
            <w14:solidFill>
              <w14:schemeClr w14:val="tx1"/>
            </w14:solidFill>
          </w14:textFill>
        </w:rPr>
        <w:t>、工程施工配合要求</w:t>
      </w:r>
    </w:p>
    <w:p w14:paraId="7849D14F">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1、发包方责任：</w:t>
      </w:r>
    </w:p>
    <w:p w14:paraId="6DB69ADA">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 负责工程的总体协调和管理；</w:t>
      </w:r>
    </w:p>
    <w:p w14:paraId="3D8FA1F8">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 确认承包人的总体方案和施工方案；</w:t>
      </w:r>
    </w:p>
    <w:p w14:paraId="071A6A42">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 审查承包人的施工人员并办理出入证；</w:t>
      </w:r>
    </w:p>
    <w:p w14:paraId="54A14927">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 协助承包人协调水、电及临时设施等相关事宜，为施工创造条件。</w:t>
      </w:r>
    </w:p>
    <w:p w14:paraId="7BE0A8BC">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 组织对施工材料及总体工程进行验收。</w:t>
      </w:r>
    </w:p>
    <w:p w14:paraId="066C7E4F">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2、承包方责任：</w:t>
      </w:r>
    </w:p>
    <w:p w14:paraId="04E80438">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2-1 负责工程施工组织设计，并经发包方确认；</w:t>
      </w:r>
    </w:p>
    <w:p w14:paraId="5559FD69">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 按照响应文件中确定的施工进度计划和工程方案进行施工，确保按期完工，工程计划及进度调整必须征得发包人同意。</w:t>
      </w:r>
    </w:p>
    <w:p w14:paraId="41E724F1">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2-3 服从发包方的管理，施工人员必须经发包方审定，遵守发包方的有关规定，服从管理，文明施工。</w:t>
      </w:r>
    </w:p>
    <w:p w14:paraId="12E9CEAA">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2-4 负责施工区域内的安全、保卫及消防工作。</w:t>
      </w:r>
    </w:p>
    <w:p w14:paraId="4E994D90">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2-5 负责交工前的产品保护工作。</w:t>
      </w:r>
    </w:p>
    <w:p w14:paraId="3C160F23">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2-6 做好安排，合理调度人员，保证连续施工，确保按期完工。</w:t>
      </w:r>
    </w:p>
    <w:p w14:paraId="66034970">
      <w:pPr>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2-7 施工期间水、电等相关事宜的协调及费用由中标单位承担。</w:t>
      </w:r>
    </w:p>
    <w:p w14:paraId="04321CCF">
      <w:pPr>
        <w:adjustRightInd w:val="0"/>
        <w:snapToGrid w:val="0"/>
        <w:spacing w:line="360" w:lineRule="auto"/>
        <w:ind w:firstLine="241" w:firstLineChars="100"/>
        <w:rPr>
          <w:rFonts w:hAnsi="宋体" w:cs="宋体"/>
          <w:color w:val="000000" w:themeColor="text1"/>
          <w:sz w:val="24"/>
          <w:szCs w:val="24"/>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六</w:t>
      </w:r>
      <w:r>
        <w:rPr>
          <w:rFonts w:hint="eastAsia" w:hAnsi="宋体" w:cs="宋体"/>
          <w:b/>
          <w:bCs/>
          <w:snapToGrid w:val="0"/>
          <w:color w:val="000000" w:themeColor="text1"/>
          <w:kern w:val="2"/>
          <w:sz w:val="24"/>
          <w:szCs w:val="24"/>
          <w14:textFill>
            <w14:solidFill>
              <w14:schemeClr w14:val="tx1"/>
            </w14:solidFill>
          </w14:textFill>
        </w:rPr>
        <w:t>、质量验收标准：按国家及相关地方政策规范执行。</w:t>
      </w:r>
    </w:p>
    <w:p w14:paraId="208233E6">
      <w:pPr>
        <w:adjustRightInd w:val="0"/>
        <w:snapToGrid w:val="0"/>
        <w:spacing w:line="360" w:lineRule="auto"/>
        <w:ind w:firstLine="241" w:firstLineChars="100"/>
        <w:rPr>
          <w:rFonts w:hint="default" w:hAnsi="宋体" w:cs="宋体"/>
          <w:b/>
          <w:bCs/>
          <w:snapToGrid w:val="0"/>
          <w:color w:val="000000" w:themeColor="text1"/>
          <w:kern w:val="2"/>
          <w:sz w:val="24"/>
          <w:szCs w:val="24"/>
          <w:lang w:val="en-US"/>
          <w14:textFill>
            <w14:solidFill>
              <w14:schemeClr w14:val="tx1"/>
            </w14:solidFill>
          </w14:textFill>
        </w:rPr>
      </w:pPr>
      <w:r>
        <w:rPr>
          <w:rFonts w:hint="eastAsia" w:hAnsi="宋体" w:cs="宋体"/>
          <w:b/>
          <w:bCs/>
          <w:snapToGrid w:val="0"/>
          <w:color w:val="000000" w:themeColor="text1"/>
          <w:kern w:val="2"/>
          <w:sz w:val="24"/>
          <w:szCs w:val="24"/>
          <w:lang w:val="en-US" w:eastAsia="zh-CN"/>
          <w14:textFill>
            <w14:solidFill>
              <w14:schemeClr w14:val="tx1"/>
            </w14:solidFill>
          </w14:textFill>
        </w:rPr>
        <w:t>附件：编制说明</w:t>
      </w:r>
    </w:p>
    <w:p w14:paraId="71A586FB">
      <w:pPr>
        <w:spacing w:line="480" w:lineRule="exact"/>
        <w:ind w:firstLine="354" w:firstLineChars="147"/>
        <w:jc w:val="left"/>
        <w:rPr>
          <w:rFonts w:hint="eastAsia" w:ascii="宋体" w:hAnsi="宋体" w:eastAsia="宋体" w:cs="宋体"/>
          <w:b/>
          <w:color w:val="000000"/>
          <w:sz w:val="24"/>
        </w:rPr>
      </w:pPr>
      <w:r>
        <w:rPr>
          <w:rFonts w:hint="eastAsia" w:ascii="宋体" w:hAnsi="宋体" w:eastAsia="宋体" w:cs="宋体"/>
          <w:b/>
          <w:color w:val="000000"/>
          <w:sz w:val="24"/>
        </w:rPr>
        <w:t>一、工程概况</w:t>
      </w:r>
    </w:p>
    <w:p w14:paraId="556C8D5A">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紫阳县洞河镇田榜村水毁受损公路修复工程</w:t>
      </w:r>
      <w:r>
        <w:rPr>
          <w:rFonts w:hint="eastAsia" w:ascii="宋体" w:hAnsi="宋体" w:eastAsia="宋体" w:cs="宋体"/>
          <w:sz w:val="24"/>
        </w:rPr>
        <w:t>建设地点位于紫阳县</w:t>
      </w:r>
      <w:r>
        <w:rPr>
          <w:rFonts w:hint="eastAsia" w:ascii="宋体" w:hAnsi="宋体" w:eastAsia="宋体" w:cs="宋体"/>
          <w:sz w:val="24"/>
          <w:lang w:val="en-US" w:eastAsia="zh-CN"/>
        </w:rPr>
        <w:t>境内</w:t>
      </w:r>
      <w:r>
        <w:rPr>
          <w:rFonts w:hint="eastAsia" w:ascii="宋体" w:hAnsi="宋体" w:eastAsia="宋体" w:cs="宋体"/>
          <w:sz w:val="24"/>
        </w:rPr>
        <w:t>，工程内容主要包括</w:t>
      </w:r>
      <w:r>
        <w:rPr>
          <w:rFonts w:hint="eastAsia" w:ascii="宋体" w:hAnsi="宋体" w:eastAsia="宋体" w:cs="宋体"/>
          <w:sz w:val="24"/>
          <w:lang w:val="en-US" w:eastAsia="zh-CN"/>
        </w:rPr>
        <w:t>混凝土路面拆除、混凝土路面恢复、浆砌石挡墙、路基土石方等</w:t>
      </w:r>
      <w:r>
        <w:rPr>
          <w:rFonts w:hint="eastAsia" w:ascii="宋体" w:hAnsi="宋体" w:eastAsia="宋体" w:cs="宋体"/>
          <w:sz w:val="24"/>
        </w:rPr>
        <w:t>。</w:t>
      </w:r>
    </w:p>
    <w:p w14:paraId="185F0F6E">
      <w:pPr>
        <w:spacing w:line="480" w:lineRule="exact"/>
        <w:ind w:left="-241" w:leftChars="-71" w:firstLine="482" w:firstLineChars="200"/>
        <w:rPr>
          <w:rFonts w:hint="eastAsia" w:ascii="宋体" w:hAnsi="宋体" w:eastAsia="宋体" w:cs="宋体"/>
          <w:b/>
          <w:sz w:val="24"/>
        </w:rPr>
      </w:pPr>
      <w:r>
        <w:rPr>
          <w:rFonts w:hint="eastAsia" w:ascii="宋体" w:hAnsi="宋体" w:eastAsia="宋体" w:cs="宋体"/>
          <w:b/>
          <w:sz w:val="24"/>
        </w:rPr>
        <w:t>二、</w:t>
      </w:r>
      <w:r>
        <w:rPr>
          <w:rFonts w:hint="eastAsia" w:ascii="宋体" w:hAnsi="宋体" w:eastAsia="宋体" w:cs="宋体"/>
          <w:b/>
          <w:bCs/>
          <w:sz w:val="24"/>
        </w:rPr>
        <w:t>编制依据</w:t>
      </w:r>
    </w:p>
    <w:p w14:paraId="28FF192C">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1、交通运输部2019年第86号公布的《公路工程建设项目概算预算编制办法》（JTG-3830-2018）。</w:t>
      </w:r>
    </w:p>
    <w:p w14:paraId="10143310">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、交通运输部2019年第86号公布的《公路工程预算定额》（JTG/T3832-2018）、《公路工程机械台班费用定额》（JTG/T3833-2018）。</w:t>
      </w:r>
    </w:p>
    <w:p w14:paraId="3F5B08BC">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、交通运输部2019年第26号关于调整《公路工程建设项目概算预算编制办法》（JTG3830-2018）中“税金”有关规定的公告。</w:t>
      </w:r>
    </w:p>
    <w:p w14:paraId="7617A8CA">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、陕交发[2019]93号关于印发《（公路工程建设项目预算编制办法）补充规定》的通知。</w:t>
      </w:r>
    </w:p>
    <w:p w14:paraId="314FBDD3">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、主要材料价格按照《安康工程造价管理信息》202</w:t>
      </w:r>
      <w:r>
        <w:rPr>
          <w:rFonts w:hint="eastAsia" w:ascii="宋体" w:hAnsi="宋体" w:eastAsia="宋体" w:cs="宋体"/>
          <w:sz w:val="24"/>
          <w:lang w:val="en-US" w:eastAsia="zh-CN"/>
        </w:rPr>
        <w:t>5</w:t>
      </w:r>
      <w:r>
        <w:rPr>
          <w:rFonts w:hint="eastAsia" w:ascii="宋体" w:hAnsi="宋体" w:eastAsia="宋体" w:cs="宋体"/>
          <w:sz w:val="24"/>
        </w:rPr>
        <w:t>年第</w:t>
      </w:r>
      <w:r>
        <w:rPr>
          <w:rFonts w:hint="eastAsia" w:ascii="宋体" w:hAnsi="宋体" w:eastAsia="宋体" w:cs="宋体"/>
          <w:sz w:val="24"/>
          <w:lang w:val="en-US" w:eastAsia="zh-CN"/>
        </w:rPr>
        <w:t>7</w:t>
      </w:r>
      <w:r>
        <w:rPr>
          <w:rFonts w:hint="eastAsia" w:ascii="宋体" w:hAnsi="宋体" w:eastAsia="宋体" w:cs="宋体"/>
          <w:sz w:val="24"/>
        </w:rPr>
        <w:t>期紫阳县材料价，并计算相关运杂费组成，没有的参照同期陕西省信息价。</w:t>
      </w:r>
    </w:p>
    <w:p w14:paraId="0E8A5BAB">
      <w:pPr>
        <w:widowControl/>
        <w:numPr>
          <w:ilvl w:val="0"/>
          <w:numId w:val="2"/>
        </w:numPr>
        <w:spacing w:line="480" w:lineRule="exact"/>
        <w:jc w:val="left"/>
        <w:rPr>
          <w:rFonts w:hint="eastAsia" w:ascii="宋体" w:hAnsi="宋体" w:eastAsia="宋体" w:cs="宋体"/>
          <w:b/>
          <w:bCs/>
          <w:sz w:val="24"/>
        </w:rPr>
      </w:pPr>
      <w:r>
        <w:rPr>
          <w:rFonts w:hint="eastAsia" w:ascii="宋体" w:hAnsi="宋体" w:eastAsia="宋体" w:cs="宋体"/>
          <w:b/>
          <w:bCs/>
          <w:sz w:val="24"/>
        </w:rPr>
        <w:t>补充说明</w:t>
      </w:r>
    </w:p>
    <w:p w14:paraId="3A67B9CF">
      <w:pPr>
        <w:widowControl/>
        <w:spacing w:line="480" w:lineRule="exact"/>
        <w:ind w:firstLine="480" w:firstLineChars="200"/>
        <w:jc w:val="left"/>
        <w:rPr>
          <w:rFonts w:hint="eastAsia" w:ascii="宋体" w:hAnsi="宋体" w:eastAsia="宋体" w:cs="宋体"/>
          <w:sz w:val="24"/>
          <w:lang w:val="zh-CN" w:eastAsia="zh-CN"/>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cs="宋体"/>
          <w:sz w:val="24"/>
          <w:lang w:val="en-US" w:eastAsia="zh-CN"/>
        </w:rPr>
        <w:t>1、</w:t>
      </w:r>
      <w:r>
        <w:rPr>
          <w:rFonts w:hint="eastAsia" w:ascii="宋体" w:hAnsi="宋体" w:eastAsia="宋体" w:cs="宋体"/>
          <w:sz w:val="24"/>
        </w:rPr>
        <w:t>本预算使用同望工程造价管理软件 V10.7.0版编制。</w:t>
      </w:r>
    </w:p>
    <w:tbl>
      <w:tblPr>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4"/>
        <w:gridCol w:w="881"/>
        <w:gridCol w:w="3045"/>
        <w:gridCol w:w="2641"/>
        <w:gridCol w:w="1234"/>
      </w:tblGrid>
      <w:tr w14:paraId="359D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8505" w:type="dxa"/>
            <w:gridSpan w:val="5"/>
            <w:tcBorders>
              <w:top w:val="nil"/>
              <w:left w:val="nil"/>
              <w:bottom w:val="nil"/>
              <w:right w:val="nil"/>
            </w:tcBorders>
            <w:shd w:val="clear" w:color="auto" w:fill="FFFFFF"/>
            <w:vAlign w:val="top"/>
          </w:tcPr>
          <w:p w14:paraId="138A00E7">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投标报价汇总表</w:t>
            </w:r>
          </w:p>
        </w:tc>
      </w:tr>
      <w:tr w14:paraId="0B67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4630" w:type="dxa"/>
            <w:gridSpan w:val="3"/>
            <w:tcBorders>
              <w:top w:val="nil"/>
              <w:left w:val="nil"/>
              <w:bottom w:val="nil"/>
              <w:right w:val="nil"/>
            </w:tcBorders>
            <w:shd w:val="clear" w:color="auto" w:fill="FFFFFF"/>
            <w:vAlign w:val="center"/>
          </w:tcPr>
          <w:p w14:paraId="43AA38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bdr w:val="none" w:color="auto" w:sz="0" w:space="0"/>
                <w:lang w:val="en-US" w:eastAsia="zh-CN" w:bidi="ar"/>
              </w:rPr>
              <w:t>合同段：紫阳县洞河镇田榜村水毁受损公路修复工程</w:t>
            </w:r>
          </w:p>
        </w:tc>
        <w:tc>
          <w:tcPr>
            <w:tcW w:w="2641" w:type="dxa"/>
            <w:tcBorders>
              <w:top w:val="nil"/>
              <w:left w:val="nil"/>
              <w:bottom w:val="nil"/>
              <w:right w:val="nil"/>
            </w:tcBorders>
            <w:shd w:val="clear" w:color="auto" w:fill="FFFFFF"/>
            <w:vAlign w:val="center"/>
          </w:tcPr>
          <w:p w14:paraId="556EE139">
            <w:pPr>
              <w:jc w:val="right"/>
              <w:rPr>
                <w:rFonts w:hint="eastAsia" w:ascii="宋体" w:hAnsi="宋体" w:eastAsia="宋体" w:cs="宋体"/>
                <w:i w:val="0"/>
                <w:iCs w:val="0"/>
                <w:color w:val="000000"/>
                <w:sz w:val="16"/>
                <w:szCs w:val="16"/>
                <w:u w:val="none"/>
              </w:rPr>
            </w:pPr>
          </w:p>
        </w:tc>
        <w:tc>
          <w:tcPr>
            <w:tcW w:w="1234" w:type="dxa"/>
            <w:tcBorders>
              <w:top w:val="nil"/>
              <w:left w:val="nil"/>
              <w:bottom w:val="nil"/>
              <w:right w:val="nil"/>
            </w:tcBorders>
            <w:shd w:val="clear" w:color="auto" w:fill="FFFFFF"/>
            <w:vAlign w:val="center"/>
          </w:tcPr>
          <w:p w14:paraId="05F2E9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标表1</w:t>
            </w:r>
          </w:p>
        </w:tc>
      </w:tr>
      <w:tr w14:paraId="314A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8E159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36882A0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6988699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科目名称</w:t>
            </w:r>
          </w:p>
        </w:tc>
        <w:tc>
          <w:tcPr>
            <w:tcW w:w="1234" w:type="dxa"/>
            <w:tcBorders>
              <w:top w:val="single" w:color="000000" w:sz="8" w:space="0"/>
              <w:left w:val="nil"/>
              <w:bottom w:val="single" w:color="000000" w:sz="4" w:space="0"/>
              <w:right w:val="single" w:color="000000" w:sz="8" w:space="0"/>
            </w:tcBorders>
            <w:shd w:val="clear" w:color="auto" w:fill="FFFFFF"/>
            <w:vAlign w:val="center"/>
          </w:tcPr>
          <w:p w14:paraId="40EEFC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金额（元）</w:t>
            </w:r>
          </w:p>
        </w:tc>
      </w:tr>
      <w:tr w14:paraId="676C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76C0D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60B4C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608129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总 则</w:t>
            </w:r>
          </w:p>
        </w:tc>
        <w:tc>
          <w:tcPr>
            <w:tcW w:w="1234" w:type="dxa"/>
            <w:tcBorders>
              <w:top w:val="nil"/>
              <w:left w:val="nil"/>
              <w:bottom w:val="single" w:color="000000" w:sz="4" w:space="0"/>
              <w:right w:val="single" w:color="000000" w:sz="8" w:space="0"/>
            </w:tcBorders>
            <w:shd w:val="clear" w:color="auto" w:fill="FFFFFF"/>
            <w:vAlign w:val="center"/>
          </w:tcPr>
          <w:p w14:paraId="1D2167F3">
            <w:pPr>
              <w:jc w:val="right"/>
              <w:rPr>
                <w:rFonts w:hint="eastAsia" w:ascii="Arial Narrow" w:hAnsi="Arial Narrow" w:eastAsia="Arial Narrow" w:cs="Arial Narrow"/>
                <w:i w:val="0"/>
                <w:iCs w:val="0"/>
                <w:color w:val="000000"/>
                <w:sz w:val="16"/>
                <w:szCs w:val="16"/>
                <w:u w:val="none"/>
              </w:rPr>
            </w:pPr>
          </w:p>
        </w:tc>
      </w:tr>
      <w:tr w14:paraId="082F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49340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5C7A1F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61EB71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路 基</w:t>
            </w:r>
          </w:p>
        </w:tc>
        <w:tc>
          <w:tcPr>
            <w:tcW w:w="1234" w:type="dxa"/>
            <w:tcBorders>
              <w:top w:val="nil"/>
              <w:left w:val="nil"/>
              <w:bottom w:val="single" w:color="000000" w:sz="4" w:space="0"/>
              <w:right w:val="single" w:color="000000" w:sz="8" w:space="0"/>
            </w:tcBorders>
            <w:shd w:val="clear" w:color="auto" w:fill="FFFFFF"/>
            <w:vAlign w:val="center"/>
          </w:tcPr>
          <w:p w14:paraId="244B3A35">
            <w:pPr>
              <w:jc w:val="right"/>
              <w:rPr>
                <w:rFonts w:hint="default" w:ascii="Arial Narrow" w:hAnsi="Arial Narrow" w:eastAsia="Arial Narrow" w:cs="Arial Narrow"/>
                <w:i w:val="0"/>
                <w:iCs w:val="0"/>
                <w:color w:val="000000"/>
                <w:sz w:val="16"/>
                <w:szCs w:val="16"/>
                <w:u w:val="none"/>
              </w:rPr>
            </w:pPr>
          </w:p>
        </w:tc>
      </w:tr>
      <w:tr w14:paraId="15EA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5020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78789C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261DF8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路 面</w:t>
            </w:r>
          </w:p>
        </w:tc>
        <w:tc>
          <w:tcPr>
            <w:tcW w:w="1234" w:type="dxa"/>
            <w:tcBorders>
              <w:top w:val="nil"/>
              <w:left w:val="nil"/>
              <w:bottom w:val="single" w:color="000000" w:sz="4" w:space="0"/>
              <w:right w:val="single" w:color="000000" w:sz="8" w:space="0"/>
            </w:tcBorders>
            <w:shd w:val="clear" w:color="auto" w:fill="FFFFFF"/>
            <w:vAlign w:val="center"/>
          </w:tcPr>
          <w:p w14:paraId="387613CE">
            <w:pPr>
              <w:jc w:val="right"/>
              <w:rPr>
                <w:rFonts w:hint="default" w:ascii="Arial Narrow" w:hAnsi="Arial Narrow" w:eastAsia="Arial Narrow" w:cs="Arial Narrow"/>
                <w:i w:val="0"/>
                <w:iCs w:val="0"/>
                <w:color w:val="000000"/>
                <w:sz w:val="16"/>
                <w:szCs w:val="16"/>
                <w:u w:val="none"/>
              </w:rPr>
            </w:pPr>
          </w:p>
        </w:tc>
      </w:tr>
      <w:tr w14:paraId="27A6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C1BFF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5F938C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5B4896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桥梁、涵洞</w:t>
            </w:r>
          </w:p>
        </w:tc>
        <w:tc>
          <w:tcPr>
            <w:tcW w:w="1234" w:type="dxa"/>
            <w:tcBorders>
              <w:top w:val="nil"/>
              <w:left w:val="nil"/>
              <w:bottom w:val="single" w:color="000000" w:sz="4" w:space="0"/>
              <w:right w:val="single" w:color="000000" w:sz="8" w:space="0"/>
            </w:tcBorders>
            <w:shd w:val="clear" w:color="auto" w:fill="FFFFFF"/>
            <w:vAlign w:val="center"/>
          </w:tcPr>
          <w:p w14:paraId="0D63B67D">
            <w:pPr>
              <w:jc w:val="right"/>
              <w:rPr>
                <w:rFonts w:hint="default" w:ascii="Arial Narrow" w:hAnsi="Arial Narrow" w:eastAsia="Arial Narrow" w:cs="Arial Narrow"/>
                <w:i w:val="0"/>
                <w:iCs w:val="0"/>
                <w:color w:val="000000"/>
                <w:sz w:val="16"/>
                <w:szCs w:val="16"/>
                <w:u w:val="none"/>
              </w:rPr>
            </w:pPr>
          </w:p>
        </w:tc>
      </w:tr>
      <w:tr w14:paraId="6243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9DD8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6567" w:type="dxa"/>
            <w:gridSpan w:val="3"/>
            <w:tcBorders>
              <w:top w:val="nil"/>
              <w:left w:val="nil"/>
              <w:bottom w:val="single" w:color="000000" w:sz="4" w:space="0"/>
              <w:right w:val="single" w:color="000000" w:sz="4" w:space="0"/>
            </w:tcBorders>
            <w:shd w:val="clear" w:color="auto" w:fill="FFFFFF"/>
            <w:vAlign w:val="center"/>
          </w:tcPr>
          <w:p w14:paraId="6ACEF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第100章至第700章合计</w:t>
            </w:r>
          </w:p>
        </w:tc>
        <w:tc>
          <w:tcPr>
            <w:tcW w:w="1234" w:type="dxa"/>
            <w:tcBorders>
              <w:top w:val="nil"/>
              <w:left w:val="nil"/>
              <w:bottom w:val="single" w:color="000000" w:sz="4" w:space="0"/>
              <w:right w:val="single" w:color="000000" w:sz="8" w:space="0"/>
            </w:tcBorders>
            <w:shd w:val="clear" w:color="auto" w:fill="FFFFFF"/>
            <w:vAlign w:val="center"/>
          </w:tcPr>
          <w:p w14:paraId="1CF10ED7">
            <w:pPr>
              <w:jc w:val="right"/>
              <w:rPr>
                <w:rFonts w:hint="default" w:ascii="Arial Narrow" w:hAnsi="Arial Narrow" w:eastAsia="Arial Narrow" w:cs="Arial Narrow"/>
                <w:i w:val="0"/>
                <w:iCs w:val="0"/>
                <w:color w:val="000000"/>
                <w:sz w:val="16"/>
                <w:szCs w:val="16"/>
                <w:u w:val="none"/>
              </w:rPr>
            </w:pPr>
          </w:p>
        </w:tc>
      </w:tr>
      <w:tr w14:paraId="18B4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D702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41A6DC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已包含在清单合计中的材料、工程设备、专业工程暂估价合计</w:t>
            </w:r>
          </w:p>
        </w:tc>
        <w:tc>
          <w:tcPr>
            <w:tcW w:w="1234" w:type="dxa"/>
            <w:tcBorders>
              <w:top w:val="nil"/>
              <w:left w:val="nil"/>
              <w:bottom w:val="single" w:color="000000" w:sz="4" w:space="0"/>
              <w:right w:val="single" w:color="000000" w:sz="8" w:space="0"/>
            </w:tcBorders>
            <w:shd w:val="clear" w:color="auto" w:fill="FFFFFF"/>
            <w:vAlign w:val="center"/>
          </w:tcPr>
          <w:p w14:paraId="2F9F0358">
            <w:pPr>
              <w:jc w:val="right"/>
              <w:rPr>
                <w:rFonts w:hint="default" w:ascii="Arial Narrow" w:hAnsi="Arial Narrow" w:eastAsia="Arial Narrow" w:cs="Arial Narrow"/>
                <w:i w:val="0"/>
                <w:iCs w:val="0"/>
                <w:color w:val="000000"/>
                <w:sz w:val="16"/>
                <w:szCs w:val="16"/>
                <w:u w:val="none"/>
              </w:rPr>
            </w:pPr>
          </w:p>
        </w:tc>
      </w:tr>
      <w:tr w14:paraId="33DD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D929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1CAD3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清单合计减去材料、工程设备、专业工程暂估价合计</w:t>
            </w:r>
          </w:p>
        </w:tc>
        <w:tc>
          <w:tcPr>
            <w:tcW w:w="1234" w:type="dxa"/>
            <w:tcBorders>
              <w:top w:val="nil"/>
              <w:left w:val="nil"/>
              <w:bottom w:val="single" w:color="000000" w:sz="4" w:space="0"/>
              <w:right w:val="single" w:color="000000" w:sz="8" w:space="0"/>
            </w:tcBorders>
            <w:shd w:val="clear" w:color="auto" w:fill="FFFFFF"/>
            <w:vAlign w:val="center"/>
          </w:tcPr>
          <w:p w14:paraId="25829C0B">
            <w:pPr>
              <w:jc w:val="right"/>
              <w:rPr>
                <w:rFonts w:hint="default" w:ascii="Arial Narrow" w:hAnsi="Arial Narrow" w:eastAsia="Arial Narrow" w:cs="Arial Narrow"/>
                <w:i w:val="0"/>
                <w:iCs w:val="0"/>
                <w:color w:val="000000"/>
                <w:sz w:val="16"/>
                <w:szCs w:val="16"/>
                <w:u w:val="none"/>
              </w:rPr>
            </w:pPr>
          </w:p>
        </w:tc>
      </w:tr>
      <w:tr w14:paraId="6931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7FB7B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5724A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计日工合计</w:t>
            </w:r>
          </w:p>
        </w:tc>
        <w:tc>
          <w:tcPr>
            <w:tcW w:w="1234" w:type="dxa"/>
            <w:tcBorders>
              <w:top w:val="nil"/>
              <w:left w:val="nil"/>
              <w:bottom w:val="single" w:color="000000" w:sz="4" w:space="0"/>
              <w:right w:val="single" w:color="000000" w:sz="8" w:space="0"/>
            </w:tcBorders>
            <w:shd w:val="clear" w:color="auto" w:fill="FFFFFF"/>
            <w:vAlign w:val="center"/>
          </w:tcPr>
          <w:p w14:paraId="49A18E25">
            <w:pPr>
              <w:jc w:val="right"/>
              <w:rPr>
                <w:rFonts w:hint="default" w:ascii="Arial Narrow" w:hAnsi="Arial Narrow" w:eastAsia="Arial Narrow" w:cs="Arial Narrow"/>
                <w:i w:val="0"/>
                <w:iCs w:val="0"/>
                <w:color w:val="000000"/>
                <w:sz w:val="16"/>
                <w:szCs w:val="16"/>
                <w:u w:val="none"/>
              </w:rPr>
            </w:pPr>
          </w:p>
        </w:tc>
      </w:tr>
      <w:tr w14:paraId="6FAD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E503C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2A257A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暂列金额</w:t>
            </w:r>
          </w:p>
        </w:tc>
        <w:tc>
          <w:tcPr>
            <w:tcW w:w="1234" w:type="dxa"/>
            <w:tcBorders>
              <w:top w:val="nil"/>
              <w:left w:val="nil"/>
              <w:bottom w:val="single" w:color="000000" w:sz="4" w:space="0"/>
              <w:right w:val="single" w:color="000000" w:sz="8" w:space="0"/>
            </w:tcBorders>
            <w:shd w:val="clear" w:color="auto" w:fill="FFFFFF"/>
            <w:vAlign w:val="center"/>
          </w:tcPr>
          <w:p w14:paraId="293319B9">
            <w:pPr>
              <w:jc w:val="right"/>
              <w:rPr>
                <w:rFonts w:hint="default" w:ascii="Arial Narrow" w:hAnsi="Arial Narrow" w:eastAsia="Arial Narrow" w:cs="Arial Narrow"/>
                <w:i w:val="0"/>
                <w:iCs w:val="0"/>
                <w:color w:val="000000"/>
                <w:sz w:val="16"/>
                <w:szCs w:val="16"/>
                <w:u w:val="none"/>
              </w:rPr>
            </w:pPr>
          </w:p>
        </w:tc>
      </w:tr>
      <w:tr w14:paraId="04F4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A80AA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64703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投标报价</w:t>
            </w:r>
          </w:p>
        </w:tc>
        <w:tc>
          <w:tcPr>
            <w:tcW w:w="1234" w:type="dxa"/>
            <w:tcBorders>
              <w:top w:val="nil"/>
              <w:left w:val="nil"/>
              <w:bottom w:val="single" w:color="000000" w:sz="4" w:space="0"/>
              <w:right w:val="single" w:color="000000" w:sz="8" w:space="0"/>
            </w:tcBorders>
            <w:shd w:val="clear" w:color="auto" w:fill="FFFFFF"/>
            <w:vAlign w:val="center"/>
          </w:tcPr>
          <w:p w14:paraId="6AA9E75F">
            <w:pPr>
              <w:jc w:val="right"/>
              <w:rPr>
                <w:rFonts w:hint="default" w:ascii="Arial Narrow" w:hAnsi="Arial Narrow" w:eastAsia="Arial Narrow" w:cs="Arial Narrow"/>
                <w:i w:val="0"/>
                <w:iCs w:val="0"/>
                <w:color w:val="000000"/>
                <w:sz w:val="16"/>
                <w:szCs w:val="16"/>
                <w:u w:val="none"/>
              </w:rPr>
            </w:pPr>
          </w:p>
        </w:tc>
      </w:tr>
      <w:tr w14:paraId="0B40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jc w:val="center"/>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943DC2E">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1CCD4221">
            <w:pPr>
              <w:jc w:val="center"/>
              <w:rPr>
                <w:rFonts w:hint="eastAsia" w:ascii="宋体" w:hAnsi="宋体" w:eastAsia="宋体" w:cs="宋体"/>
                <w:i w:val="0"/>
                <w:iCs w:val="0"/>
                <w:color w:val="000000"/>
                <w:sz w:val="16"/>
                <w:szCs w:val="16"/>
                <w:u w:val="none"/>
              </w:rPr>
            </w:pPr>
          </w:p>
        </w:tc>
        <w:tc>
          <w:tcPr>
            <w:tcW w:w="1234" w:type="dxa"/>
            <w:tcBorders>
              <w:top w:val="nil"/>
              <w:left w:val="nil"/>
              <w:bottom w:val="single" w:color="000000" w:sz="4" w:space="0"/>
              <w:right w:val="single" w:color="000000" w:sz="8" w:space="0"/>
            </w:tcBorders>
            <w:shd w:val="clear" w:color="auto" w:fill="FFFFFF"/>
            <w:vAlign w:val="center"/>
          </w:tcPr>
          <w:p w14:paraId="1FD37E2C">
            <w:pPr>
              <w:jc w:val="right"/>
              <w:rPr>
                <w:rFonts w:hint="default" w:ascii="Arial Narrow" w:hAnsi="Arial Narrow" w:eastAsia="Arial Narrow" w:cs="Arial Narrow"/>
                <w:i w:val="0"/>
                <w:iCs w:val="0"/>
                <w:color w:val="000000"/>
                <w:sz w:val="16"/>
                <w:szCs w:val="16"/>
                <w:u w:val="none"/>
              </w:rPr>
            </w:pPr>
          </w:p>
        </w:tc>
      </w:tr>
      <w:tr w14:paraId="2064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271" w:type="dxa"/>
            <w:gridSpan w:val="4"/>
            <w:tcBorders>
              <w:top w:val="single" w:color="000000" w:sz="8" w:space="0"/>
              <w:left w:val="nil"/>
              <w:bottom w:val="nil"/>
              <w:right w:val="nil"/>
            </w:tcBorders>
            <w:shd w:val="clear" w:color="auto" w:fill="FFFFFF"/>
            <w:vAlign w:val="center"/>
          </w:tcPr>
          <w:p w14:paraId="0FF4F23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234" w:type="dxa"/>
            <w:tcBorders>
              <w:top w:val="single" w:color="000000" w:sz="8" w:space="0"/>
              <w:left w:val="nil"/>
              <w:bottom w:val="nil"/>
              <w:right w:val="nil"/>
            </w:tcBorders>
            <w:shd w:val="clear" w:color="auto" w:fill="FFFFFF"/>
            <w:vAlign w:val="center"/>
          </w:tcPr>
          <w:p w14:paraId="4C647D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1 页</w:t>
            </w:r>
          </w:p>
        </w:tc>
      </w:tr>
    </w:tbl>
    <w:p w14:paraId="2A8E9765">
      <w:pPr>
        <w:tabs>
          <w:tab w:val="left" w:pos="2553"/>
        </w:tabs>
        <w:bidi w:val="0"/>
        <w:ind w:firstLine="2570" w:firstLineChars="800"/>
        <w:jc w:val="left"/>
        <w:rPr>
          <w:rFonts w:hint="eastAsia" w:hAnsi="宋体" w:cs="宋体"/>
          <w:b/>
          <w:bCs/>
          <w:color w:val="000000" w:themeColor="text1"/>
          <w:sz w:val="32"/>
          <w:szCs w:val="32"/>
          <w:lang w:val="zh-CN"/>
          <w14:textFill>
            <w14:solidFill>
              <w14:schemeClr w14:val="tx1"/>
            </w14:solidFill>
          </w14:textFill>
        </w:rPr>
      </w:pPr>
    </w:p>
    <w:p w14:paraId="3E271E4A">
      <w:pPr>
        <w:tabs>
          <w:tab w:val="left" w:pos="2553"/>
        </w:tabs>
        <w:bidi w:val="0"/>
        <w:ind w:firstLine="2570" w:firstLineChars="800"/>
        <w:jc w:val="left"/>
        <w:rPr>
          <w:rFonts w:hint="eastAsia" w:hAnsi="宋体" w:cs="宋体"/>
          <w:b/>
          <w:bCs/>
          <w:color w:val="000000" w:themeColor="text1"/>
          <w:sz w:val="32"/>
          <w:szCs w:val="32"/>
          <w:lang w:val="zh-CN"/>
          <w14:textFill>
            <w14:solidFill>
              <w14:schemeClr w14:val="tx1"/>
            </w14:solidFill>
          </w14:textFill>
        </w:rPr>
      </w:pPr>
    </w:p>
    <w:p w14:paraId="300830C7">
      <w:pPr>
        <w:tabs>
          <w:tab w:val="left" w:pos="2553"/>
        </w:tabs>
        <w:bidi w:val="0"/>
        <w:ind w:firstLine="2570" w:firstLineChars="800"/>
        <w:jc w:val="left"/>
        <w:rPr>
          <w:rFonts w:hint="eastAsia" w:hAnsi="宋体" w:cs="宋体"/>
          <w:b/>
          <w:bCs/>
          <w:color w:val="000000" w:themeColor="text1"/>
          <w:sz w:val="32"/>
          <w:szCs w:val="32"/>
          <w:lang w:val="zh-CN"/>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tbl>
      <w:tblPr>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1"/>
        <w:gridCol w:w="3750"/>
        <w:gridCol w:w="704"/>
        <w:gridCol w:w="1057"/>
        <w:gridCol w:w="1056"/>
        <w:gridCol w:w="1057"/>
      </w:tblGrid>
      <w:tr w14:paraId="2B20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8505" w:type="dxa"/>
            <w:gridSpan w:val="6"/>
            <w:tcBorders>
              <w:top w:val="nil"/>
              <w:left w:val="nil"/>
              <w:bottom w:val="nil"/>
              <w:right w:val="nil"/>
            </w:tcBorders>
            <w:shd w:val="clear" w:color="auto" w:fill="FFFFFF"/>
            <w:vAlign w:val="top"/>
          </w:tcPr>
          <w:p w14:paraId="2D83D44A">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0637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4631" w:type="dxa"/>
            <w:gridSpan w:val="2"/>
            <w:tcBorders>
              <w:top w:val="nil"/>
              <w:left w:val="nil"/>
              <w:bottom w:val="nil"/>
              <w:right w:val="nil"/>
            </w:tcBorders>
            <w:shd w:val="clear" w:color="auto" w:fill="FFFFFF"/>
            <w:vAlign w:val="center"/>
          </w:tcPr>
          <w:p w14:paraId="331D05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bdr w:val="none" w:color="auto" w:sz="0" w:space="0"/>
                <w:lang w:val="en-US" w:eastAsia="zh-CN" w:bidi="ar"/>
              </w:rPr>
              <w:t>合同段：紫阳县洞河镇田榜村水毁受损公路修复工程</w:t>
            </w:r>
          </w:p>
        </w:tc>
        <w:tc>
          <w:tcPr>
            <w:tcW w:w="2817" w:type="dxa"/>
            <w:gridSpan w:val="3"/>
            <w:tcBorders>
              <w:top w:val="nil"/>
              <w:left w:val="nil"/>
              <w:bottom w:val="nil"/>
              <w:right w:val="nil"/>
            </w:tcBorders>
            <w:shd w:val="clear" w:color="auto" w:fill="FFFFFF"/>
            <w:vAlign w:val="center"/>
          </w:tcPr>
          <w:p w14:paraId="4B66D1ED">
            <w:pPr>
              <w:jc w:val="right"/>
              <w:rPr>
                <w:rFonts w:hint="eastAsia" w:ascii="宋体" w:hAnsi="宋体" w:eastAsia="宋体" w:cs="宋体"/>
                <w:i w:val="0"/>
                <w:iCs w:val="0"/>
                <w:color w:val="000000"/>
                <w:sz w:val="16"/>
                <w:szCs w:val="16"/>
                <w:u w:val="none"/>
              </w:rPr>
            </w:pPr>
          </w:p>
        </w:tc>
        <w:tc>
          <w:tcPr>
            <w:tcW w:w="1057" w:type="dxa"/>
            <w:tcBorders>
              <w:top w:val="nil"/>
              <w:left w:val="nil"/>
              <w:bottom w:val="nil"/>
              <w:right w:val="nil"/>
            </w:tcBorders>
            <w:shd w:val="clear" w:color="auto" w:fill="FFFFFF"/>
            <w:vAlign w:val="center"/>
          </w:tcPr>
          <w:p w14:paraId="23E9574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636E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5E6F6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清单  第100章  总 则</w:t>
            </w:r>
          </w:p>
        </w:tc>
      </w:tr>
      <w:tr w14:paraId="3212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EF294F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560CC0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BD869F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5185B65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435AC0F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14:paraId="3B6B35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0495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9552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23FBC5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3352A82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9FA926">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E21A99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47341E9">
            <w:pPr>
              <w:jc w:val="right"/>
              <w:rPr>
                <w:rFonts w:hint="default" w:ascii="Arial Narrow" w:hAnsi="Arial Narrow" w:eastAsia="Arial Narrow" w:cs="Arial Narrow"/>
                <w:i w:val="0"/>
                <w:iCs w:val="0"/>
                <w:color w:val="000000"/>
                <w:sz w:val="16"/>
                <w:szCs w:val="16"/>
                <w:u w:val="none"/>
              </w:rPr>
            </w:pPr>
          </w:p>
        </w:tc>
      </w:tr>
      <w:tr w14:paraId="4D61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8DD2C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2FCFA5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0F278FC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D8621EF">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8846A0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F310F54">
            <w:pPr>
              <w:jc w:val="right"/>
              <w:rPr>
                <w:rFonts w:hint="default" w:ascii="Arial Narrow" w:hAnsi="Arial Narrow" w:eastAsia="Arial Narrow" w:cs="Arial Narrow"/>
                <w:i w:val="0"/>
                <w:iCs w:val="0"/>
                <w:color w:val="000000"/>
                <w:sz w:val="16"/>
                <w:szCs w:val="16"/>
                <w:u w:val="none"/>
              </w:rPr>
            </w:pPr>
          </w:p>
        </w:tc>
      </w:tr>
      <w:tr w14:paraId="6F25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9831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7922FC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398378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14:paraId="16E1671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w:t>
            </w:r>
          </w:p>
        </w:tc>
        <w:tc>
          <w:tcPr>
            <w:tcW w:w="1056" w:type="dxa"/>
            <w:tcBorders>
              <w:top w:val="nil"/>
              <w:left w:val="nil"/>
              <w:bottom w:val="single" w:color="000000" w:sz="4" w:space="0"/>
              <w:right w:val="single" w:color="000000" w:sz="4" w:space="0"/>
            </w:tcBorders>
            <w:shd w:val="clear" w:color="auto" w:fill="FFFFFF"/>
            <w:vAlign w:val="center"/>
          </w:tcPr>
          <w:p w14:paraId="6412D81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391A12D">
            <w:pPr>
              <w:jc w:val="right"/>
              <w:rPr>
                <w:rFonts w:hint="default" w:ascii="Arial Narrow" w:hAnsi="Arial Narrow" w:eastAsia="Arial Narrow" w:cs="Arial Narrow"/>
                <w:i w:val="0"/>
                <w:iCs w:val="0"/>
                <w:color w:val="000000"/>
                <w:sz w:val="16"/>
                <w:szCs w:val="16"/>
                <w:u w:val="none"/>
              </w:rPr>
            </w:pPr>
          </w:p>
        </w:tc>
      </w:tr>
      <w:tr w14:paraId="7FC5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281F2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38F47C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4E8587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14:paraId="30598EF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w:t>
            </w:r>
          </w:p>
        </w:tc>
        <w:tc>
          <w:tcPr>
            <w:tcW w:w="1056" w:type="dxa"/>
            <w:tcBorders>
              <w:top w:val="nil"/>
              <w:left w:val="nil"/>
              <w:bottom w:val="single" w:color="000000" w:sz="4" w:space="0"/>
              <w:right w:val="single" w:color="000000" w:sz="4" w:space="0"/>
            </w:tcBorders>
            <w:shd w:val="clear" w:color="auto" w:fill="FFFFFF"/>
            <w:vAlign w:val="center"/>
          </w:tcPr>
          <w:p w14:paraId="2244FD8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A1783BC">
            <w:pPr>
              <w:jc w:val="right"/>
              <w:rPr>
                <w:rFonts w:hint="default" w:ascii="Arial Narrow" w:hAnsi="Arial Narrow" w:eastAsia="Arial Narrow" w:cs="Arial Narrow"/>
                <w:i w:val="0"/>
                <w:iCs w:val="0"/>
                <w:color w:val="000000"/>
                <w:sz w:val="16"/>
                <w:szCs w:val="16"/>
                <w:u w:val="none"/>
              </w:rPr>
            </w:pPr>
          </w:p>
        </w:tc>
      </w:tr>
      <w:tr w14:paraId="60D8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8CD2D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041279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2564156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2CA6B95">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D095C4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7FDA8F3">
            <w:pPr>
              <w:jc w:val="right"/>
              <w:rPr>
                <w:rFonts w:hint="default" w:ascii="Arial Narrow" w:hAnsi="Arial Narrow" w:eastAsia="Arial Narrow" w:cs="Arial Narrow"/>
                <w:i w:val="0"/>
                <w:iCs w:val="0"/>
                <w:color w:val="000000"/>
                <w:sz w:val="16"/>
                <w:szCs w:val="16"/>
                <w:u w:val="none"/>
              </w:rPr>
            </w:pPr>
          </w:p>
        </w:tc>
      </w:tr>
      <w:tr w14:paraId="3613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A08CD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463DAF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48B4D5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14:paraId="6752FF3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w:t>
            </w:r>
          </w:p>
        </w:tc>
        <w:tc>
          <w:tcPr>
            <w:tcW w:w="1056" w:type="dxa"/>
            <w:tcBorders>
              <w:top w:val="nil"/>
              <w:left w:val="nil"/>
              <w:bottom w:val="single" w:color="000000" w:sz="4" w:space="0"/>
              <w:right w:val="single" w:color="000000" w:sz="4" w:space="0"/>
            </w:tcBorders>
            <w:shd w:val="clear" w:color="auto" w:fill="FFFFFF"/>
            <w:vAlign w:val="center"/>
          </w:tcPr>
          <w:p w14:paraId="108E1D9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EECC19B">
            <w:pPr>
              <w:jc w:val="right"/>
              <w:rPr>
                <w:rFonts w:hint="default" w:ascii="Arial Narrow" w:hAnsi="Arial Narrow" w:eastAsia="Arial Narrow" w:cs="Arial Narrow"/>
                <w:i w:val="0"/>
                <w:iCs w:val="0"/>
                <w:color w:val="000000"/>
                <w:sz w:val="16"/>
                <w:szCs w:val="16"/>
                <w:u w:val="none"/>
              </w:rPr>
            </w:pPr>
          </w:p>
        </w:tc>
      </w:tr>
      <w:tr w14:paraId="6282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B3FC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75F5DC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1441789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E95F523">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1D5CF4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4DC2F7B">
            <w:pPr>
              <w:jc w:val="right"/>
              <w:rPr>
                <w:rFonts w:hint="default" w:ascii="Arial Narrow" w:hAnsi="Arial Narrow" w:eastAsia="Arial Narrow" w:cs="Arial Narrow"/>
                <w:i w:val="0"/>
                <w:iCs w:val="0"/>
                <w:color w:val="000000"/>
                <w:sz w:val="16"/>
                <w:szCs w:val="16"/>
                <w:u w:val="none"/>
              </w:rPr>
            </w:pPr>
          </w:p>
        </w:tc>
      </w:tr>
      <w:tr w14:paraId="1A4B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F83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330FFA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081C3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14:paraId="5F4D9BA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w:t>
            </w:r>
          </w:p>
        </w:tc>
        <w:tc>
          <w:tcPr>
            <w:tcW w:w="1056" w:type="dxa"/>
            <w:tcBorders>
              <w:top w:val="nil"/>
              <w:left w:val="nil"/>
              <w:bottom w:val="single" w:color="000000" w:sz="4" w:space="0"/>
              <w:right w:val="single" w:color="000000" w:sz="4" w:space="0"/>
            </w:tcBorders>
            <w:shd w:val="clear" w:color="auto" w:fill="FFFFFF"/>
            <w:vAlign w:val="center"/>
          </w:tcPr>
          <w:p w14:paraId="65ECF73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3EAC43D">
            <w:pPr>
              <w:jc w:val="right"/>
              <w:rPr>
                <w:rFonts w:hint="default" w:ascii="Arial Narrow" w:hAnsi="Arial Narrow" w:eastAsia="Arial Narrow" w:cs="Arial Narrow"/>
                <w:i w:val="0"/>
                <w:iCs w:val="0"/>
                <w:color w:val="000000"/>
                <w:sz w:val="16"/>
                <w:szCs w:val="16"/>
                <w:u w:val="none"/>
              </w:rPr>
            </w:pPr>
          </w:p>
        </w:tc>
      </w:tr>
      <w:tr w14:paraId="74D4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4F56CCF">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3B6BB628">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7043860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4ACA23F">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DCFCF1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0DD1F5B2">
            <w:pPr>
              <w:jc w:val="right"/>
              <w:rPr>
                <w:rFonts w:hint="default" w:ascii="Arial Narrow" w:hAnsi="Arial Narrow" w:eastAsia="Arial Narrow" w:cs="Arial Narrow"/>
                <w:i w:val="0"/>
                <w:iCs w:val="0"/>
                <w:color w:val="000000"/>
                <w:sz w:val="16"/>
                <w:szCs w:val="16"/>
                <w:u w:val="none"/>
              </w:rPr>
            </w:pPr>
          </w:p>
        </w:tc>
      </w:tr>
      <w:tr w14:paraId="14A5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14:paraId="79C40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第100章  合计   人民币           元</w:t>
            </w:r>
          </w:p>
        </w:tc>
      </w:tr>
      <w:tr w14:paraId="0A4D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48" w:type="dxa"/>
            <w:gridSpan w:val="5"/>
            <w:tcBorders>
              <w:top w:val="nil"/>
              <w:left w:val="nil"/>
              <w:bottom w:val="nil"/>
              <w:right w:val="nil"/>
            </w:tcBorders>
            <w:shd w:val="clear" w:color="auto" w:fill="FFFFFF"/>
            <w:vAlign w:val="center"/>
          </w:tcPr>
          <w:p w14:paraId="444B71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057" w:type="dxa"/>
            <w:tcBorders>
              <w:top w:val="nil"/>
              <w:left w:val="nil"/>
              <w:bottom w:val="nil"/>
              <w:right w:val="nil"/>
            </w:tcBorders>
            <w:shd w:val="clear" w:color="auto" w:fill="FFFFFF"/>
            <w:vAlign w:val="center"/>
          </w:tcPr>
          <w:p w14:paraId="2F09CC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bl>
    <w:p w14:paraId="62CAEABE">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tbl>
      <w:tblPr>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1"/>
        <w:gridCol w:w="3750"/>
        <w:gridCol w:w="704"/>
        <w:gridCol w:w="1057"/>
        <w:gridCol w:w="1056"/>
        <w:gridCol w:w="1057"/>
      </w:tblGrid>
      <w:tr w14:paraId="33FE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505" w:type="dxa"/>
            <w:gridSpan w:val="6"/>
            <w:tcBorders>
              <w:top w:val="nil"/>
              <w:left w:val="nil"/>
              <w:bottom w:val="nil"/>
              <w:right w:val="nil"/>
            </w:tcBorders>
            <w:shd w:val="clear" w:color="auto" w:fill="FFFFFF"/>
            <w:vAlign w:val="top"/>
          </w:tcPr>
          <w:p w14:paraId="1558795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333D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1" w:type="dxa"/>
            <w:gridSpan w:val="2"/>
            <w:tcBorders>
              <w:top w:val="nil"/>
              <w:left w:val="nil"/>
              <w:bottom w:val="nil"/>
              <w:right w:val="nil"/>
            </w:tcBorders>
            <w:shd w:val="clear" w:color="auto" w:fill="FFFFFF"/>
            <w:vAlign w:val="center"/>
          </w:tcPr>
          <w:p w14:paraId="36792A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bdr w:val="none" w:color="auto" w:sz="0" w:space="0"/>
                <w:lang w:val="en-US" w:eastAsia="zh-CN" w:bidi="ar"/>
              </w:rPr>
              <w:t>合同段：紫阳县洞河镇田榜村水毁受损公路修复工程</w:t>
            </w:r>
          </w:p>
        </w:tc>
        <w:tc>
          <w:tcPr>
            <w:tcW w:w="2817" w:type="dxa"/>
            <w:gridSpan w:val="3"/>
            <w:tcBorders>
              <w:top w:val="nil"/>
              <w:left w:val="nil"/>
              <w:bottom w:val="nil"/>
              <w:right w:val="nil"/>
            </w:tcBorders>
            <w:shd w:val="clear" w:color="auto" w:fill="FFFFFF"/>
            <w:vAlign w:val="center"/>
          </w:tcPr>
          <w:p w14:paraId="452D21AD">
            <w:pPr>
              <w:jc w:val="right"/>
              <w:rPr>
                <w:rFonts w:hint="eastAsia" w:ascii="宋体" w:hAnsi="宋体" w:eastAsia="宋体" w:cs="宋体"/>
                <w:i w:val="0"/>
                <w:iCs w:val="0"/>
                <w:color w:val="000000"/>
                <w:sz w:val="16"/>
                <w:szCs w:val="16"/>
                <w:u w:val="none"/>
              </w:rPr>
            </w:pPr>
          </w:p>
        </w:tc>
        <w:tc>
          <w:tcPr>
            <w:tcW w:w="1057" w:type="dxa"/>
            <w:tcBorders>
              <w:top w:val="nil"/>
              <w:left w:val="nil"/>
              <w:bottom w:val="nil"/>
              <w:right w:val="nil"/>
            </w:tcBorders>
            <w:shd w:val="clear" w:color="auto" w:fill="FFFFFF"/>
            <w:vAlign w:val="center"/>
          </w:tcPr>
          <w:p w14:paraId="74D3E81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1B90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jc w:val="center"/>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3A76F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清单  第200章  路 基</w:t>
            </w:r>
          </w:p>
        </w:tc>
      </w:tr>
      <w:tr w14:paraId="06A9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D48FF9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07FFC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5A1AE34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4FA533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756CA1A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14:paraId="19C244D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6606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5992F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w:t>
            </w:r>
          </w:p>
        </w:tc>
        <w:tc>
          <w:tcPr>
            <w:tcW w:w="3750" w:type="dxa"/>
            <w:tcBorders>
              <w:top w:val="nil"/>
              <w:left w:val="nil"/>
              <w:bottom w:val="single" w:color="000000" w:sz="4" w:space="0"/>
              <w:right w:val="single" w:color="000000" w:sz="4" w:space="0"/>
            </w:tcBorders>
            <w:shd w:val="clear" w:color="auto" w:fill="FFFFFF"/>
            <w:vAlign w:val="center"/>
          </w:tcPr>
          <w:p w14:paraId="69C5DE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场地清理</w:t>
            </w:r>
          </w:p>
        </w:tc>
        <w:tc>
          <w:tcPr>
            <w:tcW w:w="704" w:type="dxa"/>
            <w:tcBorders>
              <w:top w:val="nil"/>
              <w:left w:val="nil"/>
              <w:bottom w:val="single" w:color="000000" w:sz="4" w:space="0"/>
              <w:right w:val="single" w:color="000000" w:sz="4" w:space="0"/>
            </w:tcBorders>
            <w:shd w:val="clear" w:color="auto" w:fill="FFFFFF"/>
            <w:vAlign w:val="center"/>
          </w:tcPr>
          <w:p w14:paraId="60BBC33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3441F74">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71E16D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53716DF0">
            <w:pPr>
              <w:jc w:val="right"/>
              <w:rPr>
                <w:rFonts w:hint="default" w:ascii="Arial Narrow" w:hAnsi="Arial Narrow" w:eastAsia="Arial Narrow" w:cs="Arial Narrow"/>
                <w:i w:val="0"/>
                <w:iCs w:val="0"/>
                <w:color w:val="000000"/>
                <w:sz w:val="16"/>
                <w:szCs w:val="16"/>
                <w:u w:val="none"/>
              </w:rPr>
            </w:pPr>
          </w:p>
        </w:tc>
      </w:tr>
      <w:tr w14:paraId="6466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DA422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202-1</w:t>
            </w:r>
          </w:p>
        </w:tc>
        <w:tc>
          <w:tcPr>
            <w:tcW w:w="3750" w:type="dxa"/>
            <w:tcBorders>
              <w:top w:val="nil"/>
              <w:left w:val="nil"/>
              <w:bottom w:val="single" w:color="000000" w:sz="4" w:space="0"/>
              <w:right w:val="single" w:color="000000" w:sz="4" w:space="0"/>
            </w:tcBorders>
            <w:shd w:val="clear" w:color="auto" w:fill="FFFFFF"/>
            <w:vAlign w:val="center"/>
          </w:tcPr>
          <w:p w14:paraId="402D47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清理与掘除</w:t>
            </w:r>
          </w:p>
        </w:tc>
        <w:tc>
          <w:tcPr>
            <w:tcW w:w="704" w:type="dxa"/>
            <w:tcBorders>
              <w:top w:val="nil"/>
              <w:left w:val="nil"/>
              <w:bottom w:val="single" w:color="000000" w:sz="4" w:space="0"/>
              <w:right w:val="single" w:color="000000" w:sz="4" w:space="0"/>
            </w:tcBorders>
            <w:shd w:val="clear" w:color="auto" w:fill="FFFFFF"/>
            <w:vAlign w:val="center"/>
          </w:tcPr>
          <w:p w14:paraId="6AAE712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6295D97">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DDE727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1F1C135">
            <w:pPr>
              <w:jc w:val="right"/>
              <w:rPr>
                <w:rFonts w:hint="default" w:ascii="Arial Narrow" w:hAnsi="Arial Narrow" w:eastAsia="Arial Narrow" w:cs="Arial Narrow"/>
                <w:i w:val="0"/>
                <w:iCs w:val="0"/>
                <w:color w:val="000000"/>
                <w:sz w:val="16"/>
                <w:szCs w:val="16"/>
                <w:u w:val="none"/>
              </w:rPr>
            </w:pPr>
          </w:p>
        </w:tc>
      </w:tr>
      <w:tr w14:paraId="7329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63735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0233B7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清除塌方（弃方运距5km）</w:t>
            </w:r>
          </w:p>
        </w:tc>
        <w:tc>
          <w:tcPr>
            <w:tcW w:w="704" w:type="dxa"/>
            <w:tcBorders>
              <w:top w:val="nil"/>
              <w:left w:val="nil"/>
              <w:bottom w:val="single" w:color="000000" w:sz="4" w:space="0"/>
              <w:right w:val="single" w:color="000000" w:sz="4" w:space="0"/>
            </w:tcBorders>
            <w:shd w:val="clear" w:color="auto" w:fill="FFFFFF"/>
            <w:vAlign w:val="center"/>
          </w:tcPr>
          <w:p w14:paraId="73452E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7F2AB7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3432</w:t>
            </w:r>
          </w:p>
        </w:tc>
        <w:tc>
          <w:tcPr>
            <w:tcW w:w="1056" w:type="dxa"/>
            <w:tcBorders>
              <w:top w:val="nil"/>
              <w:left w:val="nil"/>
              <w:bottom w:val="single" w:color="000000" w:sz="4" w:space="0"/>
              <w:right w:val="single" w:color="000000" w:sz="4" w:space="0"/>
            </w:tcBorders>
            <w:shd w:val="clear" w:color="auto" w:fill="FFFFFF"/>
            <w:vAlign w:val="center"/>
          </w:tcPr>
          <w:p w14:paraId="76C7CE4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9986DB2">
            <w:pPr>
              <w:jc w:val="right"/>
              <w:rPr>
                <w:rFonts w:hint="default" w:ascii="Arial Narrow" w:hAnsi="Arial Narrow" w:eastAsia="Arial Narrow" w:cs="Arial Narrow"/>
                <w:i w:val="0"/>
                <w:iCs w:val="0"/>
                <w:color w:val="000000"/>
                <w:sz w:val="16"/>
                <w:szCs w:val="16"/>
                <w:u w:val="none"/>
              </w:rPr>
            </w:pPr>
          </w:p>
        </w:tc>
      </w:tr>
      <w:tr w14:paraId="0FCB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C42A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750" w:type="dxa"/>
            <w:tcBorders>
              <w:top w:val="nil"/>
              <w:left w:val="nil"/>
              <w:bottom w:val="single" w:color="000000" w:sz="4" w:space="0"/>
              <w:right w:val="single" w:color="000000" w:sz="4" w:space="0"/>
            </w:tcBorders>
            <w:shd w:val="clear" w:color="auto" w:fill="FFFFFF"/>
            <w:vAlign w:val="center"/>
          </w:tcPr>
          <w:p w14:paraId="3CAB8B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04" w:type="dxa"/>
            <w:tcBorders>
              <w:top w:val="nil"/>
              <w:left w:val="nil"/>
              <w:bottom w:val="single" w:color="000000" w:sz="4" w:space="0"/>
              <w:right w:val="single" w:color="000000" w:sz="4" w:space="0"/>
            </w:tcBorders>
            <w:shd w:val="clear" w:color="auto" w:fill="FFFFFF"/>
            <w:vAlign w:val="center"/>
          </w:tcPr>
          <w:p w14:paraId="1E9AC06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3AA6BBF">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013B46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0CA1BF60">
            <w:pPr>
              <w:jc w:val="right"/>
              <w:rPr>
                <w:rFonts w:hint="default" w:ascii="Arial Narrow" w:hAnsi="Arial Narrow" w:eastAsia="Arial Narrow" w:cs="Arial Narrow"/>
                <w:i w:val="0"/>
                <w:iCs w:val="0"/>
                <w:color w:val="000000"/>
                <w:sz w:val="16"/>
                <w:szCs w:val="16"/>
                <w:u w:val="none"/>
              </w:rPr>
            </w:pPr>
          </w:p>
        </w:tc>
      </w:tr>
      <w:tr w14:paraId="4F73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C000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0BAD43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水泥混凝土路面（弃渣外运5km）</w:t>
            </w:r>
          </w:p>
        </w:tc>
        <w:tc>
          <w:tcPr>
            <w:tcW w:w="704" w:type="dxa"/>
            <w:tcBorders>
              <w:top w:val="nil"/>
              <w:left w:val="nil"/>
              <w:bottom w:val="single" w:color="000000" w:sz="4" w:space="0"/>
              <w:right w:val="single" w:color="000000" w:sz="4" w:space="0"/>
            </w:tcBorders>
            <w:shd w:val="clear" w:color="auto" w:fill="FFFFFF"/>
            <w:vAlign w:val="center"/>
          </w:tcPr>
          <w:p w14:paraId="2A0CA5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76885C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33.48</w:t>
            </w:r>
          </w:p>
        </w:tc>
        <w:tc>
          <w:tcPr>
            <w:tcW w:w="1056" w:type="dxa"/>
            <w:tcBorders>
              <w:top w:val="nil"/>
              <w:left w:val="nil"/>
              <w:bottom w:val="single" w:color="000000" w:sz="4" w:space="0"/>
              <w:right w:val="single" w:color="000000" w:sz="4" w:space="0"/>
            </w:tcBorders>
            <w:shd w:val="clear" w:color="auto" w:fill="FFFFFF"/>
            <w:vAlign w:val="center"/>
          </w:tcPr>
          <w:p w14:paraId="6897803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DF8EFA8">
            <w:pPr>
              <w:jc w:val="right"/>
              <w:rPr>
                <w:rFonts w:hint="default" w:ascii="Arial Narrow" w:hAnsi="Arial Narrow" w:eastAsia="Arial Narrow" w:cs="Arial Narrow"/>
                <w:i w:val="0"/>
                <w:iCs w:val="0"/>
                <w:color w:val="000000"/>
                <w:sz w:val="16"/>
                <w:szCs w:val="16"/>
                <w:u w:val="none"/>
              </w:rPr>
            </w:pPr>
          </w:p>
        </w:tc>
      </w:tr>
      <w:tr w14:paraId="3B32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9DAD0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w:t>
            </w:r>
          </w:p>
        </w:tc>
        <w:tc>
          <w:tcPr>
            <w:tcW w:w="3750" w:type="dxa"/>
            <w:tcBorders>
              <w:top w:val="nil"/>
              <w:left w:val="nil"/>
              <w:bottom w:val="single" w:color="000000" w:sz="4" w:space="0"/>
              <w:right w:val="single" w:color="000000" w:sz="4" w:space="0"/>
            </w:tcBorders>
            <w:shd w:val="clear" w:color="auto" w:fill="FFFFFF"/>
            <w:vAlign w:val="center"/>
          </w:tcPr>
          <w:p w14:paraId="389A9E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挡土墙</w:t>
            </w:r>
          </w:p>
        </w:tc>
        <w:tc>
          <w:tcPr>
            <w:tcW w:w="704" w:type="dxa"/>
            <w:tcBorders>
              <w:top w:val="nil"/>
              <w:left w:val="nil"/>
              <w:bottom w:val="single" w:color="000000" w:sz="4" w:space="0"/>
              <w:right w:val="single" w:color="000000" w:sz="4" w:space="0"/>
            </w:tcBorders>
            <w:shd w:val="clear" w:color="auto" w:fill="FFFFFF"/>
            <w:vAlign w:val="center"/>
          </w:tcPr>
          <w:p w14:paraId="4501A834">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1F5256A">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AFE52C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7BB343B">
            <w:pPr>
              <w:jc w:val="right"/>
              <w:rPr>
                <w:rFonts w:hint="default" w:ascii="Arial Narrow" w:hAnsi="Arial Narrow" w:eastAsia="Arial Narrow" w:cs="Arial Narrow"/>
                <w:i w:val="0"/>
                <w:iCs w:val="0"/>
                <w:color w:val="000000"/>
                <w:sz w:val="16"/>
                <w:szCs w:val="16"/>
                <w:u w:val="none"/>
              </w:rPr>
            </w:pPr>
          </w:p>
        </w:tc>
      </w:tr>
      <w:tr w14:paraId="1DF2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8C68D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209-3</w:t>
            </w:r>
          </w:p>
        </w:tc>
        <w:tc>
          <w:tcPr>
            <w:tcW w:w="3750" w:type="dxa"/>
            <w:tcBorders>
              <w:top w:val="nil"/>
              <w:left w:val="nil"/>
              <w:bottom w:val="single" w:color="000000" w:sz="4" w:space="0"/>
              <w:right w:val="single" w:color="000000" w:sz="4" w:space="0"/>
            </w:tcBorders>
            <w:shd w:val="clear" w:color="auto" w:fill="FFFFFF"/>
            <w:vAlign w:val="center"/>
          </w:tcPr>
          <w:p w14:paraId="20299B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砌体挡土墙</w:t>
            </w:r>
          </w:p>
        </w:tc>
        <w:tc>
          <w:tcPr>
            <w:tcW w:w="704" w:type="dxa"/>
            <w:tcBorders>
              <w:top w:val="nil"/>
              <w:left w:val="nil"/>
              <w:bottom w:val="single" w:color="000000" w:sz="4" w:space="0"/>
              <w:right w:val="single" w:color="000000" w:sz="4" w:space="0"/>
            </w:tcBorders>
            <w:shd w:val="clear" w:color="auto" w:fill="FFFFFF"/>
            <w:vAlign w:val="center"/>
          </w:tcPr>
          <w:p w14:paraId="1C560CC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CA10D4C">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80776C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109F4CB4">
            <w:pPr>
              <w:jc w:val="right"/>
              <w:rPr>
                <w:rFonts w:hint="default" w:ascii="Arial Narrow" w:hAnsi="Arial Narrow" w:eastAsia="Arial Narrow" w:cs="Arial Narrow"/>
                <w:i w:val="0"/>
                <w:iCs w:val="0"/>
                <w:color w:val="000000"/>
                <w:sz w:val="16"/>
                <w:szCs w:val="16"/>
                <w:u w:val="none"/>
              </w:rPr>
            </w:pPr>
          </w:p>
        </w:tc>
      </w:tr>
      <w:tr w14:paraId="1987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74EB3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-a-1</w:t>
            </w:r>
          </w:p>
        </w:tc>
        <w:tc>
          <w:tcPr>
            <w:tcW w:w="3750" w:type="dxa"/>
            <w:tcBorders>
              <w:top w:val="nil"/>
              <w:left w:val="nil"/>
              <w:bottom w:val="single" w:color="000000" w:sz="4" w:space="0"/>
              <w:right w:val="single" w:color="000000" w:sz="4" w:space="0"/>
            </w:tcBorders>
            <w:shd w:val="clear" w:color="auto" w:fill="FFFFFF"/>
            <w:vAlign w:val="center"/>
          </w:tcPr>
          <w:p w14:paraId="7CD860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M7.5浆砌片石路堑墙</w:t>
            </w:r>
          </w:p>
        </w:tc>
        <w:tc>
          <w:tcPr>
            <w:tcW w:w="704" w:type="dxa"/>
            <w:tcBorders>
              <w:top w:val="nil"/>
              <w:left w:val="nil"/>
              <w:bottom w:val="single" w:color="000000" w:sz="4" w:space="0"/>
              <w:right w:val="single" w:color="000000" w:sz="4" w:space="0"/>
            </w:tcBorders>
            <w:shd w:val="clear" w:color="auto" w:fill="FFFFFF"/>
            <w:vAlign w:val="center"/>
          </w:tcPr>
          <w:p w14:paraId="77F557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49504A9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248</w:t>
            </w:r>
          </w:p>
        </w:tc>
        <w:tc>
          <w:tcPr>
            <w:tcW w:w="1056" w:type="dxa"/>
            <w:tcBorders>
              <w:top w:val="nil"/>
              <w:left w:val="nil"/>
              <w:bottom w:val="single" w:color="000000" w:sz="4" w:space="0"/>
              <w:right w:val="single" w:color="000000" w:sz="4" w:space="0"/>
            </w:tcBorders>
            <w:shd w:val="clear" w:color="auto" w:fill="FFFFFF"/>
            <w:vAlign w:val="center"/>
          </w:tcPr>
          <w:p w14:paraId="08FA54C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39BA245D">
            <w:pPr>
              <w:jc w:val="right"/>
              <w:rPr>
                <w:rFonts w:hint="default" w:ascii="Arial Narrow" w:hAnsi="Arial Narrow" w:eastAsia="Arial Narrow" w:cs="Arial Narrow"/>
                <w:i w:val="0"/>
                <w:iCs w:val="0"/>
                <w:color w:val="000000"/>
                <w:sz w:val="16"/>
                <w:szCs w:val="16"/>
                <w:u w:val="none"/>
              </w:rPr>
            </w:pPr>
          </w:p>
        </w:tc>
      </w:tr>
      <w:tr w14:paraId="209C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54A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-a-2</w:t>
            </w:r>
          </w:p>
        </w:tc>
        <w:tc>
          <w:tcPr>
            <w:tcW w:w="3750" w:type="dxa"/>
            <w:tcBorders>
              <w:top w:val="nil"/>
              <w:left w:val="nil"/>
              <w:bottom w:val="single" w:color="000000" w:sz="4" w:space="0"/>
              <w:right w:val="single" w:color="000000" w:sz="4" w:space="0"/>
            </w:tcBorders>
            <w:shd w:val="clear" w:color="auto" w:fill="FFFFFF"/>
            <w:vAlign w:val="center"/>
          </w:tcPr>
          <w:p w14:paraId="5BBCD8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M7.5浆砌片石路肩墙</w:t>
            </w:r>
          </w:p>
        </w:tc>
        <w:tc>
          <w:tcPr>
            <w:tcW w:w="704" w:type="dxa"/>
            <w:tcBorders>
              <w:top w:val="nil"/>
              <w:left w:val="nil"/>
              <w:bottom w:val="single" w:color="000000" w:sz="4" w:space="0"/>
              <w:right w:val="single" w:color="000000" w:sz="4" w:space="0"/>
            </w:tcBorders>
            <w:shd w:val="clear" w:color="auto" w:fill="FFFFFF"/>
            <w:vAlign w:val="center"/>
          </w:tcPr>
          <w:p w14:paraId="66719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AC1105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966.33</w:t>
            </w:r>
          </w:p>
        </w:tc>
        <w:tc>
          <w:tcPr>
            <w:tcW w:w="1056" w:type="dxa"/>
            <w:tcBorders>
              <w:top w:val="nil"/>
              <w:left w:val="nil"/>
              <w:bottom w:val="single" w:color="000000" w:sz="4" w:space="0"/>
              <w:right w:val="single" w:color="000000" w:sz="4" w:space="0"/>
            </w:tcBorders>
            <w:shd w:val="clear" w:color="auto" w:fill="FFFFFF"/>
            <w:vAlign w:val="center"/>
          </w:tcPr>
          <w:p w14:paraId="6BAB6B9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6703CA7">
            <w:pPr>
              <w:jc w:val="right"/>
              <w:rPr>
                <w:rFonts w:hint="default" w:ascii="Arial Narrow" w:hAnsi="Arial Narrow" w:eastAsia="Arial Narrow" w:cs="Arial Narrow"/>
                <w:i w:val="0"/>
                <w:iCs w:val="0"/>
                <w:color w:val="000000"/>
                <w:sz w:val="16"/>
                <w:szCs w:val="16"/>
                <w:u w:val="none"/>
              </w:rPr>
            </w:pPr>
          </w:p>
        </w:tc>
      </w:tr>
      <w:tr w14:paraId="156B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47ED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209-5</w:t>
            </w:r>
          </w:p>
        </w:tc>
        <w:tc>
          <w:tcPr>
            <w:tcW w:w="3750" w:type="dxa"/>
            <w:tcBorders>
              <w:top w:val="nil"/>
              <w:left w:val="nil"/>
              <w:bottom w:val="single" w:color="000000" w:sz="4" w:space="0"/>
              <w:right w:val="single" w:color="000000" w:sz="4" w:space="0"/>
            </w:tcBorders>
            <w:shd w:val="clear" w:color="auto" w:fill="FFFFFF"/>
            <w:vAlign w:val="center"/>
          </w:tcPr>
          <w:p w14:paraId="2CE3A3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混凝土挡土墙</w:t>
            </w:r>
          </w:p>
        </w:tc>
        <w:tc>
          <w:tcPr>
            <w:tcW w:w="704" w:type="dxa"/>
            <w:tcBorders>
              <w:top w:val="nil"/>
              <w:left w:val="nil"/>
              <w:bottom w:val="single" w:color="000000" w:sz="4" w:space="0"/>
              <w:right w:val="single" w:color="000000" w:sz="4" w:space="0"/>
            </w:tcBorders>
            <w:shd w:val="clear" w:color="auto" w:fill="FFFFFF"/>
            <w:vAlign w:val="center"/>
          </w:tcPr>
          <w:p w14:paraId="2B7314A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FAFD866">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52AF57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7462EFE5">
            <w:pPr>
              <w:jc w:val="right"/>
              <w:rPr>
                <w:rFonts w:hint="default" w:ascii="Arial Narrow" w:hAnsi="Arial Narrow" w:eastAsia="Arial Narrow" w:cs="Arial Narrow"/>
                <w:i w:val="0"/>
                <w:iCs w:val="0"/>
                <w:color w:val="000000"/>
                <w:sz w:val="16"/>
                <w:szCs w:val="16"/>
                <w:u w:val="none"/>
              </w:rPr>
            </w:pPr>
          </w:p>
        </w:tc>
      </w:tr>
      <w:tr w14:paraId="5760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AFBD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02A89C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C20片石混凝土挡土墙</w:t>
            </w:r>
          </w:p>
        </w:tc>
        <w:tc>
          <w:tcPr>
            <w:tcW w:w="704" w:type="dxa"/>
            <w:tcBorders>
              <w:top w:val="nil"/>
              <w:left w:val="nil"/>
              <w:bottom w:val="single" w:color="000000" w:sz="4" w:space="0"/>
              <w:right w:val="single" w:color="000000" w:sz="4" w:space="0"/>
            </w:tcBorders>
            <w:shd w:val="clear" w:color="auto" w:fill="FFFFFF"/>
            <w:vAlign w:val="center"/>
          </w:tcPr>
          <w:p w14:paraId="5B9E9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DBD9AB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8.85</w:t>
            </w:r>
          </w:p>
        </w:tc>
        <w:tc>
          <w:tcPr>
            <w:tcW w:w="1056" w:type="dxa"/>
            <w:tcBorders>
              <w:top w:val="nil"/>
              <w:left w:val="nil"/>
              <w:bottom w:val="single" w:color="000000" w:sz="4" w:space="0"/>
              <w:right w:val="single" w:color="000000" w:sz="4" w:space="0"/>
            </w:tcBorders>
            <w:shd w:val="clear" w:color="auto" w:fill="FFFFFF"/>
            <w:vAlign w:val="center"/>
          </w:tcPr>
          <w:p w14:paraId="161BF1A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446DB8AB">
            <w:pPr>
              <w:jc w:val="right"/>
              <w:rPr>
                <w:rFonts w:hint="default" w:ascii="Arial Narrow" w:hAnsi="Arial Narrow" w:eastAsia="Arial Narrow" w:cs="Arial Narrow"/>
                <w:i w:val="0"/>
                <w:iCs w:val="0"/>
                <w:color w:val="000000"/>
                <w:sz w:val="16"/>
                <w:szCs w:val="16"/>
                <w:u w:val="none"/>
              </w:rPr>
            </w:pPr>
          </w:p>
        </w:tc>
      </w:tr>
      <w:tr w14:paraId="522F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68EC898">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084CE6EF">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612F6FA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7EB0034">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03E6F5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035CD389">
            <w:pPr>
              <w:jc w:val="right"/>
              <w:rPr>
                <w:rFonts w:hint="default" w:ascii="Arial Narrow" w:hAnsi="Arial Narrow" w:eastAsia="Arial Narrow" w:cs="Arial Narrow"/>
                <w:i w:val="0"/>
                <w:iCs w:val="0"/>
                <w:color w:val="000000"/>
                <w:sz w:val="16"/>
                <w:szCs w:val="16"/>
                <w:u w:val="none"/>
              </w:rPr>
            </w:pPr>
          </w:p>
        </w:tc>
      </w:tr>
      <w:tr w14:paraId="7A4D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14:paraId="6B3820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第200章  合计   人民币           元</w:t>
            </w:r>
          </w:p>
        </w:tc>
      </w:tr>
      <w:tr w14:paraId="53DB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48" w:type="dxa"/>
            <w:gridSpan w:val="5"/>
            <w:tcBorders>
              <w:top w:val="nil"/>
              <w:left w:val="nil"/>
              <w:bottom w:val="nil"/>
              <w:right w:val="nil"/>
            </w:tcBorders>
            <w:shd w:val="clear" w:color="auto" w:fill="FFFFFF"/>
            <w:vAlign w:val="center"/>
          </w:tcPr>
          <w:p w14:paraId="35070D5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057" w:type="dxa"/>
            <w:tcBorders>
              <w:top w:val="nil"/>
              <w:left w:val="nil"/>
              <w:bottom w:val="nil"/>
              <w:right w:val="nil"/>
            </w:tcBorders>
            <w:shd w:val="clear" w:color="auto" w:fill="FFFFFF"/>
            <w:vAlign w:val="center"/>
          </w:tcPr>
          <w:p w14:paraId="6782D5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r w14:paraId="5C87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8505" w:type="dxa"/>
            <w:gridSpan w:val="6"/>
            <w:tcBorders>
              <w:top w:val="nil"/>
              <w:left w:val="nil"/>
              <w:bottom w:val="nil"/>
              <w:right w:val="nil"/>
            </w:tcBorders>
            <w:shd w:val="clear" w:color="auto" w:fill="FFFFFF"/>
            <w:vAlign w:val="top"/>
          </w:tcPr>
          <w:p w14:paraId="0088F0D3">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5211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1" w:type="dxa"/>
            <w:gridSpan w:val="2"/>
            <w:tcBorders>
              <w:top w:val="nil"/>
              <w:left w:val="nil"/>
              <w:bottom w:val="nil"/>
              <w:right w:val="nil"/>
            </w:tcBorders>
            <w:shd w:val="clear" w:color="auto" w:fill="FFFFFF"/>
            <w:vAlign w:val="center"/>
          </w:tcPr>
          <w:p w14:paraId="1844CE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bdr w:val="none" w:color="auto" w:sz="0" w:space="0"/>
                <w:lang w:val="en-US" w:eastAsia="zh-CN" w:bidi="ar"/>
              </w:rPr>
              <w:t>合同段：紫阳县洞河镇田榜村水毁受损公路修复工程</w:t>
            </w:r>
          </w:p>
        </w:tc>
        <w:tc>
          <w:tcPr>
            <w:tcW w:w="2817" w:type="dxa"/>
            <w:gridSpan w:val="3"/>
            <w:tcBorders>
              <w:top w:val="nil"/>
              <w:left w:val="nil"/>
              <w:bottom w:val="nil"/>
              <w:right w:val="nil"/>
            </w:tcBorders>
            <w:shd w:val="clear" w:color="auto" w:fill="FFFFFF"/>
            <w:vAlign w:val="center"/>
          </w:tcPr>
          <w:p w14:paraId="15B5DDFF">
            <w:pPr>
              <w:jc w:val="right"/>
              <w:rPr>
                <w:rFonts w:hint="eastAsia" w:ascii="宋体" w:hAnsi="宋体" w:eastAsia="宋体" w:cs="宋体"/>
                <w:i w:val="0"/>
                <w:iCs w:val="0"/>
                <w:color w:val="000000"/>
                <w:sz w:val="16"/>
                <w:szCs w:val="16"/>
                <w:u w:val="none"/>
              </w:rPr>
            </w:pPr>
          </w:p>
        </w:tc>
        <w:tc>
          <w:tcPr>
            <w:tcW w:w="1057" w:type="dxa"/>
            <w:tcBorders>
              <w:top w:val="nil"/>
              <w:left w:val="nil"/>
              <w:bottom w:val="nil"/>
              <w:right w:val="nil"/>
            </w:tcBorders>
            <w:shd w:val="clear" w:color="auto" w:fill="FFFFFF"/>
            <w:vAlign w:val="center"/>
          </w:tcPr>
          <w:p w14:paraId="63B1D1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737B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1FC76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清单  第300章  路 面</w:t>
            </w:r>
          </w:p>
        </w:tc>
      </w:tr>
      <w:tr w14:paraId="2236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4CEF5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20D0983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5E06BE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17CE5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3CE9C2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14:paraId="6658828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1E9F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67D04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w:t>
            </w:r>
          </w:p>
        </w:tc>
        <w:tc>
          <w:tcPr>
            <w:tcW w:w="3750" w:type="dxa"/>
            <w:tcBorders>
              <w:top w:val="nil"/>
              <w:left w:val="nil"/>
              <w:bottom w:val="single" w:color="000000" w:sz="4" w:space="0"/>
              <w:right w:val="single" w:color="000000" w:sz="4" w:space="0"/>
            </w:tcBorders>
            <w:shd w:val="clear" w:color="auto" w:fill="FFFFFF"/>
            <w:vAlign w:val="center"/>
          </w:tcPr>
          <w:p w14:paraId="1CCB4E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水泥混凝土面板</w:t>
            </w:r>
          </w:p>
        </w:tc>
        <w:tc>
          <w:tcPr>
            <w:tcW w:w="704" w:type="dxa"/>
            <w:tcBorders>
              <w:top w:val="nil"/>
              <w:left w:val="nil"/>
              <w:bottom w:val="single" w:color="000000" w:sz="4" w:space="0"/>
              <w:right w:val="single" w:color="000000" w:sz="4" w:space="0"/>
            </w:tcBorders>
            <w:shd w:val="clear" w:color="auto" w:fill="FFFFFF"/>
            <w:vAlign w:val="center"/>
          </w:tcPr>
          <w:p w14:paraId="1FA41EE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B76D721">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05C870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5BB8BEB">
            <w:pPr>
              <w:jc w:val="right"/>
              <w:rPr>
                <w:rFonts w:hint="default" w:ascii="Arial Narrow" w:hAnsi="Arial Narrow" w:eastAsia="Arial Narrow" w:cs="Arial Narrow"/>
                <w:i w:val="0"/>
                <w:iCs w:val="0"/>
                <w:color w:val="000000"/>
                <w:sz w:val="16"/>
                <w:szCs w:val="16"/>
                <w:u w:val="none"/>
              </w:rPr>
            </w:pPr>
          </w:p>
        </w:tc>
      </w:tr>
      <w:tr w14:paraId="03AF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C6CCD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750" w:type="dxa"/>
            <w:tcBorders>
              <w:top w:val="nil"/>
              <w:left w:val="nil"/>
              <w:bottom w:val="single" w:color="000000" w:sz="4" w:space="0"/>
              <w:right w:val="single" w:color="000000" w:sz="4" w:space="0"/>
            </w:tcBorders>
            <w:shd w:val="clear" w:color="auto" w:fill="FFFFFF"/>
            <w:vAlign w:val="center"/>
          </w:tcPr>
          <w:p w14:paraId="7B3609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水泥混凝土面板</w:t>
            </w:r>
          </w:p>
        </w:tc>
        <w:tc>
          <w:tcPr>
            <w:tcW w:w="704" w:type="dxa"/>
            <w:tcBorders>
              <w:top w:val="nil"/>
              <w:left w:val="nil"/>
              <w:bottom w:val="single" w:color="000000" w:sz="4" w:space="0"/>
              <w:right w:val="single" w:color="000000" w:sz="4" w:space="0"/>
            </w:tcBorders>
            <w:shd w:val="clear" w:color="auto" w:fill="FFFFFF"/>
            <w:vAlign w:val="center"/>
          </w:tcPr>
          <w:p w14:paraId="4C95D108">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0A7738B">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5680E6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083CABF0">
            <w:pPr>
              <w:jc w:val="right"/>
              <w:rPr>
                <w:rFonts w:hint="default" w:ascii="Arial Narrow" w:hAnsi="Arial Narrow" w:eastAsia="Arial Narrow" w:cs="Arial Narrow"/>
                <w:i w:val="0"/>
                <w:iCs w:val="0"/>
                <w:color w:val="000000"/>
                <w:sz w:val="16"/>
                <w:szCs w:val="16"/>
                <w:u w:val="none"/>
              </w:rPr>
            </w:pPr>
          </w:p>
        </w:tc>
      </w:tr>
      <w:tr w14:paraId="5A35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1717D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502BF1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厚18cmC30水泥混凝土面层</w:t>
            </w:r>
          </w:p>
        </w:tc>
        <w:tc>
          <w:tcPr>
            <w:tcW w:w="704" w:type="dxa"/>
            <w:tcBorders>
              <w:top w:val="nil"/>
              <w:left w:val="nil"/>
              <w:bottom w:val="single" w:color="000000" w:sz="4" w:space="0"/>
              <w:right w:val="single" w:color="000000" w:sz="4" w:space="0"/>
            </w:tcBorders>
            <w:shd w:val="clear" w:color="auto" w:fill="FFFFFF"/>
            <w:vAlign w:val="center"/>
          </w:tcPr>
          <w:p w14:paraId="6391C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3EA6152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186.02</w:t>
            </w:r>
          </w:p>
        </w:tc>
        <w:tc>
          <w:tcPr>
            <w:tcW w:w="1056" w:type="dxa"/>
            <w:tcBorders>
              <w:top w:val="nil"/>
              <w:left w:val="nil"/>
              <w:bottom w:val="single" w:color="000000" w:sz="4" w:space="0"/>
              <w:right w:val="single" w:color="000000" w:sz="4" w:space="0"/>
            </w:tcBorders>
            <w:shd w:val="clear" w:color="auto" w:fill="FFFFFF"/>
            <w:vAlign w:val="center"/>
          </w:tcPr>
          <w:p w14:paraId="1C38352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0E4827F7">
            <w:pPr>
              <w:jc w:val="right"/>
              <w:rPr>
                <w:rFonts w:hint="default" w:ascii="Arial Narrow" w:hAnsi="Arial Narrow" w:eastAsia="Arial Narrow" w:cs="Arial Narrow"/>
                <w:i w:val="0"/>
                <w:iCs w:val="0"/>
                <w:color w:val="000000"/>
                <w:sz w:val="16"/>
                <w:szCs w:val="16"/>
                <w:u w:val="none"/>
              </w:rPr>
            </w:pPr>
          </w:p>
        </w:tc>
      </w:tr>
      <w:tr w14:paraId="2010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A198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w:t>
            </w:r>
          </w:p>
        </w:tc>
        <w:tc>
          <w:tcPr>
            <w:tcW w:w="3750" w:type="dxa"/>
            <w:tcBorders>
              <w:top w:val="nil"/>
              <w:left w:val="nil"/>
              <w:bottom w:val="single" w:color="000000" w:sz="4" w:space="0"/>
              <w:right w:val="single" w:color="000000" w:sz="4" w:space="0"/>
            </w:tcBorders>
            <w:shd w:val="clear" w:color="auto" w:fill="FFFFFF"/>
            <w:vAlign w:val="center"/>
          </w:tcPr>
          <w:p w14:paraId="7C8932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路面及中央分隔带排水</w:t>
            </w:r>
          </w:p>
        </w:tc>
        <w:tc>
          <w:tcPr>
            <w:tcW w:w="704" w:type="dxa"/>
            <w:tcBorders>
              <w:top w:val="nil"/>
              <w:left w:val="nil"/>
              <w:bottom w:val="single" w:color="000000" w:sz="4" w:space="0"/>
              <w:right w:val="single" w:color="000000" w:sz="4" w:space="0"/>
            </w:tcBorders>
            <w:shd w:val="clear" w:color="auto" w:fill="FFFFFF"/>
            <w:vAlign w:val="center"/>
          </w:tcPr>
          <w:p w14:paraId="63279F76">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00ED69E">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658FCE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06D177E9">
            <w:pPr>
              <w:jc w:val="right"/>
              <w:rPr>
                <w:rFonts w:hint="default" w:ascii="Arial Narrow" w:hAnsi="Arial Narrow" w:eastAsia="Arial Narrow" w:cs="Arial Narrow"/>
                <w:i w:val="0"/>
                <w:iCs w:val="0"/>
                <w:color w:val="000000"/>
                <w:sz w:val="16"/>
                <w:szCs w:val="16"/>
                <w:u w:val="none"/>
              </w:rPr>
            </w:pPr>
          </w:p>
        </w:tc>
      </w:tr>
      <w:tr w14:paraId="1B4B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87C2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314-6</w:t>
            </w:r>
          </w:p>
        </w:tc>
        <w:tc>
          <w:tcPr>
            <w:tcW w:w="3750" w:type="dxa"/>
            <w:tcBorders>
              <w:top w:val="nil"/>
              <w:left w:val="nil"/>
              <w:bottom w:val="single" w:color="000000" w:sz="4" w:space="0"/>
              <w:right w:val="single" w:color="000000" w:sz="4" w:space="0"/>
            </w:tcBorders>
            <w:shd w:val="clear" w:color="auto" w:fill="FFFFFF"/>
            <w:vAlign w:val="center"/>
          </w:tcPr>
          <w:p w14:paraId="2D407A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路肩排水沟</w:t>
            </w:r>
          </w:p>
        </w:tc>
        <w:tc>
          <w:tcPr>
            <w:tcW w:w="704" w:type="dxa"/>
            <w:tcBorders>
              <w:top w:val="nil"/>
              <w:left w:val="nil"/>
              <w:bottom w:val="single" w:color="000000" w:sz="4" w:space="0"/>
              <w:right w:val="single" w:color="000000" w:sz="4" w:space="0"/>
            </w:tcBorders>
            <w:shd w:val="clear" w:color="auto" w:fill="FFFFFF"/>
            <w:vAlign w:val="center"/>
          </w:tcPr>
          <w:p w14:paraId="21475B6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85BFECD">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352AFC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3554B7E">
            <w:pPr>
              <w:jc w:val="right"/>
              <w:rPr>
                <w:rFonts w:hint="default" w:ascii="Arial Narrow" w:hAnsi="Arial Narrow" w:eastAsia="Arial Narrow" w:cs="Arial Narrow"/>
                <w:i w:val="0"/>
                <w:iCs w:val="0"/>
                <w:color w:val="000000"/>
                <w:sz w:val="16"/>
                <w:szCs w:val="16"/>
                <w:u w:val="none"/>
              </w:rPr>
            </w:pPr>
          </w:p>
        </w:tc>
      </w:tr>
      <w:tr w14:paraId="1C5E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3D67F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855EF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C20水泥混凝土排水沟</w:t>
            </w:r>
          </w:p>
        </w:tc>
        <w:tc>
          <w:tcPr>
            <w:tcW w:w="704" w:type="dxa"/>
            <w:tcBorders>
              <w:top w:val="nil"/>
              <w:left w:val="nil"/>
              <w:bottom w:val="single" w:color="000000" w:sz="4" w:space="0"/>
              <w:right w:val="single" w:color="000000" w:sz="4" w:space="0"/>
            </w:tcBorders>
            <w:shd w:val="clear" w:color="auto" w:fill="FFFFFF"/>
            <w:vAlign w:val="center"/>
          </w:tcPr>
          <w:p w14:paraId="5334E2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707BF47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4.44</w:t>
            </w:r>
          </w:p>
        </w:tc>
        <w:tc>
          <w:tcPr>
            <w:tcW w:w="1056" w:type="dxa"/>
            <w:tcBorders>
              <w:top w:val="nil"/>
              <w:left w:val="nil"/>
              <w:bottom w:val="single" w:color="000000" w:sz="4" w:space="0"/>
              <w:right w:val="single" w:color="000000" w:sz="4" w:space="0"/>
            </w:tcBorders>
            <w:shd w:val="clear" w:color="auto" w:fill="FFFFFF"/>
            <w:vAlign w:val="center"/>
          </w:tcPr>
          <w:p w14:paraId="5C7F461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639114F7">
            <w:pPr>
              <w:jc w:val="right"/>
              <w:rPr>
                <w:rFonts w:hint="default" w:ascii="Arial Narrow" w:hAnsi="Arial Narrow" w:eastAsia="Arial Narrow" w:cs="Arial Narrow"/>
                <w:i w:val="0"/>
                <w:iCs w:val="0"/>
                <w:color w:val="000000"/>
                <w:sz w:val="16"/>
                <w:szCs w:val="16"/>
                <w:u w:val="none"/>
              </w:rPr>
            </w:pPr>
          </w:p>
        </w:tc>
      </w:tr>
      <w:tr w14:paraId="4F17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6D4CFA9">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3EB7329D">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4C02627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25F1EF7">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E1B44F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14:paraId="20AC2EE8">
            <w:pPr>
              <w:jc w:val="right"/>
              <w:rPr>
                <w:rFonts w:hint="default" w:ascii="Arial Narrow" w:hAnsi="Arial Narrow" w:eastAsia="Arial Narrow" w:cs="Arial Narrow"/>
                <w:i w:val="0"/>
                <w:iCs w:val="0"/>
                <w:color w:val="000000"/>
                <w:sz w:val="16"/>
                <w:szCs w:val="16"/>
                <w:u w:val="none"/>
              </w:rPr>
            </w:pPr>
          </w:p>
        </w:tc>
      </w:tr>
      <w:tr w14:paraId="270A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14:paraId="47880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第300章  合计   人民币           元</w:t>
            </w:r>
          </w:p>
        </w:tc>
      </w:tr>
      <w:tr w14:paraId="583D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48" w:type="dxa"/>
            <w:gridSpan w:val="5"/>
            <w:tcBorders>
              <w:top w:val="nil"/>
              <w:left w:val="nil"/>
              <w:bottom w:val="nil"/>
              <w:right w:val="nil"/>
            </w:tcBorders>
            <w:shd w:val="clear" w:color="auto" w:fill="FFFFFF"/>
            <w:vAlign w:val="center"/>
          </w:tcPr>
          <w:p w14:paraId="2DED27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3 页</w:t>
            </w:r>
          </w:p>
        </w:tc>
        <w:tc>
          <w:tcPr>
            <w:tcW w:w="1057" w:type="dxa"/>
            <w:tcBorders>
              <w:top w:val="nil"/>
              <w:left w:val="nil"/>
              <w:bottom w:val="nil"/>
              <w:right w:val="nil"/>
            </w:tcBorders>
            <w:shd w:val="clear" w:color="auto" w:fill="FFFFFF"/>
            <w:vAlign w:val="center"/>
          </w:tcPr>
          <w:p w14:paraId="547A4A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bl>
    <w:p w14:paraId="6B0AD62F">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tbl>
      <w:tblPr>
        <w:tblW w:w="8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8"/>
        <w:gridCol w:w="3739"/>
        <w:gridCol w:w="701"/>
        <w:gridCol w:w="1053"/>
        <w:gridCol w:w="1054"/>
        <w:gridCol w:w="1055"/>
      </w:tblGrid>
      <w:tr w14:paraId="07AD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jc w:val="center"/>
        </w:trPr>
        <w:tc>
          <w:tcPr>
            <w:tcW w:w="8480" w:type="dxa"/>
            <w:gridSpan w:val="6"/>
            <w:tcBorders>
              <w:top w:val="nil"/>
              <w:left w:val="nil"/>
              <w:bottom w:val="nil"/>
              <w:right w:val="nil"/>
            </w:tcBorders>
            <w:shd w:val="clear" w:color="auto" w:fill="FFFFFF"/>
            <w:vAlign w:val="top"/>
          </w:tcPr>
          <w:p w14:paraId="03501462">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447C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jc w:val="center"/>
        </w:trPr>
        <w:tc>
          <w:tcPr>
            <w:tcW w:w="4617" w:type="dxa"/>
            <w:gridSpan w:val="2"/>
            <w:tcBorders>
              <w:top w:val="nil"/>
              <w:left w:val="nil"/>
              <w:bottom w:val="nil"/>
              <w:right w:val="nil"/>
            </w:tcBorders>
            <w:shd w:val="clear" w:color="auto" w:fill="FFFFFF"/>
            <w:vAlign w:val="center"/>
          </w:tcPr>
          <w:p w14:paraId="470107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bdr w:val="none" w:color="auto" w:sz="0" w:space="0"/>
                <w:lang w:val="en-US" w:eastAsia="zh-CN" w:bidi="ar"/>
              </w:rPr>
              <w:t>合同段：紫阳县洞河镇田榜村水毁受损公路修复工程</w:t>
            </w:r>
          </w:p>
        </w:tc>
        <w:tc>
          <w:tcPr>
            <w:tcW w:w="2808" w:type="dxa"/>
            <w:gridSpan w:val="3"/>
            <w:tcBorders>
              <w:top w:val="nil"/>
              <w:left w:val="nil"/>
              <w:bottom w:val="nil"/>
              <w:right w:val="nil"/>
            </w:tcBorders>
            <w:shd w:val="clear" w:color="auto" w:fill="FFFFFF"/>
            <w:vAlign w:val="center"/>
          </w:tcPr>
          <w:p w14:paraId="0F868108">
            <w:pPr>
              <w:jc w:val="right"/>
              <w:rPr>
                <w:rFonts w:hint="eastAsia" w:ascii="宋体" w:hAnsi="宋体" w:eastAsia="宋体" w:cs="宋体"/>
                <w:i w:val="0"/>
                <w:iCs w:val="0"/>
                <w:color w:val="000000"/>
                <w:sz w:val="16"/>
                <w:szCs w:val="16"/>
                <w:u w:val="none"/>
              </w:rPr>
            </w:pPr>
          </w:p>
        </w:tc>
        <w:tc>
          <w:tcPr>
            <w:tcW w:w="1055" w:type="dxa"/>
            <w:tcBorders>
              <w:top w:val="nil"/>
              <w:left w:val="nil"/>
              <w:bottom w:val="nil"/>
              <w:right w:val="nil"/>
            </w:tcBorders>
            <w:shd w:val="clear" w:color="auto" w:fill="FFFFFF"/>
            <w:vAlign w:val="center"/>
          </w:tcPr>
          <w:p w14:paraId="258C34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21FF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5" w:hRule="atLeast"/>
          <w:jc w:val="center"/>
        </w:trPr>
        <w:tc>
          <w:tcPr>
            <w:tcW w:w="84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6C7A3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清单  第400章  桥梁、涵洞</w:t>
            </w:r>
          </w:p>
        </w:tc>
      </w:tr>
      <w:tr w14:paraId="5603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jc w:val="center"/>
        </w:trPr>
        <w:tc>
          <w:tcPr>
            <w:tcW w:w="878" w:type="dxa"/>
            <w:tcBorders>
              <w:top w:val="nil"/>
              <w:left w:val="single" w:color="000000" w:sz="8" w:space="0"/>
              <w:bottom w:val="single" w:color="000000" w:sz="4" w:space="0"/>
              <w:right w:val="single" w:color="000000" w:sz="4" w:space="0"/>
            </w:tcBorders>
            <w:shd w:val="clear" w:color="auto" w:fill="FFFFFF"/>
            <w:vAlign w:val="center"/>
          </w:tcPr>
          <w:p w14:paraId="6448C5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子目号</w:t>
            </w:r>
          </w:p>
        </w:tc>
        <w:tc>
          <w:tcPr>
            <w:tcW w:w="3739" w:type="dxa"/>
            <w:tcBorders>
              <w:top w:val="nil"/>
              <w:left w:val="nil"/>
              <w:bottom w:val="single" w:color="000000" w:sz="4" w:space="0"/>
              <w:right w:val="single" w:color="000000" w:sz="4" w:space="0"/>
            </w:tcBorders>
            <w:shd w:val="clear" w:color="auto" w:fill="FFFFFF"/>
            <w:vAlign w:val="center"/>
          </w:tcPr>
          <w:p w14:paraId="55ACA0F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子目名称</w:t>
            </w:r>
          </w:p>
        </w:tc>
        <w:tc>
          <w:tcPr>
            <w:tcW w:w="701" w:type="dxa"/>
            <w:tcBorders>
              <w:top w:val="nil"/>
              <w:left w:val="nil"/>
              <w:bottom w:val="single" w:color="000000" w:sz="4" w:space="0"/>
              <w:right w:val="single" w:color="000000" w:sz="4" w:space="0"/>
            </w:tcBorders>
            <w:shd w:val="clear" w:color="auto" w:fill="FFFFFF"/>
            <w:vAlign w:val="center"/>
          </w:tcPr>
          <w:p w14:paraId="0F94502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053" w:type="dxa"/>
            <w:tcBorders>
              <w:top w:val="nil"/>
              <w:left w:val="nil"/>
              <w:bottom w:val="single" w:color="000000" w:sz="4" w:space="0"/>
              <w:right w:val="single" w:color="000000" w:sz="4" w:space="0"/>
            </w:tcBorders>
            <w:shd w:val="clear" w:color="auto" w:fill="FFFFFF"/>
            <w:vAlign w:val="center"/>
          </w:tcPr>
          <w:p w14:paraId="2858DD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054" w:type="dxa"/>
            <w:tcBorders>
              <w:top w:val="nil"/>
              <w:left w:val="nil"/>
              <w:bottom w:val="single" w:color="000000" w:sz="4" w:space="0"/>
              <w:right w:val="single" w:color="000000" w:sz="4" w:space="0"/>
            </w:tcBorders>
            <w:shd w:val="clear" w:color="auto" w:fill="FFFFFF"/>
            <w:vAlign w:val="center"/>
          </w:tcPr>
          <w:p w14:paraId="6C6B38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055" w:type="dxa"/>
            <w:tcBorders>
              <w:top w:val="nil"/>
              <w:left w:val="nil"/>
              <w:bottom w:val="single" w:color="000000" w:sz="4" w:space="0"/>
              <w:right w:val="single" w:color="000000" w:sz="8" w:space="0"/>
            </w:tcBorders>
            <w:shd w:val="clear" w:color="auto" w:fill="FFFFFF"/>
            <w:vAlign w:val="center"/>
          </w:tcPr>
          <w:p w14:paraId="171157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5D56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2" w:hRule="atLeast"/>
          <w:jc w:val="center"/>
        </w:trPr>
        <w:tc>
          <w:tcPr>
            <w:tcW w:w="878" w:type="dxa"/>
            <w:tcBorders>
              <w:top w:val="nil"/>
              <w:left w:val="single" w:color="000000" w:sz="8" w:space="0"/>
              <w:bottom w:val="single" w:color="000000" w:sz="4" w:space="0"/>
              <w:right w:val="single" w:color="000000" w:sz="4" w:space="0"/>
            </w:tcBorders>
            <w:shd w:val="clear" w:color="auto" w:fill="FFFFFF"/>
            <w:vAlign w:val="center"/>
          </w:tcPr>
          <w:p w14:paraId="299FEF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419</w:t>
            </w:r>
          </w:p>
        </w:tc>
        <w:tc>
          <w:tcPr>
            <w:tcW w:w="3739" w:type="dxa"/>
            <w:tcBorders>
              <w:top w:val="nil"/>
              <w:left w:val="nil"/>
              <w:bottom w:val="single" w:color="000000" w:sz="4" w:space="0"/>
              <w:right w:val="single" w:color="000000" w:sz="4" w:space="0"/>
            </w:tcBorders>
            <w:shd w:val="clear" w:color="auto" w:fill="FFFFFF"/>
            <w:vAlign w:val="center"/>
          </w:tcPr>
          <w:p w14:paraId="6023E3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圆管涵及倒虹吸管涵</w:t>
            </w:r>
          </w:p>
        </w:tc>
        <w:tc>
          <w:tcPr>
            <w:tcW w:w="701" w:type="dxa"/>
            <w:tcBorders>
              <w:top w:val="nil"/>
              <w:left w:val="nil"/>
              <w:bottom w:val="single" w:color="000000" w:sz="4" w:space="0"/>
              <w:right w:val="single" w:color="000000" w:sz="4" w:space="0"/>
            </w:tcBorders>
            <w:shd w:val="clear" w:color="auto" w:fill="FFFFFF"/>
            <w:vAlign w:val="center"/>
          </w:tcPr>
          <w:p w14:paraId="12D4D738">
            <w:pPr>
              <w:jc w:val="center"/>
              <w:rPr>
                <w:rFonts w:hint="eastAsia" w:ascii="宋体" w:hAnsi="宋体" w:eastAsia="宋体" w:cs="宋体"/>
                <w:i w:val="0"/>
                <w:iCs w:val="0"/>
                <w:color w:val="000000"/>
                <w:sz w:val="16"/>
                <w:szCs w:val="16"/>
                <w:u w:val="none"/>
              </w:rPr>
            </w:pPr>
          </w:p>
        </w:tc>
        <w:tc>
          <w:tcPr>
            <w:tcW w:w="1053" w:type="dxa"/>
            <w:tcBorders>
              <w:top w:val="nil"/>
              <w:left w:val="nil"/>
              <w:bottom w:val="single" w:color="000000" w:sz="4" w:space="0"/>
              <w:right w:val="single" w:color="000000" w:sz="4" w:space="0"/>
            </w:tcBorders>
            <w:shd w:val="clear" w:color="auto" w:fill="FFFFFF"/>
            <w:vAlign w:val="center"/>
          </w:tcPr>
          <w:p w14:paraId="54996685">
            <w:pPr>
              <w:jc w:val="right"/>
              <w:rPr>
                <w:rFonts w:hint="default" w:ascii="Arial Narrow" w:hAnsi="Arial Narrow" w:eastAsia="Arial Narrow" w:cs="Arial Narrow"/>
                <w:i w:val="0"/>
                <w:iCs w:val="0"/>
                <w:color w:val="000000"/>
                <w:sz w:val="16"/>
                <w:szCs w:val="16"/>
                <w:u w:val="none"/>
              </w:rPr>
            </w:pPr>
          </w:p>
        </w:tc>
        <w:tc>
          <w:tcPr>
            <w:tcW w:w="1054" w:type="dxa"/>
            <w:tcBorders>
              <w:top w:val="nil"/>
              <w:left w:val="nil"/>
              <w:bottom w:val="single" w:color="000000" w:sz="4" w:space="0"/>
              <w:right w:val="single" w:color="000000" w:sz="4" w:space="0"/>
            </w:tcBorders>
            <w:shd w:val="clear" w:color="auto" w:fill="FFFFFF"/>
            <w:vAlign w:val="center"/>
          </w:tcPr>
          <w:p w14:paraId="066E1D6B">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8" w:space="0"/>
            </w:tcBorders>
            <w:shd w:val="clear" w:color="auto" w:fill="FFFFFF"/>
            <w:vAlign w:val="center"/>
          </w:tcPr>
          <w:p w14:paraId="6FA3C63A">
            <w:pPr>
              <w:jc w:val="right"/>
              <w:rPr>
                <w:rFonts w:hint="default" w:ascii="Arial Narrow" w:hAnsi="Arial Narrow" w:eastAsia="Arial Narrow" w:cs="Arial Narrow"/>
                <w:i w:val="0"/>
                <w:iCs w:val="0"/>
                <w:color w:val="000000"/>
                <w:sz w:val="16"/>
                <w:szCs w:val="16"/>
                <w:u w:val="none"/>
              </w:rPr>
            </w:pPr>
          </w:p>
        </w:tc>
      </w:tr>
      <w:tr w14:paraId="0C00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2" w:hRule="atLeast"/>
          <w:jc w:val="center"/>
        </w:trPr>
        <w:tc>
          <w:tcPr>
            <w:tcW w:w="878" w:type="dxa"/>
            <w:tcBorders>
              <w:top w:val="nil"/>
              <w:left w:val="single" w:color="000000" w:sz="8" w:space="0"/>
              <w:bottom w:val="single" w:color="000000" w:sz="4" w:space="0"/>
              <w:right w:val="single" w:color="000000" w:sz="4" w:space="0"/>
            </w:tcBorders>
            <w:shd w:val="clear" w:color="auto" w:fill="FFFFFF"/>
            <w:vAlign w:val="center"/>
          </w:tcPr>
          <w:p w14:paraId="0A2C5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419-1</w:t>
            </w:r>
          </w:p>
        </w:tc>
        <w:tc>
          <w:tcPr>
            <w:tcW w:w="3739" w:type="dxa"/>
            <w:tcBorders>
              <w:top w:val="nil"/>
              <w:left w:val="nil"/>
              <w:bottom w:val="single" w:color="000000" w:sz="4" w:space="0"/>
              <w:right w:val="single" w:color="000000" w:sz="4" w:space="0"/>
            </w:tcBorders>
            <w:shd w:val="clear" w:color="auto" w:fill="FFFFFF"/>
            <w:vAlign w:val="center"/>
          </w:tcPr>
          <w:p w14:paraId="4D3FAB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单孔钢筋混凝土圆管涵</w:t>
            </w:r>
          </w:p>
        </w:tc>
        <w:tc>
          <w:tcPr>
            <w:tcW w:w="701" w:type="dxa"/>
            <w:tcBorders>
              <w:top w:val="nil"/>
              <w:left w:val="nil"/>
              <w:bottom w:val="single" w:color="000000" w:sz="4" w:space="0"/>
              <w:right w:val="single" w:color="000000" w:sz="4" w:space="0"/>
            </w:tcBorders>
            <w:shd w:val="clear" w:color="auto" w:fill="FFFFFF"/>
            <w:vAlign w:val="center"/>
          </w:tcPr>
          <w:p w14:paraId="46591A0A">
            <w:pPr>
              <w:jc w:val="center"/>
              <w:rPr>
                <w:rFonts w:hint="eastAsia" w:ascii="宋体" w:hAnsi="宋体" w:eastAsia="宋体" w:cs="宋体"/>
                <w:i w:val="0"/>
                <w:iCs w:val="0"/>
                <w:color w:val="000000"/>
                <w:sz w:val="16"/>
                <w:szCs w:val="16"/>
                <w:u w:val="none"/>
              </w:rPr>
            </w:pPr>
          </w:p>
        </w:tc>
        <w:tc>
          <w:tcPr>
            <w:tcW w:w="1053" w:type="dxa"/>
            <w:tcBorders>
              <w:top w:val="nil"/>
              <w:left w:val="nil"/>
              <w:bottom w:val="single" w:color="000000" w:sz="4" w:space="0"/>
              <w:right w:val="single" w:color="000000" w:sz="4" w:space="0"/>
            </w:tcBorders>
            <w:shd w:val="clear" w:color="auto" w:fill="FFFFFF"/>
            <w:vAlign w:val="center"/>
          </w:tcPr>
          <w:p w14:paraId="74CA5D41">
            <w:pPr>
              <w:jc w:val="right"/>
              <w:rPr>
                <w:rFonts w:hint="default" w:ascii="Arial Narrow" w:hAnsi="Arial Narrow" w:eastAsia="Arial Narrow" w:cs="Arial Narrow"/>
                <w:i w:val="0"/>
                <w:iCs w:val="0"/>
                <w:color w:val="000000"/>
                <w:sz w:val="16"/>
                <w:szCs w:val="16"/>
                <w:u w:val="none"/>
              </w:rPr>
            </w:pPr>
          </w:p>
        </w:tc>
        <w:tc>
          <w:tcPr>
            <w:tcW w:w="1054" w:type="dxa"/>
            <w:tcBorders>
              <w:top w:val="nil"/>
              <w:left w:val="nil"/>
              <w:bottom w:val="single" w:color="000000" w:sz="4" w:space="0"/>
              <w:right w:val="single" w:color="000000" w:sz="4" w:space="0"/>
            </w:tcBorders>
            <w:shd w:val="clear" w:color="auto" w:fill="FFFFFF"/>
            <w:vAlign w:val="center"/>
          </w:tcPr>
          <w:p w14:paraId="77543B55">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8" w:space="0"/>
            </w:tcBorders>
            <w:shd w:val="clear" w:color="auto" w:fill="FFFFFF"/>
            <w:vAlign w:val="center"/>
          </w:tcPr>
          <w:p w14:paraId="5A311793">
            <w:pPr>
              <w:jc w:val="right"/>
              <w:rPr>
                <w:rFonts w:hint="default" w:ascii="Arial Narrow" w:hAnsi="Arial Narrow" w:eastAsia="Arial Narrow" w:cs="Arial Narrow"/>
                <w:i w:val="0"/>
                <w:iCs w:val="0"/>
                <w:color w:val="000000"/>
                <w:sz w:val="16"/>
                <w:szCs w:val="16"/>
                <w:u w:val="none"/>
              </w:rPr>
            </w:pPr>
          </w:p>
        </w:tc>
      </w:tr>
      <w:tr w14:paraId="73C7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2" w:hRule="atLeast"/>
          <w:jc w:val="center"/>
        </w:trPr>
        <w:tc>
          <w:tcPr>
            <w:tcW w:w="878" w:type="dxa"/>
            <w:tcBorders>
              <w:top w:val="nil"/>
              <w:left w:val="single" w:color="000000" w:sz="8" w:space="0"/>
              <w:bottom w:val="single" w:color="000000" w:sz="4" w:space="0"/>
              <w:right w:val="single" w:color="000000" w:sz="4" w:space="0"/>
            </w:tcBorders>
            <w:shd w:val="clear" w:color="auto" w:fill="FFFFFF"/>
            <w:vAlign w:val="center"/>
          </w:tcPr>
          <w:p w14:paraId="12501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739" w:type="dxa"/>
            <w:tcBorders>
              <w:top w:val="nil"/>
              <w:left w:val="nil"/>
              <w:bottom w:val="single" w:color="000000" w:sz="4" w:space="0"/>
              <w:right w:val="single" w:color="000000" w:sz="4" w:space="0"/>
            </w:tcBorders>
            <w:shd w:val="clear" w:color="auto" w:fill="FFFFFF"/>
            <w:vAlign w:val="center"/>
          </w:tcPr>
          <w:p w14:paraId="073495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1-0.8m钢筋混凝土圆管涵</w:t>
            </w:r>
          </w:p>
        </w:tc>
        <w:tc>
          <w:tcPr>
            <w:tcW w:w="701" w:type="dxa"/>
            <w:tcBorders>
              <w:top w:val="nil"/>
              <w:left w:val="nil"/>
              <w:bottom w:val="single" w:color="000000" w:sz="4" w:space="0"/>
              <w:right w:val="single" w:color="000000" w:sz="4" w:space="0"/>
            </w:tcBorders>
            <w:shd w:val="clear" w:color="auto" w:fill="FFFFFF"/>
            <w:vAlign w:val="center"/>
          </w:tcPr>
          <w:p w14:paraId="3E30B3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053" w:type="dxa"/>
            <w:tcBorders>
              <w:top w:val="nil"/>
              <w:left w:val="nil"/>
              <w:bottom w:val="single" w:color="000000" w:sz="4" w:space="0"/>
              <w:right w:val="single" w:color="000000" w:sz="4" w:space="0"/>
            </w:tcBorders>
            <w:shd w:val="clear" w:color="auto" w:fill="FFFFFF"/>
            <w:vAlign w:val="center"/>
          </w:tcPr>
          <w:p w14:paraId="06284CE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24</w:t>
            </w:r>
          </w:p>
        </w:tc>
        <w:tc>
          <w:tcPr>
            <w:tcW w:w="1054" w:type="dxa"/>
            <w:tcBorders>
              <w:top w:val="nil"/>
              <w:left w:val="nil"/>
              <w:bottom w:val="single" w:color="000000" w:sz="4" w:space="0"/>
              <w:right w:val="single" w:color="000000" w:sz="4" w:space="0"/>
            </w:tcBorders>
            <w:shd w:val="clear" w:color="auto" w:fill="FFFFFF"/>
            <w:vAlign w:val="center"/>
          </w:tcPr>
          <w:p w14:paraId="21EF1E16">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8" w:space="0"/>
            </w:tcBorders>
            <w:shd w:val="clear" w:color="auto" w:fill="FFFFFF"/>
            <w:vAlign w:val="center"/>
          </w:tcPr>
          <w:p w14:paraId="26A0B944">
            <w:pPr>
              <w:jc w:val="right"/>
              <w:rPr>
                <w:rFonts w:hint="default" w:ascii="Arial Narrow" w:hAnsi="Arial Narrow" w:eastAsia="Arial Narrow" w:cs="Arial Narrow"/>
                <w:i w:val="0"/>
                <w:iCs w:val="0"/>
                <w:color w:val="000000"/>
                <w:sz w:val="16"/>
                <w:szCs w:val="16"/>
                <w:u w:val="none"/>
              </w:rPr>
            </w:pPr>
          </w:p>
        </w:tc>
      </w:tr>
      <w:tr w14:paraId="684C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2" w:hRule="atLeast"/>
          <w:jc w:val="center"/>
        </w:trPr>
        <w:tc>
          <w:tcPr>
            <w:tcW w:w="878" w:type="dxa"/>
            <w:tcBorders>
              <w:top w:val="nil"/>
              <w:left w:val="single" w:color="000000" w:sz="8" w:space="0"/>
              <w:bottom w:val="single" w:color="000000" w:sz="4" w:space="0"/>
              <w:right w:val="single" w:color="000000" w:sz="4" w:space="0"/>
            </w:tcBorders>
            <w:shd w:val="clear" w:color="auto" w:fill="FFFFFF"/>
            <w:vAlign w:val="center"/>
          </w:tcPr>
          <w:p w14:paraId="248DA1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-b</w:t>
            </w:r>
          </w:p>
        </w:tc>
        <w:tc>
          <w:tcPr>
            <w:tcW w:w="3739" w:type="dxa"/>
            <w:tcBorders>
              <w:top w:val="nil"/>
              <w:left w:val="nil"/>
              <w:bottom w:val="single" w:color="000000" w:sz="4" w:space="0"/>
              <w:right w:val="single" w:color="000000" w:sz="4" w:space="0"/>
            </w:tcBorders>
            <w:shd w:val="clear" w:color="auto" w:fill="FFFFFF"/>
            <w:vAlign w:val="center"/>
          </w:tcPr>
          <w:p w14:paraId="43802F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管涵M7.5浆砌片石八字墙</w:t>
            </w:r>
          </w:p>
        </w:tc>
        <w:tc>
          <w:tcPr>
            <w:tcW w:w="701" w:type="dxa"/>
            <w:tcBorders>
              <w:top w:val="nil"/>
              <w:left w:val="nil"/>
              <w:bottom w:val="single" w:color="000000" w:sz="4" w:space="0"/>
              <w:right w:val="single" w:color="000000" w:sz="4" w:space="0"/>
            </w:tcBorders>
            <w:shd w:val="clear" w:color="auto" w:fill="FFFFFF"/>
            <w:vAlign w:val="center"/>
          </w:tcPr>
          <w:p w14:paraId="460E3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053" w:type="dxa"/>
            <w:tcBorders>
              <w:top w:val="nil"/>
              <w:left w:val="nil"/>
              <w:bottom w:val="single" w:color="000000" w:sz="4" w:space="0"/>
              <w:right w:val="single" w:color="000000" w:sz="4" w:space="0"/>
            </w:tcBorders>
            <w:shd w:val="clear" w:color="auto" w:fill="FFFFFF"/>
            <w:vAlign w:val="center"/>
          </w:tcPr>
          <w:p w14:paraId="6057941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26.96</w:t>
            </w:r>
          </w:p>
        </w:tc>
        <w:tc>
          <w:tcPr>
            <w:tcW w:w="1054" w:type="dxa"/>
            <w:tcBorders>
              <w:top w:val="nil"/>
              <w:left w:val="nil"/>
              <w:bottom w:val="single" w:color="000000" w:sz="4" w:space="0"/>
              <w:right w:val="single" w:color="000000" w:sz="4" w:space="0"/>
            </w:tcBorders>
            <w:shd w:val="clear" w:color="auto" w:fill="FFFFFF"/>
            <w:vAlign w:val="center"/>
          </w:tcPr>
          <w:p w14:paraId="74F8926B">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8" w:space="0"/>
            </w:tcBorders>
            <w:shd w:val="clear" w:color="auto" w:fill="FFFFFF"/>
            <w:vAlign w:val="center"/>
          </w:tcPr>
          <w:p w14:paraId="322AB627">
            <w:pPr>
              <w:jc w:val="right"/>
              <w:rPr>
                <w:rFonts w:hint="default" w:ascii="Arial Narrow" w:hAnsi="Arial Narrow" w:eastAsia="Arial Narrow" w:cs="Arial Narrow"/>
                <w:i w:val="0"/>
                <w:iCs w:val="0"/>
                <w:color w:val="000000"/>
                <w:sz w:val="16"/>
                <w:szCs w:val="16"/>
                <w:u w:val="none"/>
              </w:rPr>
            </w:pPr>
          </w:p>
        </w:tc>
      </w:tr>
      <w:tr w14:paraId="654C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79" w:hRule="atLeast"/>
          <w:jc w:val="center"/>
        </w:trPr>
        <w:tc>
          <w:tcPr>
            <w:tcW w:w="878" w:type="dxa"/>
            <w:tcBorders>
              <w:top w:val="nil"/>
              <w:left w:val="single" w:color="000000" w:sz="8" w:space="0"/>
              <w:bottom w:val="single" w:color="000000" w:sz="4" w:space="0"/>
              <w:right w:val="single" w:color="000000" w:sz="4" w:space="0"/>
            </w:tcBorders>
            <w:shd w:val="clear" w:color="auto" w:fill="FFFFFF"/>
            <w:vAlign w:val="center"/>
          </w:tcPr>
          <w:p w14:paraId="0FCB4504">
            <w:pPr>
              <w:jc w:val="center"/>
              <w:rPr>
                <w:rFonts w:hint="eastAsia" w:ascii="宋体" w:hAnsi="宋体" w:eastAsia="宋体" w:cs="宋体"/>
                <w:i w:val="0"/>
                <w:iCs w:val="0"/>
                <w:color w:val="000000"/>
                <w:sz w:val="16"/>
                <w:szCs w:val="16"/>
                <w:u w:val="none"/>
              </w:rPr>
            </w:pPr>
          </w:p>
        </w:tc>
        <w:tc>
          <w:tcPr>
            <w:tcW w:w="3739" w:type="dxa"/>
            <w:tcBorders>
              <w:top w:val="nil"/>
              <w:left w:val="nil"/>
              <w:bottom w:val="single" w:color="000000" w:sz="4" w:space="0"/>
              <w:right w:val="single" w:color="000000" w:sz="4" w:space="0"/>
            </w:tcBorders>
            <w:shd w:val="clear" w:color="auto" w:fill="FFFFFF"/>
            <w:vAlign w:val="center"/>
          </w:tcPr>
          <w:p w14:paraId="5CC718AB">
            <w:pPr>
              <w:jc w:val="left"/>
              <w:rPr>
                <w:rFonts w:hint="eastAsia" w:ascii="宋体" w:hAnsi="宋体" w:eastAsia="宋体" w:cs="宋体"/>
                <w:i w:val="0"/>
                <w:iCs w:val="0"/>
                <w:color w:val="000000"/>
                <w:sz w:val="16"/>
                <w:szCs w:val="16"/>
                <w:u w:val="none"/>
              </w:rPr>
            </w:pPr>
          </w:p>
        </w:tc>
        <w:tc>
          <w:tcPr>
            <w:tcW w:w="701" w:type="dxa"/>
            <w:tcBorders>
              <w:top w:val="nil"/>
              <w:left w:val="nil"/>
              <w:bottom w:val="single" w:color="000000" w:sz="4" w:space="0"/>
              <w:right w:val="single" w:color="000000" w:sz="4" w:space="0"/>
            </w:tcBorders>
            <w:shd w:val="clear" w:color="auto" w:fill="FFFFFF"/>
            <w:vAlign w:val="center"/>
          </w:tcPr>
          <w:p w14:paraId="0720322E">
            <w:pPr>
              <w:jc w:val="center"/>
              <w:rPr>
                <w:rFonts w:hint="eastAsia" w:ascii="宋体" w:hAnsi="宋体" w:eastAsia="宋体" w:cs="宋体"/>
                <w:i w:val="0"/>
                <w:iCs w:val="0"/>
                <w:color w:val="000000"/>
                <w:sz w:val="16"/>
                <w:szCs w:val="16"/>
                <w:u w:val="none"/>
              </w:rPr>
            </w:pPr>
          </w:p>
        </w:tc>
        <w:tc>
          <w:tcPr>
            <w:tcW w:w="1053" w:type="dxa"/>
            <w:tcBorders>
              <w:top w:val="nil"/>
              <w:left w:val="nil"/>
              <w:bottom w:val="single" w:color="000000" w:sz="4" w:space="0"/>
              <w:right w:val="single" w:color="000000" w:sz="4" w:space="0"/>
            </w:tcBorders>
            <w:shd w:val="clear" w:color="auto" w:fill="FFFFFF"/>
            <w:vAlign w:val="center"/>
          </w:tcPr>
          <w:p w14:paraId="46EF2778">
            <w:pPr>
              <w:jc w:val="right"/>
              <w:rPr>
                <w:rFonts w:hint="default" w:ascii="Arial Narrow" w:hAnsi="Arial Narrow" w:eastAsia="Arial Narrow" w:cs="Arial Narrow"/>
                <w:i w:val="0"/>
                <w:iCs w:val="0"/>
                <w:color w:val="000000"/>
                <w:sz w:val="16"/>
                <w:szCs w:val="16"/>
                <w:u w:val="none"/>
              </w:rPr>
            </w:pPr>
          </w:p>
        </w:tc>
        <w:tc>
          <w:tcPr>
            <w:tcW w:w="1054" w:type="dxa"/>
            <w:tcBorders>
              <w:top w:val="nil"/>
              <w:left w:val="nil"/>
              <w:bottom w:val="single" w:color="000000" w:sz="4" w:space="0"/>
              <w:right w:val="single" w:color="000000" w:sz="4" w:space="0"/>
            </w:tcBorders>
            <w:shd w:val="clear" w:color="auto" w:fill="FFFFFF"/>
            <w:vAlign w:val="center"/>
          </w:tcPr>
          <w:p w14:paraId="326EAD3F">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8" w:space="0"/>
            </w:tcBorders>
            <w:shd w:val="clear" w:color="auto" w:fill="FFFFFF"/>
            <w:vAlign w:val="center"/>
          </w:tcPr>
          <w:p w14:paraId="38DFBF71">
            <w:pPr>
              <w:jc w:val="right"/>
              <w:rPr>
                <w:rFonts w:hint="default" w:ascii="Arial Narrow" w:hAnsi="Arial Narrow" w:eastAsia="Arial Narrow" w:cs="Arial Narrow"/>
                <w:i w:val="0"/>
                <w:iCs w:val="0"/>
                <w:color w:val="000000"/>
                <w:sz w:val="16"/>
                <w:szCs w:val="16"/>
                <w:u w:val="none"/>
              </w:rPr>
            </w:pPr>
          </w:p>
        </w:tc>
      </w:tr>
      <w:tr w14:paraId="18C4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2" w:hRule="atLeast"/>
          <w:jc w:val="center"/>
        </w:trPr>
        <w:tc>
          <w:tcPr>
            <w:tcW w:w="8480" w:type="dxa"/>
            <w:gridSpan w:val="6"/>
            <w:tcBorders>
              <w:top w:val="nil"/>
              <w:left w:val="single" w:color="000000" w:sz="8" w:space="0"/>
              <w:bottom w:val="single" w:color="000000" w:sz="8" w:space="0"/>
              <w:right w:val="single" w:color="000000" w:sz="8" w:space="0"/>
            </w:tcBorders>
            <w:shd w:val="clear" w:color="auto" w:fill="FFFFFF"/>
            <w:vAlign w:val="center"/>
          </w:tcPr>
          <w:p w14:paraId="51888C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第400章  合计   人民币           元</w:t>
            </w:r>
          </w:p>
        </w:tc>
      </w:tr>
      <w:tr w14:paraId="52E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3" w:hRule="atLeast"/>
          <w:jc w:val="center"/>
        </w:trPr>
        <w:tc>
          <w:tcPr>
            <w:tcW w:w="7425" w:type="dxa"/>
            <w:gridSpan w:val="5"/>
            <w:tcBorders>
              <w:top w:val="nil"/>
              <w:left w:val="nil"/>
              <w:bottom w:val="nil"/>
              <w:right w:val="nil"/>
            </w:tcBorders>
            <w:shd w:val="clear" w:color="auto" w:fill="FFFFFF"/>
            <w:vAlign w:val="center"/>
          </w:tcPr>
          <w:p w14:paraId="785574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4 页</w:t>
            </w:r>
          </w:p>
        </w:tc>
        <w:tc>
          <w:tcPr>
            <w:tcW w:w="1055" w:type="dxa"/>
            <w:tcBorders>
              <w:top w:val="nil"/>
              <w:left w:val="nil"/>
              <w:bottom w:val="nil"/>
              <w:right w:val="nil"/>
            </w:tcBorders>
            <w:shd w:val="clear" w:color="auto" w:fill="FFFFFF"/>
            <w:vAlign w:val="center"/>
          </w:tcPr>
          <w:p w14:paraId="3E5DB3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bl>
    <w:p w14:paraId="0B852A21">
      <w:pPr>
        <w:pStyle w:val="2"/>
        <w:rPr>
          <w:rFonts w:hint="eastAsia"/>
          <w:lang w:val="zh-CN"/>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1F10101F">
      <w:pPr>
        <w:rPr>
          <w:rFonts w:hint="eastAsia"/>
          <w:lang w:val="zh-CN"/>
        </w:rPr>
      </w:pPr>
    </w:p>
    <w:p w14:paraId="5477DE48">
      <w:pPr>
        <w:tabs>
          <w:tab w:val="left" w:pos="2553"/>
        </w:tabs>
        <w:bidi w:val="0"/>
        <w:ind w:firstLine="2570" w:firstLineChars="800"/>
        <w:jc w:val="left"/>
        <w:rPr>
          <w:rFonts w:hint="eastAsia" w:hAnsi="宋体" w:cs="宋体"/>
          <w:b/>
          <w:bCs/>
          <w:color w:val="000000" w:themeColor="text1"/>
          <w:sz w:val="32"/>
          <w:szCs w:val="32"/>
          <w:lang w:val="zh-CN"/>
          <w14:textFill>
            <w14:solidFill>
              <w14:schemeClr w14:val="tx1"/>
            </w14:solidFill>
          </w14:textFill>
        </w:rPr>
      </w:pPr>
    </w:p>
    <w:p w14:paraId="14D19EE5">
      <w:pPr>
        <w:tabs>
          <w:tab w:val="left" w:pos="2553"/>
        </w:tabs>
        <w:bidi w:val="0"/>
        <w:ind w:firstLine="2570" w:firstLineChars="800"/>
        <w:jc w:val="left"/>
        <w:rPr>
          <w:rFonts w:hint="eastAsia" w:hAnsi="宋体" w:cs="宋体"/>
          <w:b/>
          <w:bCs/>
          <w:color w:val="000000" w:themeColor="text1"/>
          <w:sz w:val="32"/>
          <w:szCs w:val="32"/>
          <w:lang w:val="zh-CN"/>
          <w14:textFill>
            <w14:solidFill>
              <w14:schemeClr w14:val="tx1"/>
            </w14:solidFill>
          </w14:textFill>
        </w:rPr>
      </w:pPr>
    </w:p>
    <w:p w14:paraId="68D128D3">
      <w:pPr>
        <w:tabs>
          <w:tab w:val="left" w:pos="2553"/>
        </w:tabs>
        <w:bidi w:val="0"/>
        <w:ind w:firstLine="2570" w:firstLineChars="800"/>
        <w:jc w:val="left"/>
        <w:rPr>
          <w:rFonts w:hint="eastAsia" w:hAnsi="宋体" w:cs="宋体"/>
          <w:b/>
          <w:bCs/>
          <w:color w:val="000000" w:themeColor="text1"/>
          <w:sz w:val="32"/>
          <w:szCs w:val="32"/>
          <w:lang w:val="zh-CN"/>
          <w14:textFill>
            <w14:solidFill>
              <w14:schemeClr w14:val="tx1"/>
            </w14:solidFill>
          </w14:textFill>
        </w:rPr>
      </w:pPr>
    </w:p>
    <w:p w14:paraId="2174B334">
      <w:pPr>
        <w:tabs>
          <w:tab w:val="left" w:pos="2553"/>
        </w:tabs>
        <w:bidi w:val="0"/>
        <w:ind w:firstLine="2570" w:firstLineChars="800"/>
        <w:jc w:val="left"/>
        <w:rPr>
          <w:rFonts w:hint="eastAsia" w:hAnsi="宋体" w:cs="宋体"/>
          <w:b/>
          <w:bCs/>
          <w:color w:val="000000" w:themeColor="text1"/>
          <w:sz w:val="32"/>
          <w:szCs w:val="32"/>
          <w:lang w:val="zh-CN"/>
          <w14:textFill>
            <w14:solidFill>
              <w14:schemeClr w14:val="tx1"/>
            </w14:solidFill>
          </w14:textFill>
        </w:rPr>
      </w:pPr>
    </w:p>
    <w:p w14:paraId="30F85E2D">
      <w:pPr>
        <w:tabs>
          <w:tab w:val="left" w:pos="2553"/>
        </w:tabs>
        <w:bidi w:val="0"/>
        <w:ind w:firstLine="2570" w:firstLineChars="800"/>
        <w:jc w:val="left"/>
        <w:rPr>
          <w:rFonts w:hint="eastAsia" w:hAnsi="宋体" w:cs="宋体"/>
          <w:b/>
          <w:bCs/>
          <w:color w:val="000000" w:themeColor="text1"/>
          <w:sz w:val="32"/>
          <w:szCs w:val="32"/>
          <w:lang w:val="zh-CN"/>
          <w14:textFill>
            <w14:solidFill>
              <w14:schemeClr w14:val="tx1"/>
            </w14:solidFill>
          </w14:textFill>
        </w:rPr>
      </w:pPr>
    </w:p>
    <w:p w14:paraId="310CA5C6">
      <w:pPr>
        <w:tabs>
          <w:tab w:val="left" w:pos="2553"/>
        </w:tabs>
        <w:bidi w:val="0"/>
        <w:ind w:firstLine="2570" w:firstLineChars="800"/>
        <w:jc w:val="left"/>
        <w:rPr>
          <w:rFonts w:hint="eastAsia"/>
          <w:lang w:val="zh-CN"/>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cs="宋体"/>
          <w:b/>
          <w:bCs/>
          <w:color w:val="000000" w:themeColor="text1"/>
          <w:sz w:val="32"/>
          <w:szCs w:val="32"/>
          <w:lang w:val="zh-CN"/>
          <w14:textFill>
            <w14:solidFill>
              <w14:schemeClr w14:val="tx1"/>
            </w14:solidFill>
          </w14:textFill>
        </w:rPr>
        <w:t>第五章 磋商响应文件基本格式</w:t>
      </w:r>
    </w:p>
    <w:p w14:paraId="47D7D5D8">
      <w:pPr>
        <w:pStyle w:val="25"/>
        <w:spacing w:line="360" w:lineRule="auto"/>
        <w:ind w:left="-517" w:firstLine="649"/>
        <w:jc w:val="righ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正（副）本</w:t>
      </w:r>
    </w:p>
    <w:p w14:paraId="15FAFABB">
      <w:pPr>
        <w:spacing w:line="360" w:lineRule="auto"/>
        <w:jc w:val="center"/>
        <w:rPr>
          <w:rFonts w:hint="eastAsia" w:hAnsi="宋体" w:cs="宋体"/>
          <w:b/>
          <w:bCs/>
          <w:color w:val="000000" w:themeColor="text1"/>
          <w:sz w:val="44"/>
          <w:szCs w:val="44"/>
          <w:lang w:eastAsia="zh-CN"/>
          <w14:textFill>
            <w14:solidFill>
              <w14:schemeClr w14:val="tx1"/>
            </w14:solidFill>
          </w14:textFill>
        </w:rPr>
      </w:pPr>
    </w:p>
    <w:p w14:paraId="081B10C7">
      <w:pPr>
        <w:spacing w:line="360" w:lineRule="auto"/>
        <w:jc w:val="center"/>
        <w:rPr>
          <w:rFonts w:hint="eastAsia" w:hAnsi="宋体" w:eastAsia="宋体" w:cs="宋体"/>
          <w:color w:val="000000" w:themeColor="text1"/>
          <w:sz w:val="22"/>
          <w:szCs w:val="15"/>
          <w:lang w:eastAsia="zh-CN"/>
          <w14:textFill>
            <w14:solidFill>
              <w14:schemeClr w14:val="tx1"/>
            </w14:solidFill>
          </w14:textFill>
        </w:rPr>
      </w:pPr>
      <w:r>
        <w:rPr>
          <w:rFonts w:hint="eastAsia" w:hAnsi="宋体" w:cs="宋体"/>
          <w:b/>
          <w:bCs/>
          <w:color w:val="000000" w:themeColor="text1"/>
          <w:sz w:val="40"/>
          <w:szCs w:val="40"/>
          <w:lang w:eastAsia="zh-CN"/>
          <w14:textFill>
            <w14:solidFill>
              <w14:schemeClr w14:val="tx1"/>
            </w14:solidFill>
          </w14:textFill>
        </w:rPr>
        <w:t>紫</w:t>
      </w:r>
      <w:r>
        <w:rPr>
          <w:rFonts w:hint="eastAsia" w:hAnsi="宋体" w:cs="宋体"/>
          <w:b/>
          <w:bCs/>
          <w:color w:val="000000" w:themeColor="text1"/>
          <w:sz w:val="44"/>
          <w:szCs w:val="44"/>
          <w:lang w:eastAsia="zh-CN"/>
          <w14:textFill>
            <w14:solidFill>
              <w14:schemeClr w14:val="tx1"/>
            </w14:solidFill>
          </w14:textFill>
        </w:rPr>
        <w:t>阳县洞河镇田榜村水毁受损公路修复工程</w:t>
      </w:r>
    </w:p>
    <w:p w14:paraId="2AC25991">
      <w:pPr>
        <w:spacing w:line="360" w:lineRule="auto"/>
        <w:jc w:val="center"/>
        <w:rPr>
          <w:rFonts w:hAnsi="宋体" w:cs="宋体"/>
          <w:b/>
          <w:bCs/>
          <w:color w:val="000000" w:themeColor="text1"/>
          <w:spacing w:val="60"/>
          <w:w w:val="90"/>
          <w:sz w:val="52"/>
          <w:szCs w:val="52"/>
          <w14:textFill>
            <w14:solidFill>
              <w14:schemeClr w14:val="tx1"/>
            </w14:solidFill>
          </w14:textFill>
        </w:rPr>
      </w:pPr>
    </w:p>
    <w:p w14:paraId="43797E58">
      <w:pPr>
        <w:spacing w:line="360" w:lineRule="auto"/>
        <w:rPr>
          <w:rFonts w:hAnsi="宋体" w:cs="宋体"/>
          <w:color w:val="000000" w:themeColor="text1"/>
          <w14:textFill>
            <w14:solidFill>
              <w14:schemeClr w14:val="tx1"/>
            </w14:solidFill>
          </w14:textFill>
        </w:rPr>
      </w:pPr>
    </w:p>
    <w:p w14:paraId="7576FB2B">
      <w:pPr>
        <w:pStyle w:val="13"/>
        <w:spacing w:line="360" w:lineRule="auto"/>
        <w:rPr>
          <w:rFonts w:ascii="宋体" w:hAnsi="宋体" w:cs="宋体"/>
          <w:color w:val="000000" w:themeColor="text1"/>
          <w14:textFill>
            <w14:solidFill>
              <w14:schemeClr w14:val="tx1"/>
            </w14:solidFill>
          </w14:textFill>
        </w:rPr>
      </w:pPr>
    </w:p>
    <w:p w14:paraId="66A586BE">
      <w:pPr>
        <w:spacing w:line="360" w:lineRule="auto"/>
        <w:rPr>
          <w:rFonts w:hAnsi="宋体" w:cs="宋体"/>
          <w:color w:val="000000" w:themeColor="text1"/>
          <w14:textFill>
            <w14:solidFill>
              <w14:schemeClr w14:val="tx1"/>
            </w14:solidFill>
          </w14:textFill>
        </w:rPr>
      </w:pPr>
    </w:p>
    <w:p w14:paraId="30F59C3C">
      <w:pPr>
        <w:pStyle w:val="5"/>
        <w:spacing w:line="360" w:lineRule="auto"/>
        <w:rPr>
          <w:rFonts w:ascii="宋体" w:hAnsi="宋体" w:cs="宋体"/>
          <w:color w:val="000000" w:themeColor="text1"/>
          <w:sz w:val="20"/>
          <w:szCs w:val="24"/>
          <w14:textFill>
            <w14:solidFill>
              <w14:schemeClr w14:val="tx1"/>
            </w14:solidFill>
          </w14:textFill>
        </w:rPr>
      </w:pPr>
    </w:p>
    <w:p w14:paraId="6226766B">
      <w:pPr>
        <w:spacing w:line="360" w:lineRule="auto"/>
        <w:jc w:val="center"/>
        <w:rPr>
          <w:rFonts w:hAnsi="宋体" w:cs="宋体"/>
          <w:b/>
          <w:bCs/>
          <w:color w:val="000000" w:themeColor="text1"/>
          <w:spacing w:val="60"/>
          <w:w w:val="90"/>
          <w:sz w:val="56"/>
          <w:szCs w:val="56"/>
          <w14:textFill>
            <w14:solidFill>
              <w14:schemeClr w14:val="tx1"/>
            </w14:solidFill>
          </w14:textFill>
        </w:rPr>
      </w:pPr>
      <w:r>
        <w:rPr>
          <w:rFonts w:hint="eastAsia" w:hAnsi="宋体" w:cs="宋体"/>
          <w:b/>
          <w:color w:val="000000" w:themeColor="text1"/>
          <w:spacing w:val="60"/>
          <w:w w:val="90"/>
          <w:sz w:val="56"/>
          <w:szCs w:val="56"/>
          <w14:textFill>
            <w14:solidFill>
              <w14:schemeClr w14:val="tx1"/>
            </w14:solidFill>
          </w14:textFill>
        </w:rPr>
        <w:t>磋商响应文件</w:t>
      </w:r>
    </w:p>
    <w:p w14:paraId="65E742AB">
      <w:pPr>
        <w:spacing w:line="360" w:lineRule="auto"/>
        <w:jc w:val="center"/>
        <w:rPr>
          <w:rFonts w:hAnsi="宋体" w:cs="宋体"/>
          <w:color w:val="000000" w:themeColor="text1"/>
          <w:sz w:val="40"/>
          <w:szCs w:val="2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项目编号：</w:t>
      </w:r>
      <w:r>
        <w:rPr>
          <w:rFonts w:hint="eastAsia" w:hAnsi="宋体" w:cs="宋体"/>
          <w:b/>
          <w:color w:val="000000" w:themeColor="text1"/>
          <w:sz w:val="32"/>
          <w:szCs w:val="32"/>
          <w:lang w:eastAsia="zh-CN"/>
          <w14:textFill>
            <w14:solidFill>
              <w14:schemeClr w14:val="tx1"/>
            </w14:solidFill>
          </w14:textFill>
        </w:rPr>
        <w:t>ZJAKZC003</w:t>
      </w:r>
    </w:p>
    <w:p w14:paraId="71848D96">
      <w:pPr>
        <w:pStyle w:val="13"/>
        <w:spacing w:line="360" w:lineRule="auto"/>
        <w:rPr>
          <w:rFonts w:ascii="宋体" w:hAnsi="宋体" w:cs="宋体"/>
          <w:color w:val="000000" w:themeColor="text1"/>
          <w14:textFill>
            <w14:solidFill>
              <w14:schemeClr w14:val="tx1"/>
            </w14:solidFill>
          </w14:textFill>
        </w:rPr>
      </w:pPr>
    </w:p>
    <w:p w14:paraId="546BE6C4">
      <w:pPr>
        <w:adjustRightInd w:val="0"/>
        <w:snapToGrid w:val="0"/>
        <w:spacing w:line="360" w:lineRule="auto"/>
        <w:rPr>
          <w:rFonts w:hint="eastAsia" w:hAnsi="宋体" w:cs="宋体"/>
          <w:b/>
          <w:bCs/>
          <w:color w:val="000000" w:themeColor="text1"/>
          <w:sz w:val="32"/>
          <w:szCs w:val="32"/>
          <w14:textFill>
            <w14:solidFill>
              <w14:schemeClr w14:val="tx1"/>
            </w14:solidFill>
          </w14:textFill>
        </w:rPr>
      </w:pPr>
    </w:p>
    <w:p w14:paraId="5D8DC970">
      <w:pPr>
        <w:adjustRightInd w:val="0"/>
        <w:snapToGrid w:val="0"/>
        <w:spacing w:line="360" w:lineRule="auto"/>
        <w:ind w:firstLine="1928" w:firstLineChars="600"/>
        <w:rPr>
          <w:rFonts w:hint="eastAsia" w:hAnsi="宋体" w:cs="宋体"/>
          <w:b/>
          <w:bCs/>
          <w:color w:val="000000" w:themeColor="text1"/>
          <w:sz w:val="32"/>
          <w:szCs w:val="32"/>
          <w14:textFill>
            <w14:solidFill>
              <w14:schemeClr w14:val="tx1"/>
            </w14:solidFill>
          </w14:textFill>
        </w:rPr>
      </w:pPr>
    </w:p>
    <w:p w14:paraId="4D286E3B">
      <w:pPr>
        <w:adjustRightInd w:val="0"/>
        <w:snapToGrid w:val="0"/>
        <w:spacing w:line="360" w:lineRule="auto"/>
        <w:ind w:firstLine="1928" w:firstLineChars="600"/>
        <w:rPr>
          <w:rFonts w:hint="eastAsia" w:hAnsi="宋体" w:cs="宋体"/>
          <w:b/>
          <w:bCs/>
          <w:color w:val="000000" w:themeColor="text1"/>
          <w:sz w:val="32"/>
          <w:szCs w:val="32"/>
          <w14:textFill>
            <w14:solidFill>
              <w14:schemeClr w14:val="tx1"/>
            </w14:solidFill>
          </w14:textFill>
        </w:rPr>
      </w:pPr>
    </w:p>
    <w:p w14:paraId="00430830">
      <w:pPr>
        <w:adjustRightInd w:val="0"/>
        <w:snapToGrid w:val="0"/>
        <w:spacing w:line="360" w:lineRule="auto"/>
        <w:ind w:firstLine="1928" w:firstLineChars="600"/>
        <w:rPr>
          <w:rFonts w:hint="eastAsia" w:hAnsi="宋体" w:cs="宋体"/>
          <w:b/>
          <w:bCs/>
          <w:color w:val="000000" w:themeColor="text1"/>
          <w:sz w:val="32"/>
          <w:szCs w:val="32"/>
          <w14:textFill>
            <w14:solidFill>
              <w14:schemeClr w14:val="tx1"/>
            </w14:solidFill>
          </w14:textFill>
        </w:rPr>
      </w:pPr>
    </w:p>
    <w:p w14:paraId="0E5C6B65">
      <w:pPr>
        <w:adjustRightInd w:val="0"/>
        <w:snapToGrid w:val="0"/>
        <w:spacing w:line="360" w:lineRule="auto"/>
        <w:ind w:firstLine="1928" w:firstLineChars="600"/>
        <w:rPr>
          <w:rFonts w:hint="eastAsia" w:hAnsi="宋体" w:cs="宋体"/>
          <w:b/>
          <w:bCs/>
          <w:color w:val="000000" w:themeColor="text1"/>
          <w:sz w:val="32"/>
          <w:szCs w:val="32"/>
          <w14:textFill>
            <w14:solidFill>
              <w14:schemeClr w14:val="tx1"/>
            </w14:solidFill>
          </w14:textFill>
        </w:rPr>
      </w:pPr>
    </w:p>
    <w:p w14:paraId="0442946A">
      <w:pPr>
        <w:adjustRightInd w:val="0"/>
        <w:snapToGrid w:val="0"/>
        <w:spacing w:line="360" w:lineRule="auto"/>
        <w:ind w:firstLine="1928" w:firstLineChars="600"/>
        <w:jc w:val="both"/>
        <w:rPr>
          <w:rFonts w:hint="eastAsia" w:hAnsi="宋体" w:cs="宋体"/>
          <w:b/>
          <w:bCs/>
          <w:color w:val="000000" w:themeColor="text1"/>
          <w:sz w:val="32"/>
          <w:szCs w:val="32"/>
          <w14:textFill>
            <w14:solidFill>
              <w14:schemeClr w14:val="tx1"/>
            </w14:solidFill>
          </w14:textFill>
        </w:rPr>
      </w:pPr>
    </w:p>
    <w:p w14:paraId="20D317D5">
      <w:pPr>
        <w:adjustRightInd w:val="0"/>
        <w:snapToGrid w:val="0"/>
        <w:spacing w:line="360" w:lineRule="auto"/>
        <w:ind w:firstLine="1928" w:firstLineChars="600"/>
        <w:jc w:val="both"/>
        <w:rPr>
          <w:rFonts w:hAnsi="宋体" w:cs="宋体"/>
          <w:b/>
          <w:color w:val="000000" w:themeColor="text1"/>
          <w:sz w:val="32"/>
          <w:szCs w:val="32"/>
          <w:u w:val="single"/>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供 应 商</w:t>
      </w:r>
      <w:r>
        <w:rPr>
          <w:rFonts w:hint="eastAsia" w:hAnsi="宋体" w:cs="宋体"/>
          <w:b/>
          <w:bCs/>
          <w:color w:val="000000" w:themeColor="text1"/>
          <w:sz w:val="32"/>
          <w:szCs w:val="32"/>
          <w:lang w:eastAsia="zh-CN"/>
          <w14:textFill>
            <w14:solidFill>
              <w14:schemeClr w14:val="tx1"/>
            </w14:solidFill>
          </w14:textFill>
        </w:rPr>
        <w:t>（</w:t>
      </w:r>
      <w:r>
        <w:rPr>
          <w:rFonts w:hint="eastAsia" w:hAnsi="宋体" w:cs="宋体"/>
          <w:b/>
          <w:bCs/>
          <w:color w:val="000000" w:themeColor="text1"/>
          <w:sz w:val="32"/>
          <w:szCs w:val="32"/>
          <w:lang w:val="en-US" w:eastAsia="zh-CN"/>
          <w14:textFill>
            <w14:solidFill>
              <w14:schemeClr w14:val="tx1"/>
            </w14:solidFill>
          </w14:textFill>
        </w:rPr>
        <w:t>公章</w:t>
      </w:r>
      <w:r>
        <w:rPr>
          <w:rFonts w:hint="eastAsia" w:hAnsi="宋体" w:cs="宋体"/>
          <w:b/>
          <w:bCs/>
          <w:color w:val="000000" w:themeColor="text1"/>
          <w:sz w:val="32"/>
          <w:szCs w:val="32"/>
          <w:lang w:eastAsia="zh-CN"/>
          <w14:textFill>
            <w14:solidFill>
              <w14:schemeClr w14:val="tx1"/>
            </w14:solidFill>
          </w14:textFill>
        </w:rPr>
        <w:t>）</w:t>
      </w:r>
      <w:r>
        <w:rPr>
          <w:rFonts w:hint="eastAsia" w:hAnsi="宋体" w:cs="宋体"/>
          <w:b/>
          <w:bCs/>
          <w:color w:val="000000" w:themeColor="text1"/>
          <w:sz w:val="32"/>
          <w:szCs w:val="32"/>
          <w14:textFill>
            <w14:solidFill>
              <w14:schemeClr w14:val="tx1"/>
            </w14:solidFill>
          </w14:textFill>
        </w:rPr>
        <w:t>：</w:t>
      </w:r>
      <w:r>
        <w:rPr>
          <w:rFonts w:hint="eastAsia" w:hAnsi="宋体" w:cs="宋体"/>
          <w:b/>
          <w:bCs/>
          <w:color w:val="000000" w:themeColor="text1"/>
          <w:sz w:val="32"/>
          <w:szCs w:val="32"/>
          <w:u w:val="single"/>
          <w14:textFill>
            <w14:solidFill>
              <w14:schemeClr w14:val="tx1"/>
            </w14:solidFill>
          </w14:textFill>
        </w:rPr>
        <w:t xml:space="preserve">            </w:t>
      </w:r>
      <w:r>
        <w:rPr>
          <w:rFonts w:hint="eastAsia" w:hAnsi="宋体" w:cs="宋体"/>
          <w:b/>
          <w:bCs/>
          <w:color w:val="000000" w:themeColor="text1"/>
          <w:sz w:val="32"/>
          <w:szCs w:val="32"/>
          <w:u w:val="single"/>
          <w:lang w:val="en-US" w:eastAsia="zh-CN"/>
          <w14:textFill>
            <w14:solidFill>
              <w14:schemeClr w14:val="tx1"/>
            </w14:solidFill>
          </w14:textFill>
        </w:rPr>
        <w:t xml:space="preserve">          </w:t>
      </w:r>
    </w:p>
    <w:p w14:paraId="3C20D236">
      <w:pPr>
        <w:adjustRightInd w:val="0"/>
        <w:snapToGrid w:val="0"/>
        <w:spacing w:line="360" w:lineRule="auto"/>
        <w:ind w:firstLine="1928" w:firstLineChars="600"/>
        <w:rPr>
          <w:rFonts w:hint="eastAsia" w:hAnsi="宋体" w:cs="宋体"/>
          <w:b/>
          <w:bCs/>
          <w:color w:val="000000" w:themeColor="text1"/>
          <w:sz w:val="32"/>
          <w:szCs w:val="32"/>
          <w:u w:val="single"/>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法人或</w:t>
      </w:r>
      <w:r>
        <w:rPr>
          <w:rFonts w:hint="eastAsia" w:hAnsi="宋体" w:cs="宋体"/>
          <w:b/>
          <w:bCs/>
          <w:color w:val="000000" w:themeColor="text1"/>
          <w:sz w:val="32"/>
          <w:szCs w:val="32"/>
          <w:lang w:val="en-US" w:eastAsia="zh-CN"/>
          <w14:textFill>
            <w14:solidFill>
              <w14:schemeClr w14:val="tx1"/>
            </w14:solidFill>
          </w14:textFill>
        </w:rPr>
        <w:t>被</w:t>
      </w:r>
      <w:r>
        <w:rPr>
          <w:rFonts w:hint="eastAsia" w:hAnsi="宋体" w:cs="宋体"/>
          <w:b/>
          <w:bCs/>
          <w:color w:val="000000" w:themeColor="text1"/>
          <w:sz w:val="32"/>
          <w:szCs w:val="32"/>
          <w14:textFill>
            <w14:solidFill>
              <w14:schemeClr w14:val="tx1"/>
            </w14:solidFill>
          </w14:textFill>
        </w:rPr>
        <w:t>委托人（签</w:t>
      </w:r>
      <w:r>
        <w:rPr>
          <w:rFonts w:hint="eastAsia" w:hAnsi="宋体" w:cs="宋体"/>
          <w:b/>
          <w:bCs/>
          <w:color w:val="000000" w:themeColor="text1"/>
          <w:sz w:val="32"/>
          <w:szCs w:val="32"/>
          <w:lang w:val="en-US" w:eastAsia="zh-CN"/>
          <w14:textFill>
            <w14:solidFill>
              <w14:schemeClr w14:val="tx1"/>
            </w14:solidFill>
          </w14:textFill>
        </w:rPr>
        <w:t>字或盖</w:t>
      </w:r>
      <w:r>
        <w:rPr>
          <w:rFonts w:hint="eastAsia" w:hAnsi="宋体" w:cs="宋体"/>
          <w:b/>
          <w:bCs/>
          <w:color w:val="000000" w:themeColor="text1"/>
          <w:sz w:val="32"/>
          <w:szCs w:val="32"/>
          <w14:textFill>
            <w14:solidFill>
              <w14:schemeClr w14:val="tx1"/>
            </w14:solidFill>
          </w14:textFill>
        </w:rPr>
        <w:t>章）：</w:t>
      </w:r>
      <w:r>
        <w:rPr>
          <w:rFonts w:hint="eastAsia" w:hAnsi="宋体" w:cs="宋体"/>
          <w:b/>
          <w:bCs/>
          <w:color w:val="000000" w:themeColor="text1"/>
          <w:sz w:val="32"/>
          <w:szCs w:val="32"/>
          <w:u w:val="single"/>
          <w14:textFill>
            <w14:solidFill>
              <w14:schemeClr w14:val="tx1"/>
            </w14:solidFill>
          </w14:textFill>
        </w:rPr>
        <w:t xml:space="preserve">          </w:t>
      </w:r>
    </w:p>
    <w:p w14:paraId="424E3D3D">
      <w:pPr>
        <w:adjustRightInd w:val="0"/>
        <w:snapToGrid w:val="0"/>
        <w:spacing w:line="360" w:lineRule="auto"/>
        <w:ind w:firstLine="1928" w:firstLineChars="600"/>
        <w:rPr>
          <w:rFonts w:hAnsi="宋体" w:cs="宋体"/>
          <w:b/>
          <w:bCs/>
          <w:color w:val="000000" w:themeColor="text1"/>
          <w:sz w:val="32"/>
          <w:szCs w:val="32"/>
          <w:u w:val="single"/>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地    址：</w:t>
      </w:r>
      <w:r>
        <w:rPr>
          <w:rFonts w:hint="eastAsia" w:hAnsi="宋体" w:cs="宋体"/>
          <w:b/>
          <w:bCs/>
          <w:color w:val="000000" w:themeColor="text1"/>
          <w:sz w:val="32"/>
          <w:szCs w:val="32"/>
          <w:u w:val="single"/>
          <w14:textFill>
            <w14:solidFill>
              <w14:schemeClr w14:val="tx1"/>
            </w14:solidFill>
          </w14:textFill>
        </w:rPr>
        <w:t xml:space="preserve">                              </w:t>
      </w:r>
    </w:p>
    <w:p w14:paraId="3C98AC40">
      <w:pPr>
        <w:adjustRightInd w:val="0"/>
        <w:snapToGrid w:val="0"/>
        <w:spacing w:line="360" w:lineRule="auto"/>
        <w:ind w:firstLine="1928" w:firstLineChars="600"/>
        <w:rPr>
          <w:rFonts w:hAnsi="宋体" w:cs="宋体"/>
          <w:b/>
          <w:color w:val="000000" w:themeColor="text1"/>
          <w:sz w:val="48"/>
          <w:szCs w:val="48"/>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cs="宋体"/>
          <w:b/>
          <w:color w:val="000000" w:themeColor="text1"/>
          <w:sz w:val="32"/>
          <w:szCs w:val="32"/>
          <w14:textFill>
            <w14:solidFill>
              <w14:schemeClr w14:val="tx1"/>
            </w14:solidFill>
          </w14:textFill>
        </w:rPr>
        <w:t>时    间：</w:t>
      </w:r>
      <w:r>
        <w:rPr>
          <w:rFonts w:hint="eastAsia" w:hAnsi="宋体" w:cs="宋体"/>
          <w:b/>
          <w:color w:val="000000" w:themeColor="text1"/>
          <w:sz w:val="32"/>
          <w:szCs w:val="32"/>
          <w:u w:val="single"/>
          <w14:textFill>
            <w14:solidFill>
              <w14:schemeClr w14:val="tx1"/>
            </w14:solidFill>
          </w14:textFill>
        </w:rPr>
        <w:t xml:space="preserve">                              </w:t>
      </w:r>
    </w:p>
    <w:p w14:paraId="7C411AEA">
      <w:pPr>
        <w:spacing w:line="360" w:lineRule="auto"/>
        <w:jc w:val="center"/>
        <w:rPr>
          <w:rFonts w:hint="eastAsia" w:hAnsi="宋体" w:cs="宋体"/>
          <w:b/>
          <w:color w:val="000000" w:themeColor="text1"/>
          <w:sz w:val="48"/>
          <w:szCs w:val="48"/>
          <w14:textFill>
            <w14:solidFill>
              <w14:schemeClr w14:val="tx1"/>
            </w14:solidFill>
          </w14:textFill>
        </w:rPr>
      </w:pPr>
    </w:p>
    <w:p w14:paraId="7F285C1D">
      <w:pPr>
        <w:spacing w:line="360" w:lineRule="auto"/>
        <w:jc w:val="center"/>
        <w:rPr>
          <w:rFonts w:hAnsi="宋体" w:cs="宋体"/>
          <w:b/>
          <w:color w:val="000000" w:themeColor="text1"/>
          <w:sz w:val="48"/>
          <w:szCs w:val="48"/>
          <w14:textFill>
            <w14:solidFill>
              <w14:schemeClr w14:val="tx1"/>
            </w14:solidFill>
          </w14:textFill>
        </w:rPr>
      </w:pPr>
      <w:r>
        <w:rPr>
          <w:rFonts w:hint="eastAsia" w:hAnsi="宋体" w:cs="宋体"/>
          <w:b/>
          <w:color w:val="000000" w:themeColor="text1"/>
          <w:sz w:val="48"/>
          <w:szCs w:val="48"/>
          <w14:textFill>
            <w14:solidFill>
              <w14:schemeClr w14:val="tx1"/>
            </w14:solidFill>
          </w14:textFill>
        </w:rPr>
        <w:t>目   录</w:t>
      </w:r>
    </w:p>
    <w:p w14:paraId="003F2827">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一、响应函</w:t>
      </w:r>
    </w:p>
    <w:p w14:paraId="4B82F042">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二、法定代表人授权委托书</w:t>
      </w:r>
    </w:p>
    <w:p w14:paraId="6B3F9304">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三、报价一览表</w:t>
      </w:r>
    </w:p>
    <w:p w14:paraId="553D7170">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四、已标价工程量清单</w:t>
      </w:r>
    </w:p>
    <w:p w14:paraId="2F9995D1">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五、资格证明文件</w:t>
      </w:r>
    </w:p>
    <w:p w14:paraId="51B8FF14">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六、商务响应偏离表</w:t>
      </w:r>
    </w:p>
    <w:p w14:paraId="050E5161">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七、投标方案</w:t>
      </w:r>
    </w:p>
    <w:p w14:paraId="06ECC48E">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八、供应商业绩</w:t>
      </w:r>
    </w:p>
    <w:p w14:paraId="2D993480">
      <w:pPr>
        <w:spacing w:line="360" w:lineRule="auto"/>
        <w:ind w:firstLine="560" w:firstLineChars="200"/>
        <w:rPr>
          <w:rFonts w:hAnsi="宋体" w:cs="宋体"/>
          <w:color w:val="000000" w:themeColor="text1"/>
          <w:kern w:val="2"/>
          <w:sz w:val="28"/>
          <w:szCs w:val="28"/>
          <w14:textFill>
            <w14:solidFill>
              <w14:schemeClr w14:val="tx1"/>
            </w14:solidFill>
          </w14:textFill>
        </w:rPr>
      </w:pPr>
      <w:r>
        <w:rPr>
          <w:rFonts w:hint="eastAsia" w:hAnsi="宋体" w:cs="宋体"/>
          <w:color w:val="000000" w:themeColor="text1"/>
          <w:kern w:val="2"/>
          <w:sz w:val="28"/>
          <w:szCs w:val="28"/>
          <w14:textFill>
            <w14:solidFill>
              <w14:schemeClr w14:val="tx1"/>
            </w14:solidFill>
          </w14:textFill>
        </w:rPr>
        <w:t>九、</w:t>
      </w:r>
      <w:r>
        <w:rPr>
          <w:rFonts w:hint="eastAsia" w:hAnsi="宋体" w:cs="宋体"/>
          <w:color w:val="000000" w:themeColor="text1"/>
          <w:kern w:val="2"/>
          <w:sz w:val="28"/>
          <w:szCs w:val="28"/>
          <w:lang w:eastAsia="zh-CN"/>
          <w14:textFill>
            <w14:solidFill>
              <w14:schemeClr w14:val="tx1"/>
            </w14:solidFill>
          </w14:textFill>
        </w:rPr>
        <w:t>供应商</w:t>
      </w:r>
      <w:r>
        <w:rPr>
          <w:rFonts w:hint="eastAsia" w:hAnsi="宋体" w:cs="宋体"/>
          <w:color w:val="000000" w:themeColor="text1"/>
          <w:kern w:val="2"/>
          <w:sz w:val="28"/>
          <w:szCs w:val="28"/>
          <w14:textFill>
            <w14:solidFill>
              <w14:schemeClr w14:val="tx1"/>
            </w14:solidFill>
          </w14:textFill>
        </w:rPr>
        <w:t>拒绝政府采购领域商业贿赂承诺书</w:t>
      </w:r>
    </w:p>
    <w:p w14:paraId="422537E0">
      <w:pPr>
        <w:autoSpaceDE w:val="0"/>
        <w:autoSpaceDN w:val="0"/>
        <w:adjustRightInd w:val="0"/>
        <w:snapToGrid w:val="0"/>
        <w:spacing w:line="360" w:lineRule="auto"/>
        <w:rPr>
          <w:rFonts w:hAnsi="宋体" w:cs="宋体"/>
          <w:color w:val="000000" w:themeColor="text1"/>
          <w:sz w:val="24"/>
          <w:lang w:val="zh-CN"/>
          <w14:textFill>
            <w14:solidFill>
              <w14:schemeClr w14:val="tx1"/>
            </w14:solidFill>
          </w14:textFill>
        </w:rPr>
      </w:pPr>
    </w:p>
    <w:p w14:paraId="1EA38752">
      <w:pPr>
        <w:autoSpaceDE w:val="0"/>
        <w:autoSpaceDN w:val="0"/>
        <w:adjustRightInd w:val="0"/>
        <w:snapToGrid w:val="0"/>
        <w:spacing w:line="360" w:lineRule="auto"/>
        <w:rPr>
          <w:rFonts w:hAnsi="宋体" w:cs="宋体"/>
          <w:color w:val="000000" w:themeColor="text1"/>
          <w:sz w:val="24"/>
          <w:lang w:val="zh-CN"/>
          <w14:textFill>
            <w14:solidFill>
              <w14:schemeClr w14:val="tx1"/>
            </w14:solidFill>
          </w14:textFill>
        </w:rPr>
      </w:pPr>
    </w:p>
    <w:p w14:paraId="3D233BEB">
      <w:pPr>
        <w:autoSpaceDE w:val="0"/>
        <w:autoSpaceDN w:val="0"/>
        <w:adjustRightInd w:val="0"/>
        <w:snapToGrid w:val="0"/>
        <w:spacing w:line="360" w:lineRule="auto"/>
        <w:rPr>
          <w:rFonts w:hAnsi="宋体" w:cs="宋体"/>
          <w:b/>
          <w:color w:val="000000" w:themeColor="text1"/>
          <w:sz w:val="32"/>
          <w:szCs w:val="32"/>
          <w14:textFill>
            <w14:solidFill>
              <w14:schemeClr w14:val="tx1"/>
            </w14:solidFill>
          </w14:textFill>
        </w:rPr>
      </w:pPr>
    </w:p>
    <w:p w14:paraId="5DC33D29">
      <w:pPr>
        <w:autoSpaceDE w:val="0"/>
        <w:autoSpaceDN w:val="0"/>
        <w:adjustRightInd w:val="0"/>
        <w:snapToGrid w:val="0"/>
        <w:spacing w:line="360" w:lineRule="auto"/>
        <w:jc w:val="center"/>
        <w:rPr>
          <w:rFonts w:hAnsi="宋体" w:cs="宋体"/>
          <w:b/>
          <w:color w:val="000000" w:themeColor="text1"/>
          <w:sz w:val="32"/>
          <w:szCs w:val="32"/>
          <w14:textFill>
            <w14:solidFill>
              <w14:schemeClr w14:val="tx1"/>
            </w14:solidFill>
          </w14:textFill>
        </w:rPr>
      </w:pPr>
    </w:p>
    <w:p w14:paraId="71A2689A">
      <w:pPr>
        <w:autoSpaceDE w:val="0"/>
        <w:autoSpaceDN w:val="0"/>
        <w:adjustRightInd w:val="0"/>
        <w:snapToGrid w:val="0"/>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32"/>
          <w:szCs w:val="32"/>
          <w14:textFill>
            <w14:solidFill>
              <w14:schemeClr w14:val="tx1"/>
            </w14:solidFill>
          </w14:textFill>
        </w:rPr>
        <w:br w:type="page"/>
      </w:r>
      <w:r>
        <w:rPr>
          <w:rFonts w:hint="eastAsia" w:hAnsi="宋体" w:cs="宋体"/>
          <w:b/>
          <w:color w:val="000000" w:themeColor="text1"/>
          <w:sz w:val="32"/>
          <w:szCs w:val="32"/>
          <w14:textFill>
            <w14:solidFill>
              <w14:schemeClr w14:val="tx1"/>
            </w14:solidFill>
          </w14:textFill>
        </w:rPr>
        <w:t>一、响应函</w:t>
      </w:r>
    </w:p>
    <w:p w14:paraId="7869D527">
      <w:pPr>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中晋工程项目管理有限公司</w:t>
      </w:r>
      <w:r>
        <w:rPr>
          <w:rFonts w:hint="eastAsia" w:hAnsi="宋体" w:cs="宋体"/>
          <w:color w:val="000000" w:themeColor="text1"/>
          <w:sz w:val="24"/>
          <w:szCs w:val="24"/>
          <w14:textFill>
            <w14:solidFill>
              <w14:schemeClr w14:val="tx1"/>
            </w14:solidFill>
          </w14:textFill>
        </w:rPr>
        <w:t>：</w:t>
      </w:r>
    </w:p>
    <w:p w14:paraId="72CAA304">
      <w:pPr>
        <w:spacing w:line="360" w:lineRule="auto"/>
        <w:ind w:firstLine="43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根据贵方为</w:t>
      </w:r>
      <w:r>
        <w:rPr>
          <w:rFonts w:hint="eastAsia" w:hAnsi="宋体" w:cs="宋体"/>
          <w:color w:val="000000" w:themeColor="text1"/>
          <w:sz w:val="24"/>
          <w:szCs w:val="24"/>
          <w:u w:val="single"/>
          <w14:textFill>
            <w14:solidFill>
              <w14:schemeClr w14:val="tx1"/>
            </w14:solidFill>
          </w14:textFill>
        </w:rPr>
        <w:t xml:space="preserve">  （采购项目名称）  </w:t>
      </w:r>
      <w:r>
        <w:rPr>
          <w:rFonts w:hint="eastAsia" w:hAnsi="宋体" w:cs="宋体"/>
          <w:color w:val="000000" w:themeColor="text1"/>
          <w:sz w:val="24"/>
          <w:szCs w:val="24"/>
          <w14:textFill>
            <w14:solidFill>
              <w14:schemeClr w14:val="tx1"/>
            </w14:solidFill>
          </w14:textFill>
        </w:rPr>
        <w:t>招标采购工程及服务的磋商邀请函</w:t>
      </w:r>
      <w:r>
        <w:rPr>
          <w:rFonts w:hint="eastAsia" w:hAnsi="宋体" w:cs="宋体"/>
          <w:color w:val="000000" w:themeColor="text1"/>
          <w:sz w:val="24"/>
          <w:szCs w:val="24"/>
          <w:u w:val="single"/>
          <w14:textFill>
            <w14:solidFill>
              <w14:schemeClr w14:val="tx1"/>
            </w14:solidFill>
          </w14:textFill>
        </w:rPr>
        <w:t xml:space="preserve"> （项目编号） </w:t>
      </w:r>
      <w:r>
        <w:rPr>
          <w:rFonts w:hint="eastAsia" w:hAnsi="宋体" w:cs="宋体"/>
          <w:color w:val="000000" w:themeColor="text1"/>
          <w:sz w:val="24"/>
          <w:szCs w:val="24"/>
          <w14:textFill>
            <w14:solidFill>
              <w14:schemeClr w14:val="tx1"/>
            </w14:solidFill>
          </w14:textFill>
        </w:rPr>
        <w:t>，签字代表</w:t>
      </w:r>
      <w:r>
        <w:rPr>
          <w:rFonts w:hint="eastAsia" w:hAnsi="宋体" w:cs="宋体"/>
          <w:color w:val="000000" w:themeColor="text1"/>
          <w:sz w:val="24"/>
          <w:szCs w:val="24"/>
          <w:u w:val="single"/>
          <w14:textFill>
            <w14:solidFill>
              <w14:schemeClr w14:val="tx1"/>
            </w14:solidFill>
          </w14:textFill>
        </w:rPr>
        <w:t xml:space="preserve"> （姓名、职务） </w:t>
      </w:r>
      <w:r>
        <w:rPr>
          <w:rFonts w:hint="eastAsia" w:hAnsi="宋体" w:cs="宋体"/>
          <w:color w:val="000000" w:themeColor="text1"/>
          <w:sz w:val="24"/>
          <w:szCs w:val="24"/>
          <w14:textFill>
            <w14:solidFill>
              <w14:schemeClr w14:val="tx1"/>
            </w14:solidFill>
          </w14:textFill>
        </w:rPr>
        <w:t>经正式授权并代表</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eastAsia="zh-CN"/>
          <w14:textFill>
            <w14:solidFill>
              <w14:schemeClr w14:val="tx1"/>
            </w14:solidFill>
          </w14:textFill>
        </w:rPr>
        <w:t>供应商</w:t>
      </w:r>
      <w:r>
        <w:rPr>
          <w:rFonts w:hint="eastAsia" w:hAnsi="宋体" w:cs="宋体"/>
          <w:color w:val="000000" w:themeColor="text1"/>
          <w:sz w:val="24"/>
          <w:szCs w:val="24"/>
          <w:u w:val="single"/>
          <w14:textFill>
            <w14:solidFill>
              <w14:schemeClr w14:val="tx1"/>
            </w14:solidFill>
          </w14:textFill>
        </w:rPr>
        <w:t xml:space="preserve">名称、地址）   </w:t>
      </w:r>
      <w:r>
        <w:rPr>
          <w:rFonts w:hint="eastAsia" w:hAnsi="宋体" w:cs="宋体"/>
          <w:color w:val="000000" w:themeColor="text1"/>
          <w:sz w:val="24"/>
          <w:szCs w:val="24"/>
          <w14:textFill>
            <w14:solidFill>
              <w14:schemeClr w14:val="tx1"/>
            </w14:solidFill>
          </w14:textFill>
        </w:rPr>
        <w:t>，提交响应文件正本</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份、副本</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份</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电子版文件</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lang w:val="en-US" w:eastAsia="zh-CN"/>
          <w14:textFill>
            <w14:solidFill>
              <w14:schemeClr w14:val="tx1"/>
            </w14:solidFill>
          </w14:textFill>
        </w:rPr>
        <w:t>份</w:t>
      </w:r>
      <w:r>
        <w:rPr>
          <w:rFonts w:hint="eastAsia" w:hAnsi="宋体" w:cs="宋体"/>
          <w:color w:val="000000" w:themeColor="text1"/>
          <w:sz w:val="24"/>
          <w:szCs w:val="24"/>
          <w14:textFill>
            <w14:solidFill>
              <w14:schemeClr w14:val="tx1"/>
            </w14:solidFill>
          </w14:textFill>
        </w:rPr>
        <w:t>。</w:t>
      </w:r>
    </w:p>
    <w:p w14:paraId="7E110404">
      <w:pPr>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在此，签字代表宣布同意如下：</w:t>
      </w:r>
    </w:p>
    <w:p w14:paraId="0E00E870">
      <w:pPr>
        <w:spacing w:line="360" w:lineRule="auto"/>
        <w:ind w:firstLine="480" w:firstLineChars="200"/>
        <w:rPr>
          <w:rFonts w:hint="eastAsia"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1．所附报价表中规定的应提交和交付的工程总报价为</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人民币金额数（同时用汉字大写和数字表示的总报价） </w:t>
      </w:r>
      <w:r>
        <w:rPr>
          <w:rFonts w:hint="eastAsia" w:hAnsi="宋体" w:cs="宋体"/>
          <w:color w:val="000000" w:themeColor="text1"/>
          <w:sz w:val="24"/>
          <w:szCs w:val="24"/>
          <w14:textFill>
            <w14:solidFill>
              <w14:schemeClr w14:val="tx1"/>
            </w14:solidFill>
          </w14:textFill>
        </w:rPr>
        <w:t>。</w:t>
      </w:r>
    </w:p>
    <w:p w14:paraId="04C10F85">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2．我们将按磋商文件的规定履行合同责任和义务。</w:t>
      </w:r>
    </w:p>
    <w:p w14:paraId="69F66A92">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3．我们已详细审查全部磋商文件。我们完全理解并同意放弃对这方面有不明及误解的权力。</w:t>
      </w:r>
    </w:p>
    <w:p w14:paraId="5F8B278E">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4．本磋商有效期为自磋商之日起</w:t>
      </w:r>
      <w:r>
        <w:rPr>
          <w:rFonts w:hint="eastAsia" w:hAnsi="宋体" w:cs="宋体"/>
          <w:color w:val="000000" w:themeColor="text1"/>
          <w:sz w:val="24"/>
          <w:szCs w:val="24"/>
          <w:u w:val="single"/>
          <w14:textFill>
            <w14:solidFill>
              <w14:schemeClr w14:val="tx1"/>
            </w14:solidFill>
          </w14:textFill>
        </w:rPr>
        <w:t xml:space="preserve">  90 </w:t>
      </w:r>
      <w:r>
        <w:rPr>
          <w:rFonts w:hint="eastAsia" w:hAnsi="宋体" w:cs="宋体"/>
          <w:color w:val="000000" w:themeColor="text1"/>
          <w:sz w:val="24"/>
          <w:szCs w:val="24"/>
          <w14:textFill>
            <w14:solidFill>
              <w14:schemeClr w14:val="tx1"/>
            </w14:solidFill>
          </w14:textFill>
        </w:rPr>
        <w:t>个日历日（成交</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的响应文件有效期延长为与合同有效期一致）。</w:t>
      </w:r>
    </w:p>
    <w:p w14:paraId="3AE030FF">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5．我们完全理解并同意贵方在磋商文件中的有关不予退还磋商保证金和拒绝磋商的条款。</w:t>
      </w:r>
    </w:p>
    <w:p w14:paraId="03333B1C">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6．我们同意提供按照贵方可能要求的与其磋商有关的一切数据或资料，完全理解贵方不一定接受最低磋商报价的响应文件或收到的任何响应文件。</w:t>
      </w:r>
    </w:p>
    <w:p w14:paraId="0FE9EBF2">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w:t>
      </w:r>
    </w:p>
    <w:p w14:paraId="52B7BAF4">
      <w:pPr>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名称（公章）：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p>
    <w:p w14:paraId="55B8D3C3">
      <w:pPr>
        <w:spacing w:line="360" w:lineRule="auto"/>
        <w:ind w:firstLine="480" w:firstLineChars="200"/>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法人或被委托人</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签字</w:t>
      </w:r>
      <w:r>
        <w:rPr>
          <w:rFonts w:hint="eastAsia" w:hAnsi="宋体" w:cs="宋体"/>
          <w:color w:val="000000" w:themeColor="text1"/>
          <w:sz w:val="24"/>
          <w:szCs w:val="24"/>
          <w:lang w:val="en-US" w:eastAsia="zh-CN"/>
          <w14:textFill>
            <w14:solidFill>
              <w14:schemeClr w14:val="tx1"/>
            </w14:solidFill>
          </w14:textFill>
        </w:rPr>
        <w:t>或盖章</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u w:val="single"/>
          <w14:textFill>
            <w14:solidFill>
              <w14:schemeClr w14:val="tx1"/>
            </w14:solidFill>
          </w14:textFill>
        </w:rPr>
        <w:t>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w:t>
      </w:r>
    </w:p>
    <w:p w14:paraId="44D9FF54">
      <w:pPr>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详   细   地   址：</w:t>
      </w:r>
      <w:r>
        <w:rPr>
          <w:rFonts w:hint="eastAsia" w:hAnsi="宋体" w:cs="宋体"/>
          <w:color w:val="000000" w:themeColor="text1"/>
          <w:sz w:val="24"/>
          <w:szCs w:val="24"/>
          <w:u w:val="single"/>
          <w14:textFill>
            <w14:solidFill>
              <w14:schemeClr w14:val="tx1"/>
            </w14:solidFill>
          </w14:textFill>
        </w:rPr>
        <w:t xml:space="preserve">                                </w:t>
      </w:r>
    </w:p>
    <w:p w14:paraId="0768F0E1">
      <w:pPr>
        <w:tabs>
          <w:tab w:val="left" w:pos="360"/>
        </w:tabs>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联   系   方   式</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u w:val="single"/>
          <w14:textFill>
            <w14:solidFill>
              <w14:schemeClr w14:val="tx1"/>
            </w14:solidFill>
          </w14:textFill>
        </w:rPr>
        <w:t xml:space="preserve">                                </w:t>
      </w:r>
    </w:p>
    <w:p w14:paraId="3E95E371">
      <w:pPr>
        <w:autoSpaceDE w:val="0"/>
        <w:autoSpaceDN w:val="0"/>
        <w:adjustRightInd w:val="0"/>
        <w:spacing w:line="360" w:lineRule="auto"/>
        <w:ind w:right="480" w:firstLine="480" w:firstLineChars="200"/>
        <w:jc w:val="right"/>
        <w:rPr>
          <w:rFonts w:hAnsi="宋体" w:cs="宋体"/>
          <w:color w:val="000000" w:themeColor="text1"/>
          <w:sz w:val="24"/>
          <w:szCs w:val="24"/>
          <w:lang w:val="zh-CN"/>
          <w14:textFill>
            <w14:solidFill>
              <w14:schemeClr w14:val="tx1"/>
            </w14:solidFill>
          </w14:textFill>
        </w:rPr>
      </w:pPr>
    </w:p>
    <w:p w14:paraId="0F9FDADC">
      <w:pPr>
        <w:autoSpaceDE w:val="0"/>
        <w:autoSpaceDN w:val="0"/>
        <w:adjustRightInd w:val="0"/>
        <w:spacing w:line="360" w:lineRule="auto"/>
        <w:ind w:right="480" w:firstLine="480" w:firstLineChars="200"/>
        <w:jc w:val="right"/>
        <w:rPr>
          <w:rFonts w:hint="eastAsia" w:hAnsi="宋体" w:cs="宋体"/>
          <w:color w:val="000000" w:themeColor="text1"/>
          <w:sz w:val="24"/>
          <w:szCs w:val="24"/>
          <w14:textFill>
            <w14:solidFill>
              <w14:schemeClr w14:val="tx1"/>
            </w14:solidFill>
          </w14:textFill>
        </w:rPr>
      </w:pPr>
    </w:p>
    <w:p w14:paraId="47BBEBBB">
      <w:pPr>
        <w:autoSpaceDE w:val="0"/>
        <w:autoSpaceDN w:val="0"/>
        <w:adjustRightInd w:val="0"/>
        <w:spacing w:line="360" w:lineRule="auto"/>
        <w:ind w:right="480" w:firstLine="480" w:firstLineChars="200"/>
        <w:jc w:val="right"/>
        <w:rPr>
          <w:rFonts w:hint="eastAsia" w:hAnsi="宋体" w:cs="宋体"/>
          <w:color w:val="000000" w:themeColor="text1"/>
          <w:sz w:val="24"/>
          <w:szCs w:val="24"/>
          <w14:textFill>
            <w14:solidFill>
              <w14:schemeClr w14:val="tx1"/>
            </w14:solidFill>
          </w14:textFill>
        </w:rPr>
      </w:pPr>
    </w:p>
    <w:p w14:paraId="0D760689">
      <w:pPr>
        <w:tabs>
          <w:tab w:val="left" w:pos="5925"/>
          <w:tab w:val="right" w:pos="8712"/>
        </w:tabs>
        <w:autoSpaceDE w:val="0"/>
        <w:autoSpaceDN w:val="0"/>
        <w:adjustRightInd w:val="0"/>
        <w:spacing w:line="360" w:lineRule="auto"/>
        <w:ind w:right="480" w:firstLine="480" w:firstLineChars="200"/>
        <w:jc w:val="left"/>
        <w:rPr>
          <w:rFonts w:hAnsi="宋体" w:cs="宋体"/>
          <w:color w:val="000000" w:themeColor="text1"/>
          <w:sz w:val="24"/>
          <w:szCs w:val="24"/>
          <w:u w:val="single"/>
          <w:lang w:val="zh-CN"/>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ab/>
      </w:r>
      <w:r>
        <w:rPr>
          <w:rFonts w:hint="eastAsia" w:hAnsi="宋体" w:cs="宋体"/>
          <w:color w:val="000000" w:themeColor="text1"/>
          <w:sz w:val="24"/>
          <w:szCs w:val="24"/>
          <w:lang w:val="en-US" w:eastAsia="zh-CN"/>
          <w14:textFill>
            <w14:solidFill>
              <w14:schemeClr w14:val="tx1"/>
            </w14:solidFill>
          </w14:textFill>
        </w:rPr>
        <w:t>日期：</w:t>
      </w:r>
      <w:r>
        <w:rPr>
          <w:rFonts w:hint="eastAsia" w:hAnsi="宋体" w:cs="宋体"/>
          <w:color w:val="000000" w:themeColor="text1"/>
          <w:sz w:val="24"/>
          <w:szCs w:val="24"/>
          <w:lang w:eastAsia="zh-CN"/>
          <w14:textFill>
            <w14:solidFill>
              <w14:schemeClr w14:val="tx1"/>
            </w14:solidFill>
          </w14:textFill>
        </w:rPr>
        <w:tab/>
      </w:r>
      <w:r>
        <w:rPr>
          <w:rFonts w:hint="eastAsia" w:hAnsi="宋体" w:cs="宋体"/>
          <w:color w:val="000000" w:themeColor="text1"/>
          <w:sz w:val="24"/>
          <w:szCs w:val="24"/>
          <w14:textFill>
            <w14:solidFill>
              <w14:schemeClr w14:val="tx1"/>
            </w14:solidFill>
          </w14:textFill>
        </w:rPr>
        <w:t>年    月    日</w:t>
      </w:r>
    </w:p>
    <w:p w14:paraId="7B057896">
      <w:pPr>
        <w:autoSpaceDE w:val="0"/>
        <w:autoSpaceDN w:val="0"/>
        <w:adjustRightInd w:val="0"/>
        <w:snapToGrid w:val="0"/>
        <w:spacing w:line="360" w:lineRule="auto"/>
        <w:jc w:val="center"/>
        <w:rPr>
          <w:rFonts w:hAnsi="宋体" w:cs="宋体"/>
          <w:b/>
          <w:color w:val="000000" w:themeColor="text1"/>
          <w:sz w:val="24"/>
          <w:szCs w:val="24"/>
          <w14:textFill>
            <w14:solidFill>
              <w14:schemeClr w14:val="tx1"/>
            </w14:solidFill>
          </w14:textFill>
        </w:rPr>
      </w:pPr>
    </w:p>
    <w:p w14:paraId="13D9269C">
      <w:pPr>
        <w:autoSpaceDE w:val="0"/>
        <w:autoSpaceDN w:val="0"/>
        <w:adjustRightInd w:val="0"/>
        <w:snapToGrid w:val="0"/>
        <w:spacing w:line="360" w:lineRule="auto"/>
        <w:jc w:val="center"/>
        <w:rPr>
          <w:rFonts w:hAnsi="宋体" w:cs="宋体"/>
          <w:b/>
          <w:color w:val="000000" w:themeColor="text1"/>
          <w:sz w:val="24"/>
          <w:szCs w:val="24"/>
          <w14:textFill>
            <w14:solidFill>
              <w14:schemeClr w14:val="tx1"/>
            </w14:solidFill>
          </w14:textFill>
        </w:rPr>
      </w:pPr>
    </w:p>
    <w:p w14:paraId="1D96CD10">
      <w:pPr>
        <w:jc w:val="center"/>
        <w:rPr>
          <w:rFonts w:ascii="宋体" w:hAnsi="宋体" w:cs="宋体"/>
          <w:sz w:val="32"/>
          <w:szCs w:val="32"/>
        </w:rPr>
      </w:pPr>
      <w:r>
        <w:rPr>
          <w:rFonts w:hint="eastAsia" w:hAnsi="宋体" w:cs="宋体"/>
          <w:b/>
          <w:color w:val="000000" w:themeColor="text1"/>
          <w:sz w:val="28"/>
          <w:szCs w:val="28"/>
          <w14:textFill>
            <w14:solidFill>
              <w14:schemeClr w14:val="tx1"/>
            </w14:solidFill>
          </w14:textFill>
        </w:rPr>
        <w:br w:type="page"/>
      </w:r>
      <w:r>
        <w:rPr>
          <w:rFonts w:hint="eastAsia" w:ascii="宋体" w:hAnsi="宋体" w:cs="宋体"/>
          <w:b/>
          <w:sz w:val="32"/>
          <w:szCs w:val="32"/>
        </w:rPr>
        <w:t>二、法定代表人授权委托书</w:t>
      </w:r>
    </w:p>
    <w:p w14:paraId="3BA69EA2">
      <w:pPr>
        <w:spacing w:line="360" w:lineRule="auto"/>
        <w:jc w:val="center"/>
        <w:outlineLvl w:val="1"/>
        <w:rPr>
          <w:rFonts w:hint="eastAsia" w:ascii="宋体" w:hAnsi="宋体" w:eastAsia="宋体" w:cs="宋体"/>
          <w:b/>
          <w:bCs/>
          <w:color w:val="auto"/>
          <w:sz w:val="28"/>
        </w:rPr>
      </w:pPr>
      <w:r>
        <w:rPr>
          <w:rFonts w:hint="eastAsia" w:ascii="宋体" w:hAnsi="宋体" w:eastAsia="宋体" w:cs="宋体"/>
          <w:b/>
          <w:bCs/>
          <w:color w:val="auto"/>
          <w:sz w:val="28"/>
          <w:lang w:val="en-US" w:eastAsia="zh-CN"/>
        </w:rPr>
        <w:t>2.1</w:t>
      </w:r>
      <w:r>
        <w:rPr>
          <w:rFonts w:hint="eastAsia" w:ascii="宋体" w:hAnsi="宋体" w:eastAsia="宋体" w:cs="宋体"/>
          <w:b/>
          <w:bCs/>
          <w:color w:val="auto"/>
          <w:sz w:val="28"/>
        </w:rPr>
        <w:t>、法定代表人资格证明</w:t>
      </w:r>
    </w:p>
    <w:p w14:paraId="13DBDA86">
      <w:pPr>
        <w:spacing w:line="360" w:lineRule="auto"/>
        <w:ind w:firstLine="120" w:firstLineChars="50"/>
        <w:rPr>
          <w:rFonts w:hint="eastAsia" w:ascii="宋体" w:hAnsi="宋体" w:eastAsia="宋体" w:cs="宋体"/>
          <w:color w:val="auto"/>
          <w:sz w:val="24"/>
          <w:szCs w:val="24"/>
        </w:rPr>
      </w:pPr>
    </w:p>
    <w:p w14:paraId="2AC152D5">
      <w:pPr>
        <w:spacing w:line="480" w:lineRule="auto"/>
        <w:ind w:firstLine="840" w:firstLineChars="350"/>
        <w:rPr>
          <w:rFonts w:hint="eastAsia" w:ascii="宋体" w:hAnsi="宋体" w:eastAsia="宋体" w:cs="宋体"/>
          <w:color w:val="auto"/>
          <w:sz w:val="24"/>
          <w:szCs w:val="24"/>
          <w:u w:val="single"/>
        </w:rPr>
      </w:pPr>
      <w:r>
        <w:rPr>
          <w:rFonts w:hint="eastAsia"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7EEF8587">
      <w:pPr>
        <w:spacing w:line="480" w:lineRule="auto"/>
        <w:ind w:left="108"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5997813E">
      <w:pPr>
        <w:spacing w:line="480" w:lineRule="auto"/>
        <w:ind w:left="108"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1AB0CE79">
      <w:pPr>
        <w:spacing w:line="480" w:lineRule="auto"/>
        <w:ind w:left="108"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7D346460">
      <w:pPr>
        <w:spacing w:line="480" w:lineRule="auto"/>
        <w:ind w:left="108"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46C92ED8">
      <w:pPr>
        <w:spacing w:line="48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cs="宋体"/>
          <w:color w:val="auto"/>
          <w:sz w:val="24"/>
          <w:szCs w:val="24"/>
          <w:lang w:eastAsia="zh-CN"/>
        </w:rPr>
        <w:t>供应商</w:t>
      </w:r>
      <w:r>
        <w:rPr>
          <w:rFonts w:hint="eastAsia" w:ascii="宋体" w:hAnsi="宋体" w:eastAsia="宋体" w:cs="宋体"/>
          <w:color w:val="auto"/>
          <w:sz w:val="24"/>
          <w:szCs w:val="24"/>
        </w:rPr>
        <w:t>）的法定代表人。</w:t>
      </w:r>
    </w:p>
    <w:p w14:paraId="778B25DB">
      <w:pPr>
        <w:spacing w:line="480" w:lineRule="auto"/>
        <w:ind w:left="173" w:leftChars="51" w:firstLine="480" w:firstLineChars="200"/>
        <w:rPr>
          <w:rFonts w:hint="eastAsia" w:ascii="宋体" w:hAnsi="宋体" w:eastAsia="宋体" w:cs="宋体"/>
          <w:color w:val="auto"/>
          <w:sz w:val="24"/>
          <w:szCs w:val="24"/>
        </w:rPr>
      </w:pPr>
    </w:p>
    <w:p w14:paraId="51D68209">
      <w:pPr>
        <w:spacing w:line="480" w:lineRule="auto"/>
        <w:ind w:left="173" w:leftChars="51"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55DF9D04">
      <w:pPr>
        <w:spacing w:line="480" w:lineRule="auto"/>
        <w:ind w:left="173" w:leftChars="51" w:firstLine="480" w:firstLineChars="200"/>
        <w:rPr>
          <w:rFonts w:hint="eastAsia" w:ascii="宋体" w:hAnsi="宋体" w:eastAsia="宋体" w:cs="宋体"/>
          <w:color w:val="auto"/>
          <w:sz w:val="24"/>
          <w:szCs w:val="24"/>
        </w:rPr>
      </w:pPr>
    </w:p>
    <w:p w14:paraId="36D68650">
      <w:pPr>
        <w:spacing w:line="480" w:lineRule="auto"/>
        <w:ind w:left="173" w:leftChars="51"/>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（盖章）</w:t>
      </w:r>
    </w:p>
    <w:p w14:paraId="452DA3DD">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79647AB">
      <w:pPr>
        <w:spacing w:line="480" w:lineRule="auto"/>
        <w:rPr>
          <w:rFonts w:hint="eastAsia" w:ascii="宋体" w:hAnsi="宋体" w:eastAsia="宋体" w:cs="宋体"/>
          <w:color w:val="auto"/>
          <w:szCs w:val="21"/>
        </w:rPr>
      </w:pPr>
      <w:r>
        <w:rPr>
          <w:rFonts w:hint="eastAsia" w:ascii="宋体" w:hAnsi="宋体" w:eastAsia="宋体" w:cs="宋体"/>
          <w:color w:val="auto"/>
          <w:sz w:val="24"/>
          <w:szCs w:val="24"/>
        </w:rPr>
        <w:t>附：法定代表人身份证复印件。</w:t>
      </w:r>
    </w:p>
    <w:tbl>
      <w:tblPr>
        <w:tblStyle w:val="33"/>
        <w:tblW w:w="93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58D8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784FD3DB">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4500A5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5024D545">
            <w:pPr>
              <w:spacing w:line="360" w:lineRule="auto"/>
              <w:jc w:val="center"/>
              <w:rPr>
                <w:rFonts w:hint="eastAsia" w:ascii="宋体" w:hAnsi="宋体" w:eastAsia="宋体" w:cs="宋体"/>
                <w:color w:val="auto"/>
                <w:sz w:val="24"/>
                <w:szCs w:val="24"/>
              </w:rPr>
            </w:pPr>
          </w:p>
          <w:p w14:paraId="7C2C2F52">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71883662">
            <w:pPr>
              <w:spacing w:line="360" w:lineRule="auto"/>
              <w:jc w:val="center"/>
              <w:rPr>
                <w:rFonts w:hint="eastAsia" w:ascii="宋体" w:hAnsi="宋体" w:eastAsia="宋体" w:cs="宋体"/>
                <w:color w:val="auto"/>
                <w:sz w:val="24"/>
                <w:szCs w:val="24"/>
              </w:rPr>
            </w:pPr>
          </w:p>
          <w:p w14:paraId="1E9BF16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69C2C59F">
      <w:pPr>
        <w:widowControl/>
        <w:jc w:val="center"/>
        <w:rPr>
          <w:rFonts w:hint="eastAsia" w:ascii="宋体" w:hAnsi="宋体" w:eastAsia="宋体" w:cs="宋体"/>
          <w:b/>
          <w:bCs/>
          <w:color w:val="auto"/>
          <w:sz w:val="28"/>
          <w:lang w:eastAsia="zh-CN"/>
        </w:rPr>
      </w:pPr>
      <w:r>
        <w:rPr>
          <w:rFonts w:hint="eastAsia" w:ascii="宋体" w:hAnsi="宋体" w:eastAsia="宋体" w:cs="宋体"/>
          <w:b/>
          <w:bCs/>
          <w:color w:val="auto"/>
          <w:sz w:val="28"/>
        </w:rPr>
        <w:br w:type="page"/>
      </w:r>
      <w:bookmarkStart w:id="155" w:name="_Toc1538"/>
      <w:bookmarkStart w:id="156" w:name="_Toc3474"/>
      <w:bookmarkStart w:id="157" w:name="_Toc11463"/>
      <w:bookmarkStart w:id="158" w:name="_Toc25530"/>
      <w:bookmarkStart w:id="159" w:name="_Toc31176"/>
      <w:bookmarkStart w:id="160" w:name="_Toc22428"/>
      <w:bookmarkStart w:id="161" w:name="_Toc31886"/>
      <w:r>
        <w:rPr>
          <w:rFonts w:hint="eastAsia" w:ascii="宋体" w:hAnsi="宋体" w:eastAsia="宋体" w:cs="宋体"/>
          <w:b/>
          <w:bCs/>
          <w:color w:val="auto"/>
          <w:sz w:val="28"/>
          <w:lang w:val="en-US" w:eastAsia="zh-CN"/>
        </w:rPr>
        <w:t>2.2</w:t>
      </w:r>
      <w:r>
        <w:rPr>
          <w:rFonts w:hint="eastAsia" w:ascii="宋体" w:hAnsi="宋体" w:eastAsia="宋体" w:cs="宋体"/>
          <w:b/>
          <w:bCs/>
          <w:color w:val="auto"/>
          <w:sz w:val="28"/>
        </w:rPr>
        <w:t>、法人授权委托书</w:t>
      </w:r>
      <w:bookmarkEnd w:id="155"/>
      <w:bookmarkEnd w:id="156"/>
      <w:bookmarkEnd w:id="157"/>
      <w:bookmarkEnd w:id="158"/>
      <w:bookmarkEnd w:id="159"/>
      <w:bookmarkEnd w:id="160"/>
      <w:bookmarkEnd w:id="161"/>
      <w:r>
        <w:rPr>
          <w:rFonts w:hint="eastAsia" w:ascii="宋体" w:hAnsi="宋体" w:eastAsia="宋体" w:cs="宋体"/>
          <w:b/>
          <w:bCs/>
          <w:color w:val="auto"/>
          <w:sz w:val="28"/>
          <w:lang w:eastAsia="zh-CN"/>
        </w:rPr>
        <w:t>（如有）</w:t>
      </w:r>
    </w:p>
    <w:p w14:paraId="41894B9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cs="宋体"/>
          <w:color w:val="auto"/>
          <w:sz w:val="24"/>
          <w:szCs w:val="24"/>
          <w:lang w:eastAsia="zh-CN"/>
        </w:rPr>
        <w:t>供应商</w:t>
      </w:r>
      <w:r>
        <w:rPr>
          <w:rFonts w:hint="eastAsia" w:ascii="宋体" w:hAnsi="宋体" w:eastAsia="宋体" w:cs="宋体"/>
          <w:color w:val="auto"/>
          <w:sz w:val="24"/>
          <w:szCs w:val="24"/>
        </w:rPr>
        <w:t>名称）的法定代表人，现代表公司授权委托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（被授权人的姓名、职务）为我公司合法代理人，代表本公司参加签署本项目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投标工作</w:t>
      </w:r>
      <w:r>
        <w:rPr>
          <w:rFonts w:hint="eastAsia" w:ascii="宋体" w:hAnsi="宋体" w:eastAsia="宋体" w:cs="宋体"/>
          <w:color w:val="auto"/>
          <w:sz w:val="24"/>
          <w:szCs w:val="24"/>
        </w:rPr>
        <w:t>。代理人在本次</w:t>
      </w:r>
      <w:r>
        <w:rPr>
          <w:rFonts w:hint="eastAsia" w:hAnsi="宋体" w:cs="宋体"/>
          <w:color w:val="auto"/>
          <w:sz w:val="24"/>
          <w:szCs w:val="24"/>
          <w:lang w:val="en-US" w:eastAsia="zh-CN"/>
        </w:rPr>
        <w:t>投标</w:t>
      </w:r>
      <w:r>
        <w:rPr>
          <w:rFonts w:hint="eastAsia" w:ascii="宋体" w:hAnsi="宋体" w:eastAsia="宋体" w:cs="宋体"/>
          <w:color w:val="auto"/>
          <w:sz w:val="24"/>
          <w:szCs w:val="24"/>
        </w:rPr>
        <w:t>中所签署的一切文件和处理的一切有关事物，我公司均予承认。</w:t>
      </w:r>
    </w:p>
    <w:p w14:paraId="57D6144C">
      <w:pPr>
        <w:spacing w:line="360" w:lineRule="auto"/>
        <w:ind w:left="175" w:leftChars="51" w:hanging="2"/>
        <w:rPr>
          <w:rFonts w:hint="eastAsia" w:ascii="宋体" w:hAnsi="宋体" w:eastAsia="宋体" w:cs="宋体"/>
          <w:color w:val="auto"/>
          <w:sz w:val="24"/>
          <w:szCs w:val="24"/>
        </w:rPr>
      </w:pPr>
      <w:r>
        <w:rPr>
          <w:rFonts w:hint="eastAsia" w:ascii="宋体" w:hAnsi="宋体" w:eastAsia="宋体" w:cs="宋体"/>
          <w:color w:val="auto"/>
          <w:sz w:val="24"/>
          <w:szCs w:val="24"/>
        </w:rPr>
        <w:t xml:space="preserve">    代理人无转委托权，特此委托。</w:t>
      </w:r>
    </w:p>
    <w:p w14:paraId="10B28449">
      <w:pPr>
        <w:spacing w:after="156" w:afterLines="50" w:line="440" w:lineRule="exact"/>
        <w:ind w:firstLine="437"/>
        <w:rPr>
          <w:rFonts w:hint="eastAsia" w:ascii="宋体" w:hAnsi="宋体" w:eastAsia="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日签字生效，</w:t>
      </w:r>
      <w:r>
        <w:rPr>
          <w:rFonts w:hint="eastAsia" w:ascii="宋体" w:hAnsi="宋体" w:eastAsia="宋体" w:cs="宋体"/>
          <w:color w:val="auto"/>
          <w:sz w:val="24"/>
          <w:szCs w:val="24"/>
        </w:rPr>
        <w:t>特此声明。</w:t>
      </w:r>
    </w:p>
    <w:p w14:paraId="52EFCED4">
      <w:pPr>
        <w:spacing w:line="440" w:lineRule="exact"/>
        <w:rPr>
          <w:rFonts w:hint="eastAsia" w:ascii="宋体" w:hAnsi="宋体" w:cs="宋体"/>
          <w:color w:val="auto"/>
          <w:sz w:val="24"/>
          <w:u w:val="single"/>
        </w:rPr>
      </w:pPr>
      <w:r>
        <w:rPr>
          <w:rFonts w:hint="eastAsia" w:ascii="宋体" w:hAnsi="宋体" w:cs="宋体"/>
          <w:color w:val="auto"/>
          <w:sz w:val="24"/>
        </w:rPr>
        <w:t>法人代表签字或盖章：</w:t>
      </w:r>
      <w:r>
        <w:rPr>
          <w:rFonts w:hint="eastAsia" w:ascii="宋体" w:hAnsi="宋体" w:cs="宋体"/>
          <w:color w:val="auto"/>
          <w:sz w:val="24"/>
          <w:u w:val="single"/>
        </w:rPr>
        <w:t xml:space="preserve">            </w:t>
      </w:r>
      <w:r>
        <w:rPr>
          <w:rFonts w:hint="eastAsia" w:ascii="宋体" w:hAnsi="宋体" w:cs="宋体"/>
          <w:color w:val="auto"/>
          <w:sz w:val="24"/>
          <w:u w:val="none"/>
          <w:lang w:val="en-US" w:eastAsia="zh-CN"/>
        </w:rPr>
        <w:t xml:space="preserve">     </w:t>
      </w:r>
      <w:r>
        <w:rPr>
          <w:rFonts w:hint="eastAsia" w:hAnsi="宋体" w:cs="宋体"/>
          <w:color w:val="auto"/>
          <w:sz w:val="24"/>
          <w:u w:val="none"/>
          <w:lang w:val="en-US" w:eastAsia="zh-CN"/>
        </w:rPr>
        <w:t xml:space="preserve">       </w:t>
      </w:r>
      <w:r>
        <w:rPr>
          <w:rFonts w:hint="eastAsia" w:ascii="宋体" w:hAnsi="宋体" w:cs="宋体"/>
          <w:color w:val="auto"/>
          <w:sz w:val="24"/>
        </w:rPr>
        <w:t>被授权人签字：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40CB1C3E">
      <w:pPr>
        <w:spacing w:line="440" w:lineRule="exact"/>
        <w:rPr>
          <w:rFonts w:hint="default" w:ascii="宋体" w:hAnsi="宋体" w:eastAsia="宋体" w:cs="宋体"/>
          <w:color w:val="auto"/>
          <w:sz w:val="24"/>
          <w:u w:val="single"/>
          <w:lang w:val="en-US" w:eastAsia="zh-CN"/>
        </w:rPr>
      </w:pPr>
    </w:p>
    <w:p w14:paraId="1FF2DA1C">
      <w:pPr>
        <w:spacing w:line="440" w:lineRule="exact"/>
        <w:rPr>
          <w:rFonts w:hint="default" w:ascii="宋体" w:hAnsi="宋体" w:eastAsia="宋体" w:cs="宋体"/>
          <w:color w:val="auto"/>
          <w:sz w:val="24"/>
          <w:u w:val="none"/>
          <w:lang w:val="en-US" w:eastAsia="zh-CN"/>
        </w:rPr>
      </w:pPr>
      <w:r>
        <w:rPr>
          <w:rFonts w:hint="eastAsia" w:ascii="宋体" w:hAnsi="宋体" w:cs="宋体"/>
          <w:color w:val="auto"/>
          <w:sz w:val="24"/>
        </w:rPr>
        <w:t>（公章）：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r>
        <w:rPr>
          <w:rFonts w:hint="eastAsia" w:hAnsi="宋体" w:cs="宋体"/>
          <w:color w:val="auto"/>
          <w:sz w:val="24"/>
          <w:u w:val="none"/>
          <w:lang w:val="en-US" w:eastAsia="zh-CN"/>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被授权人联系电话：</w:t>
      </w:r>
      <w:r>
        <w:rPr>
          <w:rFonts w:hint="eastAsia" w:ascii="宋体" w:hAnsi="宋体" w:cs="宋体"/>
          <w:color w:val="auto"/>
          <w:sz w:val="24"/>
          <w:u w:val="single"/>
        </w:rPr>
        <w:t xml:space="preserve">              </w:t>
      </w:r>
    </w:p>
    <w:p w14:paraId="67137570">
      <w:pPr>
        <w:spacing w:after="156" w:afterLines="50" w:line="440" w:lineRule="exact"/>
        <w:ind w:firstLine="437"/>
        <w:jc w:val="right"/>
        <w:rPr>
          <w:rFonts w:hint="eastAsia" w:ascii="宋体" w:hAnsi="宋体" w:eastAsia="宋体" w:cs="宋体"/>
          <w:color w:val="auto"/>
          <w:sz w:val="24"/>
          <w:szCs w:val="24"/>
        </w:rPr>
      </w:pPr>
    </w:p>
    <w:p w14:paraId="04644AF4">
      <w:pPr>
        <w:spacing w:after="156" w:afterLines="50" w:line="440" w:lineRule="exact"/>
        <w:ind w:firstLine="437"/>
        <w:jc w:val="center"/>
        <w:rPr>
          <w:rFonts w:hint="eastAsia" w:ascii="宋体" w:hAnsi="宋体" w:eastAsia="宋体" w:cs="宋体"/>
          <w:color w:val="auto"/>
          <w:sz w:val="24"/>
          <w:szCs w:val="24"/>
        </w:rPr>
      </w:pP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日  期：  年  月  日</w:t>
      </w:r>
    </w:p>
    <w:p w14:paraId="13A458D6">
      <w:pPr>
        <w:spacing w:line="480" w:lineRule="auto"/>
        <w:ind w:firstLine="120" w:firstLineChars="50"/>
        <w:rPr>
          <w:rFonts w:hint="eastAsia" w:ascii="宋体" w:hAnsi="宋体" w:eastAsia="宋体" w:cs="宋体"/>
          <w:bCs/>
          <w:color w:val="auto"/>
          <w:sz w:val="24"/>
          <w:szCs w:val="24"/>
        </w:rPr>
      </w:pPr>
      <w:r>
        <w:rPr>
          <w:rFonts w:hint="eastAsia" w:ascii="宋体" w:hAnsi="宋体" w:eastAsia="宋体" w:cs="宋体"/>
          <w:color w:val="auto"/>
          <w:sz w:val="24"/>
          <w:szCs w:val="24"/>
        </w:rPr>
        <w:t>附：法定代表人、被授权人身份证复印件。</w:t>
      </w:r>
    </w:p>
    <w:tbl>
      <w:tblPr>
        <w:tblStyle w:val="33"/>
        <w:tblW w:w="93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262C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734511DC">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72A5FE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112E55C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正面</w:t>
            </w:r>
          </w:p>
          <w:p w14:paraId="1FB75D0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76FC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3B2F7602">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624DB8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75B242B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反面</w:t>
            </w:r>
          </w:p>
          <w:p w14:paraId="1F6320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7B630688">
      <w:pPr>
        <w:adjustRightInd w:val="0"/>
        <w:snapToGrid w:val="0"/>
        <w:spacing w:line="360" w:lineRule="auto"/>
        <w:rPr>
          <w:rFonts w:hAnsi="宋体" w:cs="宋体"/>
          <w:b/>
          <w:color w:val="000000" w:themeColor="text1"/>
          <w:sz w:val="24"/>
          <w:szCs w:val="24"/>
          <w14:textFill>
            <w14:solidFill>
              <w14:schemeClr w14:val="tx1"/>
            </w14:solidFill>
          </w14:textFill>
        </w:rPr>
      </w:pPr>
    </w:p>
    <w:p w14:paraId="38706790">
      <w:pPr>
        <w:spacing w:line="360" w:lineRule="auto"/>
        <w:ind w:right="-161"/>
        <w:jc w:val="center"/>
        <w:rPr>
          <w:rFonts w:hint="eastAsia" w:hAnsi="宋体" w:cs="宋体"/>
          <w:b/>
          <w:color w:val="000000" w:themeColor="text1"/>
          <w:sz w:val="32"/>
          <w:szCs w:val="32"/>
          <w14:textFill>
            <w14:solidFill>
              <w14:schemeClr w14:val="tx1"/>
            </w14:solidFill>
          </w14:textFill>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3D430FF">
      <w:pPr>
        <w:spacing w:line="360" w:lineRule="auto"/>
        <w:ind w:right="-161"/>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32"/>
          <w:szCs w:val="32"/>
          <w14:textFill>
            <w14:solidFill>
              <w14:schemeClr w14:val="tx1"/>
            </w14:solidFill>
          </w14:textFill>
        </w:rPr>
        <w:t>三、报价一览表</w:t>
      </w:r>
    </w:p>
    <w:p w14:paraId="6681E480">
      <w:pPr>
        <w:autoSpaceDE w:val="0"/>
        <w:autoSpaceDN w:val="0"/>
        <w:adjustRightInd w:val="0"/>
        <w:snapToGrid w:val="0"/>
        <w:spacing w:line="360" w:lineRule="auto"/>
        <w:ind w:firstLine="240" w:firstLineChars="100"/>
        <w:rPr>
          <w:rFonts w:hint="default" w:hAnsi="宋体" w:eastAsia="宋体" w:cs="宋体"/>
          <w:b/>
          <w:color w:val="000000" w:themeColor="text1"/>
          <w:sz w:val="24"/>
          <w:szCs w:val="24"/>
          <w:lang w:val="en-US" w:eastAsia="zh-CN"/>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项目编号：</w:t>
      </w:r>
    </w:p>
    <w:tbl>
      <w:tblPr>
        <w:tblStyle w:val="33"/>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2074"/>
        <w:gridCol w:w="1593"/>
        <w:gridCol w:w="1534"/>
      </w:tblGrid>
      <w:tr w14:paraId="25C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402" w:type="dxa"/>
            <w:vAlign w:val="center"/>
          </w:tcPr>
          <w:p w14:paraId="57D4AE7F">
            <w:pPr>
              <w:spacing w:line="360" w:lineRule="auto"/>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项目名称</w:t>
            </w:r>
          </w:p>
        </w:tc>
        <w:tc>
          <w:tcPr>
            <w:tcW w:w="2074" w:type="dxa"/>
            <w:vAlign w:val="center"/>
          </w:tcPr>
          <w:p w14:paraId="5EBE0B1B">
            <w:pPr>
              <w:spacing w:line="360" w:lineRule="auto"/>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投标</w:t>
            </w:r>
            <w:r>
              <w:rPr>
                <w:rFonts w:hint="eastAsia" w:hAnsi="宋体" w:cs="宋体"/>
                <w:bCs/>
                <w:color w:val="000000" w:themeColor="text1"/>
                <w:sz w:val="24"/>
                <w:szCs w:val="24"/>
                <w14:textFill>
                  <w14:solidFill>
                    <w14:schemeClr w14:val="tx1"/>
                  </w14:solidFill>
                </w14:textFill>
              </w:rPr>
              <w:t>报价（元）</w:t>
            </w:r>
          </w:p>
        </w:tc>
        <w:tc>
          <w:tcPr>
            <w:tcW w:w="1593" w:type="dxa"/>
            <w:vAlign w:val="center"/>
          </w:tcPr>
          <w:p w14:paraId="76F7AAAB">
            <w:pPr>
              <w:spacing w:line="360" w:lineRule="auto"/>
              <w:jc w:val="center"/>
              <w:rPr>
                <w:rFonts w:hint="eastAsia" w:hAnsi="宋体" w:eastAsia="宋体" w:cs="宋体"/>
                <w:bCs/>
                <w:color w:val="000000" w:themeColor="text1"/>
                <w:sz w:val="24"/>
                <w:szCs w:val="24"/>
                <w:lang w:eastAsia="zh-CN"/>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工期</w:t>
            </w:r>
          </w:p>
        </w:tc>
        <w:tc>
          <w:tcPr>
            <w:tcW w:w="1534" w:type="dxa"/>
            <w:vAlign w:val="center"/>
          </w:tcPr>
          <w:p w14:paraId="39C31A08">
            <w:pPr>
              <w:spacing w:line="360" w:lineRule="auto"/>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质量等级</w:t>
            </w:r>
          </w:p>
        </w:tc>
      </w:tr>
      <w:tr w14:paraId="05CF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402" w:type="dxa"/>
            <w:vAlign w:val="center"/>
          </w:tcPr>
          <w:p w14:paraId="758E6CF4">
            <w:pPr>
              <w:spacing w:line="360" w:lineRule="auto"/>
              <w:jc w:val="center"/>
              <w:rPr>
                <w:rFonts w:hAnsi="宋体" w:cs="宋体"/>
                <w:bCs/>
                <w:color w:val="000000" w:themeColor="text1"/>
                <w:sz w:val="24"/>
                <w:szCs w:val="24"/>
                <w14:textFill>
                  <w14:solidFill>
                    <w14:schemeClr w14:val="tx1"/>
                  </w14:solidFill>
                </w14:textFill>
              </w:rPr>
            </w:pPr>
          </w:p>
        </w:tc>
        <w:tc>
          <w:tcPr>
            <w:tcW w:w="2074" w:type="dxa"/>
            <w:vAlign w:val="center"/>
          </w:tcPr>
          <w:p w14:paraId="4686AC0D">
            <w:pPr>
              <w:spacing w:line="360" w:lineRule="auto"/>
              <w:jc w:val="center"/>
              <w:rPr>
                <w:rFonts w:hAnsi="宋体" w:cs="宋体"/>
                <w:bCs/>
                <w:color w:val="000000" w:themeColor="text1"/>
                <w:sz w:val="24"/>
                <w:szCs w:val="24"/>
                <w14:textFill>
                  <w14:solidFill>
                    <w14:schemeClr w14:val="tx1"/>
                  </w14:solidFill>
                </w14:textFill>
              </w:rPr>
            </w:pPr>
          </w:p>
        </w:tc>
        <w:tc>
          <w:tcPr>
            <w:tcW w:w="1593" w:type="dxa"/>
            <w:vAlign w:val="center"/>
          </w:tcPr>
          <w:p w14:paraId="3BF182DC">
            <w:pPr>
              <w:spacing w:line="360" w:lineRule="auto"/>
              <w:jc w:val="center"/>
              <w:rPr>
                <w:rFonts w:hAnsi="宋体" w:cs="宋体"/>
                <w:bCs/>
                <w:color w:val="000000" w:themeColor="text1"/>
                <w:sz w:val="24"/>
                <w:szCs w:val="24"/>
                <w14:textFill>
                  <w14:solidFill>
                    <w14:schemeClr w14:val="tx1"/>
                  </w14:solidFill>
                </w14:textFill>
              </w:rPr>
            </w:pPr>
          </w:p>
        </w:tc>
        <w:tc>
          <w:tcPr>
            <w:tcW w:w="1534" w:type="dxa"/>
            <w:vAlign w:val="center"/>
          </w:tcPr>
          <w:p w14:paraId="4874D0D4">
            <w:pPr>
              <w:spacing w:line="360" w:lineRule="auto"/>
              <w:jc w:val="center"/>
              <w:rPr>
                <w:rFonts w:hAnsi="宋体" w:cs="宋体"/>
                <w:bCs/>
                <w:color w:val="000000" w:themeColor="text1"/>
                <w:sz w:val="24"/>
                <w:szCs w:val="24"/>
                <w14:textFill>
                  <w14:solidFill>
                    <w14:schemeClr w14:val="tx1"/>
                  </w14:solidFill>
                </w14:textFill>
              </w:rPr>
            </w:pPr>
          </w:p>
        </w:tc>
      </w:tr>
      <w:tr w14:paraId="04DE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4402" w:type="dxa"/>
            <w:vAlign w:val="center"/>
          </w:tcPr>
          <w:p w14:paraId="6A55E922">
            <w:pPr>
              <w:spacing w:line="360" w:lineRule="auto"/>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投标</w:t>
            </w:r>
            <w:r>
              <w:rPr>
                <w:rFonts w:hint="eastAsia" w:hAnsi="宋体" w:cs="宋体"/>
                <w:bCs/>
                <w:color w:val="000000" w:themeColor="text1"/>
                <w:sz w:val="24"/>
                <w:szCs w:val="24"/>
                <w14:textFill>
                  <w14:solidFill>
                    <w14:schemeClr w14:val="tx1"/>
                  </w14:solidFill>
                </w14:textFill>
              </w:rPr>
              <w:t>总报价（大写）</w:t>
            </w:r>
          </w:p>
        </w:tc>
        <w:tc>
          <w:tcPr>
            <w:tcW w:w="5201" w:type="dxa"/>
            <w:gridSpan w:val="3"/>
            <w:vAlign w:val="center"/>
          </w:tcPr>
          <w:p w14:paraId="23380E20">
            <w:pPr>
              <w:spacing w:line="360" w:lineRule="auto"/>
              <w:rPr>
                <w:rFonts w:hAnsi="宋体" w:cs="宋体"/>
                <w:bCs/>
                <w:color w:val="000000" w:themeColor="text1"/>
                <w:sz w:val="24"/>
                <w:szCs w:val="24"/>
                <w14:textFill>
                  <w14:solidFill>
                    <w14:schemeClr w14:val="tx1"/>
                  </w14:solidFill>
                </w14:textFill>
              </w:rPr>
            </w:pPr>
          </w:p>
        </w:tc>
      </w:tr>
    </w:tbl>
    <w:p w14:paraId="153DD8DE">
      <w:pPr>
        <w:spacing w:line="360" w:lineRule="auto"/>
        <w:rPr>
          <w:rFonts w:hAnsi="宋体" w:cs="宋体"/>
          <w:color w:val="000000" w:themeColor="text1"/>
          <w:sz w:val="24"/>
          <w:szCs w:val="24"/>
          <w14:textFill>
            <w14:solidFill>
              <w14:schemeClr w14:val="tx1"/>
            </w14:solidFill>
          </w14:textFill>
        </w:rPr>
      </w:pPr>
    </w:p>
    <w:p w14:paraId="048F9D8B">
      <w:pPr>
        <w:spacing w:line="360" w:lineRule="auto"/>
        <w:rPr>
          <w:rFonts w:hAnsi="宋体" w:cs="宋体"/>
          <w:color w:val="000000" w:themeColor="text1"/>
          <w:sz w:val="24"/>
          <w:szCs w:val="24"/>
          <w14:textFill>
            <w14:solidFill>
              <w14:schemeClr w14:val="tx1"/>
            </w14:solidFill>
          </w14:textFill>
        </w:rPr>
      </w:pPr>
    </w:p>
    <w:p w14:paraId="12D90948">
      <w:pPr>
        <w:spacing w:line="360" w:lineRule="auto"/>
        <w:ind w:firstLine="240" w:firstLineChars="100"/>
        <w:rPr>
          <w:rFonts w:hAnsi="宋体" w:cs="宋体"/>
          <w:color w:val="000000" w:themeColor="text1"/>
          <w:sz w:val="24"/>
          <w:szCs w:val="24"/>
          <w14:textFill>
            <w14:solidFill>
              <w14:schemeClr w14:val="tx1"/>
            </w14:solidFill>
          </w14:textFill>
        </w:rPr>
      </w:pPr>
    </w:p>
    <w:p w14:paraId="277E3156">
      <w:pPr>
        <w:spacing w:line="360" w:lineRule="auto"/>
        <w:ind w:firstLine="240" w:firstLineChars="1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：（盖章）</w:t>
      </w:r>
      <w:r>
        <w:rPr>
          <w:rFonts w:hint="eastAsia" w:hAnsi="宋体" w:cs="宋体"/>
          <w:color w:val="000000" w:themeColor="text1"/>
          <w:sz w:val="24"/>
          <w:szCs w:val="24"/>
          <w:u w:val="single"/>
          <w14:textFill>
            <w14:solidFill>
              <w14:schemeClr w14:val="tx1"/>
            </w14:solidFill>
          </w14:textFill>
        </w:rPr>
        <w:t>              </w:t>
      </w:r>
    </w:p>
    <w:p w14:paraId="07BFF9F2">
      <w:pPr>
        <w:spacing w:line="360" w:lineRule="auto"/>
        <w:rPr>
          <w:rFonts w:hAnsi="宋体" w:cs="宋体"/>
          <w:color w:val="000000" w:themeColor="text1"/>
          <w:sz w:val="24"/>
          <w:szCs w:val="24"/>
          <w14:textFill>
            <w14:solidFill>
              <w14:schemeClr w14:val="tx1"/>
            </w14:solidFill>
          </w14:textFill>
        </w:rPr>
      </w:pPr>
    </w:p>
    <w:p w14:paraId="7FF868C7">
      <w:pPr>
        <w:spacing w:line="360" w:lineRule="auto"/>
        <w:ind w:firstLine="240" w:firstLineChars="100"/>
        <w:rPr>
          <w:rFonts w:hAnsi="宋体" w:cs="宋体"/>
          <w:color w:val="000000" w:themeColor="text1"/>
          <w:sz w:val="24"/>
          <w:szCs w:val="24"/>
          <w14:textFill>
            <w14:solidFill>
              <w14:schemeClr w14:val="tx1"/>
            </w14:solidFill>
          </w14:textFill>
        </w:rPr>
      </w:pPr>
    </w:p>
    <w:p w14:paraId="0771FF98">
      <w:pPr>
        <w:spacing w:line="360" w:lineRule="auto"/>
        <w:ind w:firstLine="240" w:firstLineChars="1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法人或被委托人</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签字</w:t>
      </w:r>
      <w:r>
        <w:rPr>
          <w:rFonts w:hint="eastAsia" w:hAnsi="宋体" w:cs="宋体"/>
          <w:color w:val="000000" w:themeColor="text1"/>
          <w:sz w:val="24"/>
          <w:szCs w:val="24"/>
          <w:lang w:val="en-US" w:eastAsia="zh-CN"/>
          <w14:textFill>
            <w14:solidFill>
              <w14:schemeClr w14:val="tx1"/>
            </w14:solidFill>
          </w14:textFill>
        </w:rPr>
        <w:t>或盖章</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u w:val="single"/>
          <w14:textFill>
            <w14:solidFill>
              <w14:schemeClr w14:val="tx1"/>
            </w14:solidFill>
          </w14:textFill>
        </w:rPr>
        <w:t>            </w:t>
      </w:r>
    </w:p>
    <w:p w14:paraId="145D05F5">
      <w:pPr>
        <w:spacing w:line="360" w:lineRule="auto"/>
        <w:rPr>
          <w:rFonts w:hAnsi="宋体" w:cs="宋体"/>
          <w:color w:val="000000" w:themeColor="text1"/>
          <w:sz w:val="24"/>
          <w:szCs w:val="24"/>
          <w14:textFill>
            <w14:solidFill>
              <w14:schemeClr w14:val="tx1"/>
            </w14:solidFill>
          </w14:textFill>
        </w:rPr>
      </w:pPr>
    </w:p>
    <w:p w14:paraId="25D33210">
      <w:pPr>
        <w:spacing w:line="360" w:lineRule="auto"/>
        <w:ind w:firstLine="4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w:t>
      </w:r>
    </w:p>
    <w:p w14:paraId="36A95971">
      <w:pPr>
        <w:spacing w:line="360" w:lineRule="auto"/>
        <w:ind w:firstLine="448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年</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月</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日</w:t>
      </w:r>
    </w:p>
    <w:p w14:paraId="164AD0A2">
      <w:pPr>
        <w:spacing w:line="360" w:lineRule="auto"/>
        <w:jc w:val="center"/>
        <w:rPr>
          <w:rFonts w:hAnsi="宋体" w:cs="宋体"/>
          <w:b/>
          <w:color w:val="000000" w:themeColor="text1"/>
          <w:sz w:val="24"/>
          <w:szCs w:val="24"/>
          <w14:textFill>
            <w14:solidFill>
              <w14:schemeClr w14:val="tx1"/>
            </w14:solidFill>
          </w14:textFill>
        </w:rPr>
      </w:pPr>
    </w:p>
    <w:p w14:paraId="44AD2E67">
      <w:pPr>
        <w:spacing w:line="360" w:lineRule="auto"/>
        <w:rPr>
          <w:rFonts w:hAnsi="宋体" w:cs="宋体"/>
          <w:b/>
          <w:color w:val="000000" w:themeColor="text1"/>
          <w:sz w:val="24"/>
          <w:szCs w:val="24"/>
          <w14:textFill>
            <w14:solidFill>
              <w14:schemeClr w14:val="tx1"/>
            </w14:solidFill>
          </w14:textFill>
        </w:rPr>
      </w:pPr>
    </w:p>
    <w:p w14:paraId="0B87878B">
      <w:pPr>
        <w:spacing w:line="360" w:lineRule="auto"/>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24"/>
          <w:szCs w:val="24"/>
          <w14:textFill>
            <w14:solidFill>
              <w14:schemeClr w14:val="tx1"/>
            </w14:solidFill>
          </w14:textFill>
        </w:rPr>
        <w:br w:type="page"/>
      </w:r>
    </w:p>
    <w:p w14:paraId="3FF05768">
      <w:pPr>
        <w:spacing w:line="360" w:lineRule="auto"/>
        <w:ind w:right="-161"/>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四、已标价工程量清单</w:t>
      </w:r>
    </w:p>
    <w:p w14:paraId="07E141F5">
      <w:pPr>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p>
    <w:p w14:paraId="6CFB9082">
      <w:pPr>
        <w:autoSpaceDE w:val="0"/>
        <w:autoSpaceDN w:val="0"/>
        <w:spacing w:line="360" w:lineRule="auto"/>
        <w:rPr>
          <w:rFonts w:hAnsi="宋体" w:cs="宋体"/>
          <w:b/>
          <w:color w:val="000000" w:themeColor="text1"/>
          <w:sz w:val="24"/>
          <w:szCs w:val="24"/>
          <w14:textFill>
            <w14:solidFill>
              <w14:schemeClr w14:val="tx1"/>
            </w14:solidFill>
          </w14:textFill>
        </w:rPr>
      </w:pPr>
    </w:p>
    <w:p w14:paraId="1F0D7D90">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3D4A71ED">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093FC8CD">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26E78A0C">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680258ED">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02167295">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00FD7DBD">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4F5A41C0">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2CEF31DA">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7F0F22A5">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23412B42">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456001BE">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3A534676">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2F858BEF">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7586B36E">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12394608">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76A87BCB">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078B8970">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308DADB9">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7FC824F4">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486AE279">
      <w:pPr>
        <w:spacing w:line="360" w:lineRule="auto"/>
        <w:ind w:firstLine="1446" w:firstLineChars="600"/>
        <w:outlineLvl w:val="1"/>
        <w:rPr>
          <w:rFonts w:hAnsi="宋体" w:cs="宋体"/>
          <w:b/>
          <w:color w:val="000000" w:themeColor="text1"/>
          <w:sz w:val="24"/>
          <w:szCs w:val="24"/>
          <w14:textFill>
            <w14:solidFill>
              <w14:schemeClr w14:val="tx1"/>
            </w14:solidFill>
          </w14:textFill>
        </w:rPr>
      </w:pPr>
    </w:p>
    <w:p w14:paraId="124D48F1">
      <w:pPr>
        <w:spacing w:line="360" w:lineRule="auto"/>
        <w:outlineLvl w:val="1"/>
        <w:rPr>
          <w:rFonts w:hAnsi="宋体" w:cs="宋体"/>
          <w:b/>
          <w:color w:val="000000" w:themeColor="text1"/>
          <w:sz w:val="24"/>
          <w:szCs w:val="24"/>
          <w14:textFill>
            <w14:solidFill>
              <w14:schemeClr w14:val="tx1"/>
            </w14:solidFill>
          </w14:textFill>
        </w:rPr>
      </w:pPr>
    </w:p>
    <w:p w14:paraId="556A1429">
      <w:pPr>
        <w:spacing w:line="360" w:lineRule="auto"/>
        <w:jc w:val="center"/>
        <w:outlineLvl w:val="1"/>
        <w:rPr>
          <w:rFonts w:hAnsi="宋体" w:cs="宋体"/>
          <w:b/>
          <w:bCs/>
          <w:color w:val="000000" w:themeColor="text1"/>
          <w:sz w:val="24"/>
          <w:szCs w:val="24"/>
          <w14:textFill>
            <w14:solidFill>
              <w14:schemeClr w14:val="tx1"/>
            </w14:solidFill>
          </w14:textFill>
        </w:rPr>
      </w:pPr>
    </w:p>
    <w:p w14:paraId="01574AF3">
      <w:pPr>
        <w:wordWrap w:val="0"/>
        <w:spacing w:line="360" w:lineRule="auto"/>
        <w:rPr>
          <w:rFonts w:hAnsi="宋体" w:cs="宋体"/>
          <w:color w:val="000000" w:themeColor="text1"/>
          <w:sz w:val="24"/>
          <w14:textFill>
            <w14:solidFill>
              <w14:schemeClr w14:val="tx1"/>
            </w14:solidFill>
          </w14:textFill>
        </w:rPr>
      </w:pPr>
    </w:p>
    <w:p w14:paraId="2C57E8F2">
      <w:pPr>
        <w:spacing w:line="360" w:lineRule="auto"/>
        <w:rPr>
          <w:rFonts w:hAnsi="宋体" w:cs="宋体"/>
          <w:color w:val="000000" w:themeColor="text1"/>
          <w14:textFill>
            <w14:solidFill>
              <w14:schemeClr w14:val="tx1"/>
            </w14:solidFill>
          </w14:textFill>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4C27061">
      <w:pPr>
        <w:spacing w:line="360" w:lineRule="auto"/>
        <w:jc w:val="center"/>
        <w:outlineLvl w:val="1"/>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32"/>
          <w:szCs w:val="32"/>
          <w14:textFill>
            <w14:solidFill>
              <w14:schemeClr w14:val="tx1"/>
            </w14:solidFill>
          </w14:textFill>
        </w:rPr>
        <w:t>五、资格证明文件</w:t>
      </w:r>
    </w:p>
    <w:p w14:paraId="3029F4A6">
      <w:pPr>
        <w:spacing w:line="360" w:lineRule="auto"/>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（1）基本资格条件：</w:t>
      </w:r>
    </w:p>
    <w:p w14:paraId="1790A592">
      <w:pPr>
        <w:spacing w:line="360" w:lineRule="auto"/>
        <w:ind w:firstLine="480" w:firstLineChars="200"/>
        <w:outlineLvl w:val="1"/>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满足</w:t>
      </w:r>
      <w:r>
        <w:rPr>
          <w:rFonts w:hint="eastAsia" w:hAnsi="宋体" w:cs="宋体"/>
          <w:color w:val="000000" w:themeColor="text1"/>
          <w:sz w:val="24"/>
          <w:szCs w:val="24"/>
          <w14:textFill>
            <w14:solidFill>
              <w14:schemeClr w14:val="tx1"/>
            </w14:solidFill>
          </w14:textFill>
        </w:rPr>
        <w:t>《中华人民共和国政府采购法》第二十二条的规定</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提供书面声明</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w:t>
      </w:r>
    </w:p>
    <w:p w14:paraId="05638AAE">
      <w:pPr>
        <w:spacing w:line="360" w:lineRule="auto"/>
        <w:outlineLvl w:val="1"/>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（2）特定资格条件：</w:t>
      </w:r>
    </w:p>
    <w:p w14:paraId="3F6B448A">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（1）具有独立承担民事责任能力的法人、其他组织或自然人，提供合法有效的营业执照/事业单位法人证书/专业服务机构执业许可证/民办非企业单位登记证书等相关证明，自然人参与的提供其身份证明；</w:t>
      </w:r>
    </w:p>
    <w:p w14:paraId="2249C3EC">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w:t>
      </w:r>
      <w:r>
        <w:rPr>
          <w:rFonts w:hint="eastAsia" w:cs="宋体"/>
          <w:color w:val="000000"/>
          <w:szCs w:val="24"/>
          <w:lang w:val="en-US" w:eastAsia="zh-CN"/>
        </w:rPr>
        <w:t>2</w:t>
      </w:r>
      <w:r>
        <w:rPr>
          <w:rFonts w:hint="eastAsia" w:cs="宋体"/>
          <w:color w:val="000000"/>
          <w:szCs w:val="24"/>
        </w:rPr>
        <w:t>）供应商须具备建设行政主管部门核发的</w:t>
      </w:r>
      <w:r>
        <w:rPr>
          <w:rFonts w:hint="eastAsia" w:cs="宋体"/>
          <w:color w:val="000000"/>
          <w:szCs w:val="24"/>
          <w:lang w:val="en-US" w:eastAsia="zh-CN"/>
        </w:rPr>
        <w:t>公路</w:t>
      </w:r>
      <w:r>
        <w:rPr>
          <w:rFonts w:hint="eastAsia" w:cs="宋体"/>
          <w:color w:val="000000"/>
          <w:szCs w:val="24"/>
        </w:rPr>
        <w:t>工程施工总承包三级（含三级）及以上资质和有效的安全生产许可证，拟派项目经理须具备</w:t>
      </w:r>
      <w:r>
        <w:rPr>
          <w:rFonts w:hint="eastAsia" w:cs="宋体"/>
          <w:color w:val="000000"/>
          <w:szCs w:val="24"/>
          <w:lang w:val="en-US" w:eastAsia="zh-CN"/>
        </w:rPr>
        <w:t>公路</w:t>
      </w:r>
      <w:r>
        <w:rPr>
          <w:rFonts w:hint="eastAsia" w:cs="宋体"/>
          <w:color w:val="000000"/>
          <w:szCs w:val="24"/>
        </w:rPr>
        <w:t>工程专业二级（含二级）及以上注册建造师执业资格和有效的安全生产考核合格证书，且未担任其他在建工程的项目经理；</w:t>
      </w:r>
    </w:p>
    <w:p w14:paraId="518AF48B">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w:t>
      </w:r>
      <w:r>
        <w:rPr>
          <w:rFonts w:hint="eastAsia" w:cs="宋体"/>
          <w:color w:val="000000"/>
          <w:szCs w:val="24"/>
          <w:lang w:val="en-US" w:eastAsia="zh-CN"/>
        </w:rPr>
        <w:t>3</w:t>
      </w:r>
      <w:r>
        <w:rPr>
          <w:rFonts w:hint="eastAsia" w:cs="宋体"/>
          <w:color w:val="000000"/>
          <w:szCs w:val="24"/>
        </w:rPr>
        <w:t>）财务状况报告：提供2024年度经审计的财务报告（成立时间至提交响应文件截止时间不足一年的可提供成立后任意时段的资产负债表），或其开标前三个月内银行出具的资信证明，（以上两种形式的资料提供任何一种即可）；</w:t>
      </w:r>
    </w:p>
    <w:p w14:paraId="4F75D412">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w:t>
      </w:r>
      <w:r>
        <w:rPr>
          <w:rFonts w:hint="eastAsia" w:cs="宋体"/>
          <w:color w:val="000000"/>
          <w:szCs w:val="24"/>
          <w:lang w:val="en-US" w:eastAsia="zh-CN"/>
        </w:rPr>
        <w:t>4</w:t>
      </w:r>
      <w:r>
        <w:rPr>
          <w:rFonts w:hint="eastAsia" w:cs="宋体"/>
          <w:color w:val="000000"/>
          <w:szCs w:val="24"/>
        </w:rPr>
        <w:t>）税收缴纳证明：提供2025年04月至开标截止时间前任意1个月的纳税证明或完税证明，纳税证明或完税证明上应有代收机构或税务机关的公章或业务专用章，依法免税或新成立的供应商应提供相关文件证明；</w:t>
      </w:r>
    </w:p>
    <w:p w14:paraId="70DCA2FB">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w:t>
      </w:r>
      <w:r>
        <w:rPr>
          <w:rFonts w:hint="eastAsia" w:cs="宋体"/>
          <w:color w:val="000000"/>
          <w:szCs w:val="24"/>
          <w:lang w:val="en-US" w:eastAsia="zh-CN"/>
        </w:rPr>
        <w:t>5</w:t>
      </w:r>
      <w:r>
        <w:rPr>
          <w:rFonts w:hint="eastAsia" w:cs="宋体"/>
          <w:color w:val="000000"/>
          <w:szCs w:val="24"/>
        </w:rPr>
        <w:t>）社会保障资金缴纳证明：提供2025年04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60B74D70">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w:t>
      </w:r>
      <w:r>
        <w:rPr>
          <w:rFonts w:hint="eastAsia" w:cs="宋体"/>
          <w:color w:val="000000"/>
          <w:szCs w:val="24"/>
          <w:lang w:val="en-US" w:eastAsia="zh-CN"/>
        </w:rPr>
        <w:t>6</w:t>
      </w:r>
      <w:r>
        <w:rPr>
          <w:rFonts w:hint="eastAsia" w:cs="宋体"/>
          <w:color w:val="000000"/>
          <w:szCs w:val="24"/>
        </w:rPr>
        <w:t>)参加本次政府采购活动前三年内在经营活动中没有重大违纪，以及未被列入失信被执行人、重大税收违法案件当事人名单、政府采购严重违法失信行为记录名单的书面声明；</w:t>
      </w:r>
    </w:p>
    <w:p w14:paraId="0BC85CBF">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w:t>
      </w:r>
      <w:r>
        <w:rPr>
          <w:rFonts w:hint="eastAsia" w:cs="宋体"/>
          <w:color w:val="000000"/>
          <w:szCs w:val="24"/>
          <w:lang w:val="en-US" w:eastAsia="zh-CN"/>
        </w:rPr>
        <w:t>7</w:t>
      </w:r>
      <w:r>
        <w:rPr>
          <w:rFonts w:hint="eastAsia" w:cs="宋体"/>
          <w:color w:val="000000"/>
          <w:szCs w:val="24"/>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14:paraId="71F7D9E9">
      <w:pPr>
        <w:pStyle w:val="29"/>
        <w:spacing w:beforeAutospacing="0" w:afterAutospacing="0" w:line="360" w:lineRule="auto"/>
        <w:ind w:firstLine="480" w:firstLineChars="200"/>
        <w:rPr>
          <w:rFonts w:hint="eastAsia" w:cs="宋体"/>
          <w:color w:val="000000"/>
          <w:szCs w:val="24"/>
        </w:rPr>
      </w:pPr>
      <w:r>
        <w:rPr>
          <w:rFonts w:hint="eastAsia" w:cs="宋体"/>
          <w:color w:val="000000"/>
          <w:szCs w:val="24"/>
        </w:rPr>
        <w:t>（</w:t>
      </w:r>
      <w:r>
        <w:rPr>
          <w:rFonts w:hint="eastAsia" w:cs="宋体"/>
          <w:color w:val="000000"/>
          <w:szCs w:val="24"/>
          <w:lang w:val="en-US" w:eastAsia="zh-CN"/>
        </w:rPr>
        <w:t>8</w:t>
      </w:r>
      <w:r>
        <w:rPr>
          <w:rFonts w:hint="eastAsia" w:cs="宋体"/>
          <w:color w:val="000000"/>
          <w:szCs w:val="24"/>
        </w:rPr>
        <w:t>）单位负责人为同一人或者存在直接控股、管理关系的不同供应商，不得同时参加本项目的投标（须提供书面声明）；</w:t>
      </w:r>
    </w:p>
    <w:p w14:paraId="1FE843AA">
      <w:pPr>
        <w:pStyle w:val="29"/>
        <w:spacing w:beforeAutospacing="0" w:afterAutospacing="0" w:line="360" w:lineRule="auto"/>
        <w:ind w:firstLine="480" w:firstLineChars="200"/>
        <w:rPr>
          <w:rFonts w:hint="eastAsia" w:ascii="宋体" w:hAnsi="宋体" w:eastAsia="宋体" w:cs="宋体"/>
          <w:color w:val="auto"/>
          <w:sz w:val="24"/>
          <w:szCs w:val="24"/>
          <w:lang w:eastAsia="zh-CN"/>
        </w:rPr>
      </w:pPr>
      <w:r>
        <w:rPr>
          <w:rFonts w:hint="eastAsia" w:cs="宋体"/>
          <w:color w:val="000000"/>
          <w:szCs w:val="24"/>
        </w:rPr>
        <w:t>（</w:t>
      </w:r>
      <w:r>
        <w:rPr>
          <w:rFonts w:hint="eastAsia" w:cs="宋体"/>
          <w:color w:val="000000"/>
          <w:szCs w:val="24"/>
          <w:lang w:val="en-US" w:eastAsia="zh-CN"/>
        </w:rPr>
        <w:t>9</w:t>
      </w:r>
      <w:r>
        <w:rPr>
          <w:rFonts w:hint="eastAsia" w:cs="宋体"/>
          <w:color w:val="000000"/>
          <w:szCs w:val="24"/>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146789B6">
      <w:pPr>
        <w:spacing w:line="360" w:lineRule="auto"/>
        <w:ind w:firstLine="482" w:firstLineChars="200"/>
        <w:outlineLvl w:val="1"/>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注：</w:t>
      </w:r>
      <w:r>
        <w:rPr>
          <w:rFonts w:hint="eastAsia" w:hAnsi="宋体" w:cs="宋体"/>
          <w:b/>
          <w:bCs/>
          <w:color w:val="000000" w:themeColor="text1"/>
          <w:sz w:val="24"/>
          <w:szCs w:val="24"/>
          <w:lang w:eastAsia="zh-CN"/>
          <w14:textFill>
            <w14:solidFill>
              <w14:schemeClr w14:val="tx1"/>
            </w14:solidFill>
          </w14:textFill>
        </w:rPr>
        <w:t>供应商</w:t>
      </w:r>
      <w:r>
        <w:rPr>
          <w:rFonts w:hint="eastAsia" w:hAnsi="宋体" w:cs="宋体"/>
          <w:b/>
          <w:bCs/>
          <w:color w:val="000000" w:themeColor="text1"/>
          <w:sz w:val="24"/>
          <w:szCs w:val="24"/>
          <w14:textFill>
            <w14:solidFill>
              <w14:schemeClr w14:val="tx1"/>
            </w14:solidFill>
          </w14:textFill>
        </w:rPr>
        <w:t>未按磋商采购文件要求附相关资质证件的，按废标处理。</w:t>
      </w:r>
    </w:p>
    <w:p w14:paraId="5E52E3EC">
      <w:pPr>
        <w:spacing w:line="360" w:lineRule="auto"/>
        <w:ind w:firstLine="482" w:firstLineChars="200"/>
        <w:outlineLvl w:val="1"/>
        <w:rPr>
          <w:rFonts w:hAnsi="宋体" w:cs="宋体"/>
          <w:b/>
          <w:bCs/>
          <w:color w:val="000000" w:themeColor="text1"/>
          <w:sz w:val="24"/>
          <w:szCs w:val="24"/>
          <w14:textFill>
            <w14:solidFill>
              <w14:schemeClr w14:val="tx1"/>
            </w14:solidFill>
          </w14:textFill>
        </w:rPr>
      </w:pPr>
    </w:p>
    <w:p w14:paraId="63294916">
      <w:pPr>
        <w:pStyle w:val="5"/>
        <w:spacing w:line="360" w:lineRule="auto"/>
        <w:rPr>
          <w:rFonts w:ascii="宋体" w:hAnsi="宋体" w:cs="宋体"/>
          <w:color w:val="000000" w:themeColor="text1"/>
          <w:sz w:val="24"/>
          <w:szCs w:val="24"/>
          <w14:textFill>
            <w14:solidFill>
              <w14:schemeClr w14:val="tx1"/>
            </w14:solidFill>
          </w14:textFill>
        </w:rPr>
      </w:pPr>
    </w:p>
    <w:p w14:paraId="0834E8FF">
      <w:pPr>
        <w:spacing w:line="360" w:lineRule="auto"/>
        <w:jc w:val="center"/>
        <w:rPr>
          <w:rFonts w:hint="eastAsia" w:hAnsi="宋体" w:cs="宋体"/>
          <w:b/>
          <w:bCs/>
          <w:color w:val="000000" w:themeColor="text1"/>
          <w:sz w:val="24"/>
          <w:szCs w:val="24"/>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cs="宋体"/>
          <w:b/>
          <w:bCs/>
          <w:color w:val="000000" w:themeColor="text1"/>
          <w:sz w:val="24"/>
          <w:szCs w:val="24"/>
          <w14:textFill>
            <w14:solidFill>
              <w14:schemeClr w14:val="tx1"/>
            </w14:solidFill>
          </w14:textFill>
        </w:rPr>
        <w:br w:type="page"/>
      </w:r>
    </w:p>
    <w:p w14:paraId="5BFFC72C">
      <w:pPr>
        <w:keepNext w:val="0"/>
        <w:keepLines w:val="0"/>
        <w:pageBreakBefore w:val="0"/>
        <w:widowControl/>
        <w:shd w:val="clear" w:color="auto" w:fill="FFFFFF"/>
        <w:kinsoku/>
        <w:wordWrap/>
        <w:overflowPunct/>
        <w:topLinePunct w:val="0"/>
        <w:autoSpaceDE/>
        <w:autoSpaceDN/>
        <w:bidi w:val="0"/>
        <w:adjustRightInd/>
        <w:snapToGrid w:val="0"/>
        <w:spacing w:before="156" w:beforeLines="50" w:after="156" w:afterLines="50" w:line="240" w:lineRule="auto"/>
        <w:ind w:firstLine="482"/>
        <w:jc w:val="left"/>
        <w:textAlignment w:val="baseline"/>
        <w:rPr>
          <w:rFonts w:hint="eastAsia" w:hAnsi="宋体" w:eastAsia="宋体" w:cs="宋体"/>
          <w:b/>
          <w:sz w:val="32"/>
          <w:szCs w:val="22"/>
          <w:lang w:val="en-US" w:eastAsia="zh-CN"/>
        </w:rPr>
      </w:pPr>
      <w:r>
        <w:rPr>
          <w:rFonts w:hint="eastAsia" w:hAnsi="宋体" w:cs="宋体"/>
          <w:b/>
          <w:sz w:val="32"/>
          <w:szCs w:val="22"/>
          <w:lang w:val="en-US" w:eastAsia="zh-CN"/>
        </w:rPr>
        <w:t>附件：</w:t>
      </w:r>
    </w:p>
    <w:p w14:paraId="0BA40E7D">
      <w:pPr>
        <w:widowControl/>
        <w:shd w:val="clear" w:color="auto" w:fill="FFFFFF"/>
        <w:spacing w:before="156" w:beforeLines="50" w:after="156" w:afterLines="50" w:line="360" w:lineRule="auto"/>
        <w:ind w:firstLine="482"/>
        <w:jc w:val="center"/>
        <w:textAlignment w:val="baseline"/>
        <w:rPr>
          <w:rFonts w:hAnsi="宋体" w:cs="宋体"/>
          <w:b/>
          <w:sz w:val="32"/>
          <w:szCs w:val="22"/>
        </w:rPr>
      </w:pPr>
      <w:r>
        <w:rPr>
          <w:rFonts w:hint="eastAsia" w:hAnsi="宋体" w:cs="宋体"/>
          <w:b/>
          <w:sz w:val="32"/>
          <w:szCs w:val="22"/>
        </w:rPr>
        <w:t>中小企业声明函</w:t>
      </w:r>
    </w:p>
    <w:p w14:paraId="38FB5F84">
      <w:pPr>
        <w:keepNext w:val="0"/>
        <w:keepLines w:val="0"/>
        <w:pageBreakBefore w:val="0"/>
        <w:widowControl/>
        <w:kinsoku/>
        <w:wordWrap/>
        <w:overflowPunct/>
        <w:topLinePunct w:val="0"/>
        <w:autoSpaceDE/>
        <w:autoSpaceDN/>
        <w:bidi w:val="0"/>
        <w:adjustRightInd/>
        <w:snapToGrid/>
        <w:spacing w:before="0" w:beforeLines="0"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 xml:space="preserve"> </w:t>
      </w:r>
      <w:r>
        <w:rPr>
          <w:rFonts w:hint="eastAsia" w:hAnsi="宋体" w:cs="宋体"/>
          <w:color w:val="auto"/>
          <w:sz w:val="24"/>
          <w:szCs w:val="24"/>
          <w:u w:val="single"/>
          <w:lang w:val="en-US" w:eastAsia="zh-CN"/>
        </w:rPr>
        <w:t>紫阳县洞河镇人民政府</w:t>
      </w:r>
      <w:r>
        <w:rPr>
          <w:rFonts w:hint="eastAsia" w:ascii="宋体" w:hAnsi="宋体" w:eastAsia="宋体" w:cs="宋体"/>
          <w:color w:val="auto"/>
          <w:sz w:val="24"/>
          <w:szCs w:val="24"/>
          <w:u w:val="single"/>
          <w:lang w:val="en-US" w:eastAsia="zh-CN"/>
        </w:rPr>
        <w:t xml:space="preserve"> </w:t>
      </w:r>
      <w:r>
        <w:rPr>
          <w:rFonts w:hint="eastAsia" w:hAnsi="宋体" w:cs="宋体"/>
          <w:color w:val="auto"/>
          <w:sz w:val="24"/>
          <w:szCs w:val="24"/>
          <w:u w:val="single"/>
          <w:lang w:val="en-US" w:eastAsia="zh-CN"/>
        </w:rPr>
        <w:t xml:space="preserve"> </w:t>
      </w:r>
      <w:r>
        <w:rPr>
          <w:rFonts w:hint="eastAsia" w:ascii="宋体" w:hAnsi="宋体" w:eastAsia="宋体" w:cs="宋体"/>
          <w:color w:val="auto"/>
          <w:sz w:val="24"/>
          <w:szCs w:val="24"/>
          <w:u w:val="non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hAnsi="宋体" w:cs="宋体"/>
          <w:color w:val="auto"/>
          <w:sz w:val="24"/>
          <w:szCs w:val="24"/>
          <w:u w:val="single"/>
          <w:lang w:val="en-US" w:eastAsia="zh-CN"/>
        </w:rPr>
        <w:t>紫阳县洞河镇田榜村水毁受损公路修复工程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采购活动，工程的施工单位全部为符合政策要求的中小企业。相关企业（含联合体中的中小企业、签订分包意向协议的中小企业）的具体情况如下：</w:t>
      </w:r>
    </w:p>
    <w:p w14:paraId="16F59508">
      <w:pPr>
        <w:pStyle w:val="29"/>
        <w:keepNext w:val="0"/>
        <w:keepLines w:val="0"/>
        <w:pageBreakBefore w:val="0"/>
        <w:widowControl/>
        <w:suppressLineNumbers w:val="0"/>
        <w:kinsoku/>
        <w:wordWrap/>
        <w:overflowPunct/>
        <w:topLinePunct w:val="0"/>
        <w:autoSpaceDE/>
        <w:autoSpaceDN/>
        <w:bidi w:val="0"/>
        <w:adjustRightInd/>
        <w:snapToGrid/>
        <w:spacing w:before="226" w:beforeLines="0" w:beforeAutospacing="0" w:after="0" w:afterLines="0" w:afterAutospacing="0" w:line="48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紫阳县洞河镇田榜村水毁受损公路修复工程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val="en-US" w:eastAsia="zh-CN"/>
        </w:rPr>
        <w:t xml:space="preserve"> </w:t>
      </w:r>
      <w:r>
        <w:rPr>
          <w:rFonts w:hint="eastAsia" w:cs="宋体"/>
          <w:color w:val="auto"/>
          <w:sz w:val="24"/>
          <w:szCs w:val="24"/>
          <w:u w:val="single"/>
          <w:lang w:val="en-US" w:eastAsia="zh-CN"/>
        </w:rPr>
        <w:t>建筑业</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（中型企业、小型企业、微型企业）；</w:t>
      </w:r>
    </w:p>
    <w:p w14:paraId="7D698028">
      <w:pPr>
        <w:pStyle w:val="29"/>
        <w:keepNext w:val="0"/>
        <w:keepLines w:val="0"/>
        <w:pageBreakBefore w:val="0"/>
        <w:widowControl/>
        <w:suppressLineNumbers w:val="0"/>
        <w:kinsoku/>
        <w:wordWrap/>
        <w:overflowPunct/>
        <w:topLinePunct w:val="0"/>
        <w:autoSpaceDE/>
        <w:autoSpaceDN/>
        <w:bidi w:val="0"/>
        <w:adjustRightInd/>
        <w:snapToGrid/>
        <w:spacing w:before="226" w:beforeLines="0" w:beforeAutospacing="0" w:after="0" w:afterLines="0" w:afterAutospacing="0" w:line="48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（中型企业、小型企业、微型企业）；</w:t>
      </w:r>
    </w:p>
    <w:p w14:paraId="35962602">
      <w:pPr>
        <w:keepNext w:val="0"/>
        <w:keepLines w:val="0"/>
        <w:pageBreakBefore w:val="0"/>
        <w:widowControl/>
        <w:kinsoku/>
        <w:wordWrap/>
        <w:overflowPunct/>
        <w:topLinePunct w:val="0"/>
        <w:autoSpaceDE/>
        <w:autoSpaceDN/>
        <w:bidi w:val="0"/>
        <w:adjustRightInd/>
        <w:snapToGrid/>
        <w:spacing w:before="0" w:beforeLines="0"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14EE4E4E">
      <w:pPr>
        <w:keepNext w:val="0"/>
        <w:keepLines w:val="0"/>
        <w:pageBreakBefore w:val="0"/>
        <w:widowControl/>
        <w:kinsoku/>
        <w:wordWrap/>
        <w:overflowPunct/>
        <w:topLinePunct w:val="0"/>
        <w:autoSpaceDE/>
        <w:autoSpaceDN/>
        <w:bidi w:val="0"/>
        <w:adjustRightInd/>
        <w:snapToGrid/>
        <w:spacing w:before="0" w:beforeLines="0"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6A3BE1BA">
      <w:pPr>
        <w:keepNext w:val="0"/>
        <w:keepLines w:val="0"/>
        <w:pageBreakBefore w:val="0"/>
        <w:widowControl/>
        <w:kinsoku/>
        <w:wordWrap w:val="0"/>
        <w:overflowPunct/>
        <w:topLinePunct w:val="0"/>
        <w:autoSpaceDE/>
        <w:autoSpaceDN/>
        <w:bidi w:val="0"/>
        <w:adjustRightInd/>
        <w:snapToGrid/>
        <w:spacing w:before="0" w:beforeLines="0" w:line="480" w:lineRule="auto"/>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企业名称（盖章）：</w:t>
      </w:r>
      <w:r>
        <w:rPr>
          <w:rFonts w:hint="eastAsia" w:ascii="宋体" w:hAnsi="宋体" w:eastAsia="宋体" w:cs="宋体"/>
          <w:color w:val="auto"/>
          <w:sz w:val="24"/>
          <w:szCs w:val="24"/>
          <w:lang w:val="en-US" w:eastAsia="zh-CN"/>
        </w:rPr>
        <w:t xml:space="preserve">                                </w:t>
      </w:r>
    </w:p>
    <w:p w14:paraId="374F1C48">
      <w:pPr>
        <w:keepNext w:val="0"/>
        <w:keepLines w:val="0"/>
        <w:pageBreakBefore w:val="0"/>
        <w:widowControl/>
        <w:kinsoku/>
        <w:wordWrap/>
        <w:overflowPunct/>
        <w:topLinePunct w:val="0"/>
        <w:autoSpaceDE/>
        <w:autoSpaceDN/>
        <w:bidi w:val="0"/>
        <w:adjustRightInd/>
        <w:snapToGrid/>
        <w:spacing w:before="0" w:beforeLines="0" w:line="480" w:lineRule="auto"/>
        <w:ind w:firstLine="4800" w:firstLineChars="2000"/>
        <w:jc w:val="left"/>
        <w:textAlignment w:val="auto"/>
        <w:rPr>
          <w:rFonts w:hint="eastAsia" w:ascii="宋体" w:hAnsi="宋体" w:eastAsia="宋体" w:cs="宋体"/>
          <w:color w:val="auto"/>
          <w:sz w:val="18"/>
          <w:lang w:eastAsia="zh-CN"/>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6ACFC6E2">
      <w:pPr>
        <w:ind w:firstLine="180" w:firstLineChars="100"/>
        <w:rPr>
          <w:rFonts w:hint="eastAsia" w:ascii="宋体" w:hAnsi="宋体" w:eastAsia="宋体" w:cs="宋体"/>
          <w:color w:val="auto"/>
          <w:sz w:val="18"/>
          <w:lang w:eastAsia="zh-CN"/>
        </w:rPr>
      </w:pPr>
    </w:p>
    <w:p w14:paraId="5C7C19DB">
      <w:pPr>
        <w:ind w:firstLine="180" w:firstLineChars="100"/>
        <w:rPr>
          <w:rFonts w:hint="eastAsia" w:ascii="宋体" w:hAnsi="宋体" w:eastAsia="宋体" w:cs="宋体"/>
          <w:color w:val="auto"/>
          <w:sz w:val="18"/>
          <w:lang w:eastAsia="zh-CN"/>
        </w:rPr>
      </w:pPr>
    </w:p>
    <w:p w14:paraId="156C51A1">
      <w:pPr>
        <w:ind w:firstLine="180" w:firstLineChars="100"/>
        <w:rPr>
          <w:rFonts w:hint="eastAsia" w:ascii="宋体" w:hAnsi="宋体" w:eastAsia="宋体" w:cs="宋体"/>
          <w:color w:val="auto"/>
          <w:sz w:val="18"/>
          <w:lang w:eastAsia="zh-CN"/>
        </w:rPr>
      </w:pPr>
    </w:p>
    <w:p w14:paraId="74F1AE09">
      <w:pPr>
        <w:ind w:firstLine="180" w:firstLineChars="100"/>
        <w:rPr>
          <w:rFonts w:hint="eastAsia" w:ascii="宋体" w:hAnsi="宋体" w:eastAsia="宋体" w:cs="宋体"/>
          <w:color w:val="auto"/>
          <w:sz w:val="18"/>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18"/>
          <w:lang w:eastAsia="zh-CN"/>
        </w:rPr>
        <w:t>注：</w:t>
      </w:r>
      <w:r>
        <w:rPr>
          <w:rFonts w:hint="eastAsia" w:ascii="宋体" w:hAnsi="宋体" w:eastAsia="宋体" w:cs="宋体"/>
          <w:color w:val="auto"/>
          <w:sz w:val="18"/>
        </w:rPr>
        <w:t>从业人员、营业收入、资产总额填报上一年度数据，无上一年度数据的新成立企业可不填报。</w:t>
      </w:r>
    </w:p>
    <w:p w14:paraId="0F7DB1CB">
      <w:pPr>
        <w:widowControl/>
        <w:shd w:val="clear" w:color="auto" w:fill="FFFFFF"/>
        <w:spacing w:before="156" w:beforeLines="50" w:after="156" w:afterLines="50"/>
        <w:ind w:firstLine="482"/>
        <w:jc w:val="center"/>
        <w:textAlignment w:val="baseline"/>
        <w:rPr>
          <w:rFonts w:hint="eastAsia" w:ascii="宋体" w:hAnsi="宋体" w:eastAsia="宋体" w:cs="宋体"/>
          <w:b/>
          <w:color w:val="auto"/>
          <w:kern w:val="0"/>
          <w:sz w:val="28"/>
          <w:szCs w:val="21"/>
        </w:rPr>
      </w:pPr>
      <w:r>
        <w:rPr>
          <w:rFonts w:hint="eastAsia" w:ascii="宋体" w:hAnsi="宋体" w:eastAsia="宋体" w:cs="宋体"/>
          <w:b/>
          <w:color w:val="auto"/>
          <w:kern w:val="0"/>
          <w:sz w:val="28"/>
          <w:szCs w:val="21"/>
        </w:rPr>
        <w:t>残疾人福利性单位声明函 (格式)</w:t>
      </w:r>
    </w:p>
    <w:p w14:paraId="2E9300A6">
      <w:pPr>
        <w:spacing w:line="310" w:lineRule="auto"/>
        <w:rPr>
          <w:rFonts w:ascii="Arial"/>
          <w:sz w:val="21"/>
        </w:rPr>
      </w:pPr>
    </w:p>
    <w:p w14:paraId="64F7ADBC">
      <w:pPr>
        <w:spacing w:line="310" w:lineRule="auto"/>
        <w:rPr>
          <w:rFonts w:ascii="Arial"/>
          <w:sz w:val="21"/>
        </w:rPr>
      </w:pPr>
    </w:p>
    <w:p w14:paraId="628720FF">
      <w:pPr>
        <w:spacing w:before="75" w:line="556" w:lineRule="auto"/>
        <w:ind w:left="8" w:right="63" w:firstLine="481"/>
        <w:rPr>
          <w:rFonts w:ascii="宋体" w:hAnsi="宋体" w:eastAsia="宋体" w:cs="宋体"/>
          <w:spacing w:val="8"/>
          <w:sz w:val="24"/>
          <w:szCs w:val="24"/>
        </w:rPr>
      </w:pPr>
      <w:r>
        <w:rPr>
          <w:rFonts w:ascii="宋体" w:hAnsi="宋体" w:eastAsia="宋体" w:cs="宋体"/>
          <w:spacing w:val="13"/>
          <w:sz w:val="24"/>
          <w:szCs w:val="24"/>
        </w:rPr>
        <w:t>本</w:t>
      </w:r>
      <w:r>
        <w:rPr>
          <w:rFonts w:ascii="宋体" w:hAnsi="宋体" w:eastAsia="宋体" w:cs="宋体"/>
          <w:spacing w:val="8"/>
          <w:sz w:val="24"/>
          <w:szCs w:val="24"/>
        </w:rPr>
        <w:t>单位郑重声明，根据《财政部 民政部 中国残疾人联合会关于促进残疾人就业政府采购政策的</w:t>
      </w:r>
      <w:r>
        <w:rPr>
          <w:rFonts w:ascii="宋体" w:hAnsi="宋体" w:eastAsia="宋体" w:cs="宋体"/>
          <w:spacing w:val="6"/>
          <w:sz w:val="24"/>
          <w:szCs w:val="24"/>
        </w:rPr>
        <w:t>通</w:t>
      </w:r>
      <w:r>
        <w:rPr>
          <w:rFonts w:ascii="宋体" w:hAnsi="宋体" w:eastAsia="宋体" w:cs="宋体"/>
          <w:spacing w:val="4"/>
          <w:sz w:val="24"/>
          <w:szCs w:val="24"/>
        </w:rPr>
        <w:t>知》  (财库〔2017〕141 号) 的规定，本单位为符合条件的残疾人福利</w:t>
      </w:r>
      <w:r>
        <w:rPr>
          <w:rFonts w:ascii="宋体" w:hAnsi="宋体" w:eastAsia="宋体" w:cs="宋体"/>
          <w:spacing w:val="18"/>
          <w:sz w:val="24"/>
          <w:szCs w:val="24"/>
        </w:rPr>
        <w:t>性</w:t>
      </w:r>
      <w:r>
        <w:rPr>
          <w:rFonts w:ascii="宋体" w:hAnsi="宋体" w:eastAsia="宋体" w:cs="宋体"/>
          <w:spacing w:val="13"/>
          <w:sz w:val="24"/>
          <w:szCs w:val="24"/>
        </w:rPr>
        <w:t>单</w:t>
      </w:r>
      <w:r>
        <w:rPr>
          <w:rFonts w:ascii="宋体" w:hAnsi="宋体" w:eastAsia="宋体" w:cs="宋体"/>
          <w:spacing w:val="9"/>
          <w:sz w:val="24"/>
          <w:szCs w:val="24"/>
        </w:rPr>
        <w:t>位，且本单位参加</w:t>
      </w:r>
      <w:r>
        <w:rPr>
          <w:rFonts w:ascii="宋体" w:hAnsi="宋体" w:eastAsia="宋体" w:cs="宋体"/>
          <w:spacing w:val="9"/>
          <w:sz w:val="24"/>
          <w:szCs w:val="24"/>
          <w:u w:val="single" w:color="auto"/>
        </w:rPr>
        <w:t xml:space="preserve">            (项目名称)  (项目编号) </w:t>
      </w:r>
      <w:r>
        <w:rPr>
          <w:rFonts w:ascii="宋体" w:hAnsi="宋体" w:eastAsia="宋体" w:cs="宋体"/>
          <w:spacing w:val="9"/>
          <w:sz w:val="24"/>
          <w:szCs w:val="24"/>
        </w:rPr>
        <w:t>采购活动由本单</w:t>
      </w:r>
      <w:r>
        <w:rPr>
          <w:rFonts w:ascii="宋体" w:hAnsi="宋体" w:eastAsia="宋体" w:cs="宋体"/>
          <w:spacing w:val="8"/>
          <w:sz w:val="24"/>
          <w:szCs w:val="24"/>
        </w:rPr>
        <w:t>位提供服务。</w:t>
      </w:r>
    </w:p>
    <w:p w14:paraId="13B3FAAD">
      <w:pPr>
        <w:spacing w:before="75" w:line="556" w:lineRule="auto"/>
        <w:ind w:left="8" w:right="63" w:firstLine="481"/>
        <w:rPr>
          <w:rFonts w:ascii="宋体" w:hAnsi="宋体" w:eastAsia="宋体" w:cs="宋体"/>
          <w:spacing w:val="8"/>
          <w:sz w:val="24"/>
          <w:szCs w:val="24"/>
        </w:rPr>
      </w:pPr>
      <w:r>
        <w:rPr>
          <w:rFonts w:ascii="宋体" w:hAnsi="宋体" w:eastAsia="宋体" w:cs="宋体"/>
          <w:spacing w:val="8"/>
          <w:sz w:val="24"/>
          <w:szCs w:val="24"/>
        </w:rPr>
        <w:t>本单位对上述声明的真实性负责。如有虚假，将依法承担相应责任。</w:t>
      </w:r>
    </w:p>
    <w:p w14:paraId="504316C8">
      <w:pPr>
        <w:spacing w:line="244" w:lineRule="auto"/>
        <w:rPr>
          <w:rFonts w:ascii="Arial"/>
          <w:sz w:val="24"/>
          <w:szCs w:val="24"/>
        </w:rPr>
      </w:pPr>
    </w:p>
    <w:p w14:paraId="513B01B3">
      <w:pPr>
        <w:spacing w:line="244" w:lineRule="auto"/>
        <w:rPr>
          <w:rFonts w:ascii="Arial"/>
          <w:sz w:val="24"/>
          <w:szCs w:val="24"/>
        </w:rPr>
      </w:pPr>
    </w:p>
    <w:p w14:paraId="5A7A6D22">
      <w:pPr>
        <w:spacing w:line="244" w:lineRule="auto"/>
        <w:rPr>
          <w:rFonts w:ascii="Arial"/>
          <w:sz w:val="24"/>
          <w:szCs w:val="24"/>
        </w:rPr>
      </w:pPr>
    </w:p>
    <w:p w14:paraId="1604E468">
      <w:pPr>
        <w:spacing w:line="245" w:lineRule="auto"/>
        <w:rPr>
          <w:rFonts w:ascii="Arial"/>
          <w:sz w:val="24"/>
          <w:szCs w:val="24"/>
        </w:rPr>
      </w:pPr>
    </w:p>
    <w:p w14:paraId="71D0FA7E">
      <w:pPr>
        <w:spacing w:line="245" w:lineRule="auto"/>
        <w:rPr>
          <w:rFonts w:ascii="Arial"/>
          <w:sz w:val="24"/>
          <w:szCs w:val="24"/>
        </w:rPr>
      </w:pPr>
    </w:p>
    <w:p w14:paraId="56889825">
      <w:pPr>
        <w:spacing w:before="75" w:line="227" w:lineRule="auto"/>
        <w:ind w:left="489"/>
        <w:rPr>
          <w:rFonts w:hint="default" w:ascii="宋体" w:hAnsi="宋体" w:eastAsia="宋体" w:cs="宋体"/>
          <w:sz w:val="24"/>
          <w:szCs w:val="24"/>
          <w:lang w:val="en-US" w:eastAsia="zh-CN"/>
        </w:rPr>
      </w:pPr>
      <w:r>
        <w:rPr>
          <w:rFonts w:ascii="宋体" w:hAnsi="宋体" w:eastAsia="宋体" w:cs="宋体"/>
          <w:spacing w:val="7"/>
          <w:sz w:val="24"/>
          <w:szCs w:val="24"/>
        </w:rPr>
        <w:t xml:space="preserve">供应商名称 (公章) </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14:paraId="2044FB2A">
      <w:pPr>
        <w:spacing w:line="334" w:lineRule="auto"/>
        <w:rPr>
          <w:rFonts w:ascii="Arial"/>
          <w:sz w:val="24"/>
          <w:szCs w:val="24"/>
        </w:rPr>
      </w:pPr>
    </w:p>
    <w:p w14:paraId="5118B7C5">
      <w:pPr>
        <w:spacing w:before="74" w:line="227" w:lineRule="auto"/>
        <w:ind w:left="490"/>
        <w:rPr>
          <w:rFonts w:ascii="宋体" w:hAnsi="宋体" w:eastAsia="宋体" w:cs="宋体"/>
          <w:sz w:val="24"/>
          <w:szCs w:val="24"/>
        </w:rPr>
      </w:pPr>
      <w:r>
        <w:rPr>
          <w:rFonts w:ascii="宋体" w:hAnsi="宋体" w:eastAsia="宋体" w:cs="宋体"/>
          <w:spacing w:val="12"/>
          <w:sz w:val="24"/>
          <w:szCs w:val="24"/>
        </w:rPr>
        <w:t>法</w:t>
      </w:r>
      <w:r>
        <w:rPr>
          <w:rFonts w:ascii="宋体" w:hAnsi="宋体" w:eastAsia="宋体" w:cs="宋体"/>
          <w:spacing w:val="8"/>
          <w:sz w:val="24"/>
          <w:szCs w:val="24"/>
        </w:rPr>
        <w:t>定代表人或其授权代表 (签字或盖章) ：</w:t>
      </w:r>
      <w:r>
        <w:rPr>
          <w:rFonts w:ascii="宋体" w:hAnsi="宋体" w:eastAsia="宋体" w:cs="宋体"/>
          <w:sz w:val="24"/>
          <w:szCs w:val="24"/>
          <w:u w:val="single" w:color="auto"/>
        </w:rPr>
        <w:t xml:space="preserve">          </w:t>
      </w:r>
    </w:p>
    <w:p w14:paraId="7D27E1A6">
      <w:pPr>
        <w:spacing w:line="332" w:lineRule="auto"/>
        <w:rPr>
          <w:rFonts w:ascii="Arial"/>
          <w:sz w:val="24"/>
          <w:szCs w:val="24"/>
        </w:rPr>
      </w:pPr>
    </w:p>
    <w:p w14:paraId="0197588E">
      <w:pPr>
        <w:spacing w:before="75" w:line="227" w:lineRule="auto"/>
        <w:ind w:left="530"/>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1"/>
          <w:sz w:val="24"/>
          <w:szCs w:val="24"/>
        </w:rPr>
        <w:t>期：</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年</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月</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日</w:t>
      </w:r>
    </w:p>
    <w:p w14:paraId="53EE3FB2">
      <w:pPr>
        <w:spacing w:line="332" w:lineRule="auto"/>
        <w:rPr>
          <w:rFonts w:ascii="Arial"/>
          <w:sz w:val="24"/>
          <w:szCs w:val="24"/>
        </w:rPr>
      </w:pPr>
    </w:p>
    <w:p w14:paraId="5D75FE5E">
      <w:pPr>
        <w:pStyle w:val="23"/>
        <w:rPr>
          <w:rFonts w:ascii="Arial"/>
          <w:sz w:val="24"/>
          <w:szCs w:val="24"/>
        </w:rPr>
      </w:pPr>
    </w:p>
    <w:p w14:paraId="2A8DAD92">
      <w:pPr>
        <w:pStyle w:val="23"/>
        <w:rPr>
          <w:rFonts w:ascii="Arial"/>
          <w:sz w:val="24"/>
          <w:szCs w:val="24"/>
        </w:rPr>
      </w:pPr>
    </w:p>
    <w:p w14:paraId="595BFE38">
      <w:pPr>
        <w:spacing w:line="480" w:lineRule="auto"/>
        <w:ind w:firstLine="504" w:firstLineChars="200"/>
        <w:rPr>
          <w:rFonts w:ascii="宋体" w:hAnsi="宋体" w:eastAsia="宋体" w:cs="宋体"/>
          <w:spacing w:val="8"/>
          <w:sz w:val="24"/>
          <w:szCs w:val="24"/>
        </w:rPr>
      </w:pPr>
      <w:r>
        <w:rPr>
          <w:rFonts w:ascii="宋体" w:hAnsi="宋体" w:eastAsia="宋体" w:cs="宋体"/>
          <w:spacing w:val="6"/>
          <w:sz w:val="24"/>
          <w:szCs w:val="24"/>
        </w:rPr>
        <w:t>注：若供应商不属</w:t>
      </w:r>
      <w:r>
        <w:rPr>
          <w:rFonts w:ascii="宋体" w:hAnsi="宋体" w:eastAsia="宋体" w:cs="宋体"/>
          <w:spacing w:val="4"/>
          <w:sz w:val="24"/>
          <w:szCs w:val="24"/>
        </w:rPr>
        <w:t>于</w:t>
      </w:r>
      <w:r>
        <w:rPr>
          <w:rFonts w:ascii="宋体" w:hAnsi="宋体" w:eastAsia="宋体" w:cs="宋体"/>
          <w:spacing w:val="3"/>
          <w:sz w:val="24"/>
          <w:szCs w:val="24"/>
        </w:rPr>
        <w:t>残疾人福利性单位，则无需对本声明函进行填写、盖章或签字</w:t>
      </w:r>
      <w:r>
        <w:rPr>
          <w:rFonts w:ascii="宋体" w:hAnsi="宋体" w:eastAsia="宋体" w:cs="宋体"/>
          <w:spacing w:val="8"/>
          <w:sz w:val="24"/>
          <w:szCs w:val="24"/>
        </w:rPr>
        <w:t>。</w:t>
      </w:r>
    </w:p>
    <w:p w14:paraId="004BAF7A">
      <w:pPr>
        <w:pStyle w:val="23"/>
        <w:rPr>
          <w:rFonts w:ascii="宋体" w:hAnsi="宋体" w:eastAsia="宋体" w:cs="宋体"/>
          <w:spacing w:val="8"/>
          <w:sz w:val="24"/>
          <w:szCs w:val="24"/>
        </w:rPr>
      </w:pPr>
    </w:p>
    <w:p w14:paraId="6FA9A474">
      <w:pPr>
        <w:pStyle w:val="23"/>
        <w:rPr>
          <w:rFonts w:ascii="宋体" w:hAnsi="宋体" w:eastAsia="宋体" w:cs="宋体"/>
          <w:spacing w:val="8"/>
          <w:sz w:val="24"/>
          <w:szCs w:val="24"/>
        </w:rPr>
      </w:pPr>
    </w:p>
    <w:p w14:paraId="74BCDDB8">
      <w:pPr>
        <w:pStyle w:val="23"/>
        <w:rPr>
          <w:rFonts w:ascii="宋体" w:hAnsi="宋体" w:eastAsia="宋体" w:cs="宋体"/>
          <w:spacing w:val="8"/>
          <w:sz w:val="24"/>
          <w:szCs w:val="24"/>
        </w:rPr>
      </w:pPr>
    </w:p>
    <w:p w14:paraId="0D3B37BE">
      <w:pPr>
        <w:pStyle w:val="23"/>
        <w:rPr>
          <w:rFonts w:ascii="宋体" w:hAnsi="宋体" w:eastAsia="宋体" w:cs="宋体"/>
          <w:spacing w:val="8"/>
          <w:sz w:val="24"/>
          <w:szCs w:val="24"/>
        </w:rPr>
      </w:pPr>
    </w:p>
    <w:p w14:paraId="6CCE4A9F">
      <w:pPr>
        <w:pStyle w:val="23"/>
        <w:rPr>
          <w:rFonts w:ascii="宋体" w:hAnsi="宋体" w:eastAsia="宋体" w:cs="宋体"/>
          <w:spacing w:val="8"/>
          <w:sz w:val="24"/>
          <w:szCs w:val="24"/>
        </w:rPr>
      </w:pPr>
    </w:p>
    <w:p w14:paraId="42A48B5E">
      <w:pPr>
        <w:pStyle w:val="23"/>
        <w:rPr>
          <w:rFonts w:ascii="宋体" w:hAnsi="宋体" w:eastAsia="宋体" w:cs="宋体"/>
          <w:spacing w:val="8"/>
          <w:sz w:val="24"/>
          <w:szCs w:val="24"/>
        </w:rPr>
      </w:pPr>
    </w:p>
    <w:p w14:paraId="56849BF9">
      <w:pPr>
        <w:pStyle w:val="23"/>
        <w:rPr>
          <w:rFonts w:ascii="宋体" w:hAnsi="宋体" w:eastAsia="宋体" w:cs="宋体"/>
          <w:spacing w:val="8"/>
          <w:sz w:val="24"/>
          <w:szCs w:val="24"/>
        </w:rPr>
      </w:pPr>
    </w:p>
    <w:p w14:paraId="7EEF8992">
      <w:pPr>
        <w:pStyle w:val="23"/>
        <w:rPr>
          <w:rFonts w:ascii="宋体" w:hAnsi="宋体" w:eastAsia="宋体" w:cs="宋体"/>
          <w:spacing w:val="8"/>
          <w:sz w:val="24"/>
          <w:szCs w:val="24"/>
        </w:rPr>
      </w:pPr>
    </w:p>
    <w:p w14:paraId="3F4B3397">
      <w:pPr>
        <w:pStyle w:val="23"/>
        <w:rPr>
          <w:rFonts w:ascii="宋体" w:hAnsi="宋体" w:eastAsia="宋体" w:cs="宋体"/>
          <w:spacing w:val="8"/>
          <w:sz w:val="24"/>
          <w:szCs w:val="24"/>
        </w:rPr>
        <w:sectPr>
          <w:pgSz w:w="11906" w:h="16838"/>
          <w:pgMar w:top="1440" w:right="1417" w:bottom="1440" w:left="1417" w:header="510" w:footer="992" w:gutter="0"/>
          <w:pgNumType w:fmt="decimal"/>
          <w:cols w:space="720" w:num="1"/>
          <w:docGrid w:type="lines" w:linePitch="312" w:charSpace="0"/>
        </w:sectPr>
      </w:pPr>
    </w:p>
    <w:p w14:paraId="69DA8216">
      <w:pPr>
        <w:widowControl/>
        <w:shd w:val="clear" w:color="auto" w:fill="FFFFFF"/>
        <w:spacing w:before="156" w:beforeLines="50" w:after="156" w:afterLines="50"/>
        <w:ind w:firstLine="482"/>
        <w:jc w:val="center"/>
        <w:textAlignment w:val="baseline"/>
        <w:rPr>
          <w:rFonts w:hint="eastAsia" w:ascii="宋体" w:hAnsi="宋体" w:eastAsia="宋体" w:cs="宋体"/>
          <w:b/>
          <w:color w:val="auto"/>
          <w:kern w:val="0"/>
          <w:sz w:val="28"/>
          <w:szCs w:val="21"/>
        </w:rPr>
      </w:pPr>
      <w:r>
        <w:rPr>
          <w:rFonts w:hint="eastAsia" w:ascii="宋体" w:hAnsi="宋体" w:eastAsia="宋体" w:cs="宋体"/>
          <w:b/>
          <w:color w:val="auto"/>
          <w:kern w:val="0"/>
          <w:sz w:val="28"/>
          <w:szCs w:val="21"/>
        </w:rPr>
        <w:t>监狱企业证明函</w:t>
      </w:r>
    </w:p>
    <w:p w14:paraId="1450DB67">
      <w:pPr>
        <w:spacing w:line="311" w:lineRule="auto"/>
        <w:rPr>
          <w:rFonts w:ascii="Arial"/>
          <w:sz w:val="21"/>
        </w:rPr>
      </w:pPr>
    </w:p>
    <w:p w14:paraId="715D6500">
      <w:pPr>
        <w:spacing w:before="75" w:line="555" w:lineRule="auto"/>
        <w:ind w:left="10" w:right="80" w:firstLine="479"/>
        <w:rPr>
          <w:rFonts w:ascii="宋体" w:hAnsi="宋体" w:eastAsia="宋体" w:cs="宋体"/>
          <w:spacing w:val="8"/>
          <w:sz w:val="24"/>
          <w:szCs w:val="24"/>
        </w:rPr>
      </w:pPr>
      <w:r>
        <w:rPr>
          <w:rFonts w:ascii="宋体" w:hAnsi="宋体" w:eastAsia="宋体" w:cs="宋体"/>
          <w:spacing w:val="8"/>
          <w:sz w:val="24"/>
          <w:szCs w:val="24"/>
        </w:rPr>
        <w:t>根据</w:t>
      </w:r>
      <w:r>
        <w:rPr>
          <w:rFonts w:hint="eastAsia" w:ascii="宋体" w:hAnsi="宋体" w:cs="宋体"/>
          <w:spacing w:val="8"/>
          <w:sz w:val="24"/>
          <w:szCs w:val="24"/>
          <w:lang w:val="en-US" w:eastAsia="zh-CN"/>
        </w:rPr>
        <w:t xml:space="preserve"> </w:t>
      </w:r>
      <w:r>
        <w:rPr>
          <w:rFonts w:ascii="宋体" w:hAnsi="宋体" w:eastAsia="宋体" w:cs="宋体"/>
          <w:spacing w:val="8"/>
          <w:sz w:val="24"/>
          <w:szCs w:val="24"/>
        </w:rPr>
        <w:t>《财政部、司法部关于政府采购支持监狱企业发展有关问题的通知》  (财库〔2014〕68 号) 的规定，监狱企业是指由司法部认定的为罪犯、戒毒人员提供生产项目和劳动对象，且全部产权属于司法部监狱管理局、戒毒管理局、直属煤矿管理局，各省、 自治区、直辖市监狱管理局、戒毒管理局，各地 (设区的市) 监狱、强制隔离戒毒所、 戒毒康复所，以及新疆生产建设兵团监狱管理局、戒毒管理局的企业。</w:t>
      </w:r>
    </w:p>
    <w:p w14:paraId="66A054C9">
      <w:pPr>
        <w:spacing w:before="2" w:line="555" w:lineRule="auto"/>
        <w:ind w:left="10" w:right="80" w:firstLine="480"/>
        <w:rPr>
          <w:rFonts w:ascii="宋体" w:hAnsi="宋体" w:eastAsia="宋体" w:cs="宋体"/>
          <w:sz w:val="24"/>
          <w:szCs w:val="24"/>
        </w:rPr>
      </w:pPr>
      <w:r>
        <w:rPr>
          <w:rFonts w:ascii="宋体" w:hAnsi="宋体" w:eastAsia="宋体" w:cs="宋体"/>
          <w:spacing w:val="16"/>
          <w:sz w:val="24"/>
          <w:szCs w:val="24"/>
        </w:rPr>
        <w:t>监</w:t>
      </w:r>
      <w:r>
        <w:rPr>
          <w:rFonts w:ascii="宋体" w:hAnsi="宋体" w:eastAsia="宋体" w:cs="宋体"/>
          <w:spacing w:val="8"/>
          <w:sz w:val="24"/>
          <w:szCs w:val="24"/>
        </w:rPr>
        <w:t>狱企业参加政府采购活动时，应当提供由省级以上监狱管理局、戒毒管理局 (含</w:t>
      </w:r>
      <w:r>
        <w:rPr>
          <w:rFonts w:ascii="宋体" w:hAnsi="宋体" w:eastAsia="宋体" w:cs="宋体"/>
          <w:sz w:val="24"/>
          <w:szCs w:val="24"/>
        </w:rPr>
        <w:t xml:space="preserve"> </w:t>
      </w:r>
      <w:r>
        <w:rPr>
          <w:rFonts w:ascii="宋体" w:hAnsi="宋体" w:eastAsia="宋体" w:cs="宋体"/>
          <w:spacing w:val="16"/>
          <w:sz w:val="24"/>
          <w:szCs w:val="24"/>
        </w:rPr>
        <w:t>新疆</w:t>
      </w:r>
      <w:r>
        <w:rPr>
          <w:rFonts w:ascii="宋体" w:hAnsi="宋体" w:eastAsia="宋体" w:cs="宋体"/>
          <w:spacing w:val="11"/>
          <w:sz w:val="24"/>
          <w:szCs w:val="24"/>
        </w:rPr>
        <w:t>生</w:t>
      </w:r>
      <w:r>
        <w:rPr>
          <w:rFonts w:ascii="宋体" w:hAnsi="宋体" w:eastAsia="宋体" w:cs="宋体"/>
          <w:spacing w:val="8"/>
          <w:sz w:val="24"/>
          <w:szCs w:val="24"/>
        </w:rPr>
        <w:t>产建设兵团) 出具的属于监狱企业的证明文件。</w:t>
      </w:r>
    </w:p>
    <w:p w14:paraId="66747123">
      <w:pPr>
        <w:spacing w:line="308" w:lineRule="auto"/>
        <w:rPr>
          <w:rFonts w:ascii="Arial"/>
          <w:sz w:val="24"/>
          <w:szCs w:val="24"/>
        </w:rPr>
      </w:pPr>
    </w:p>
    <w:p w14:paraId="22EF7D79">
      <w:pPr>
        <w:spacing w:before="75" w:line="555" w:lineRule="auto"/>
        <w:ind w:left="10" w:right="80" w:firstLine="479"/>
        <w:rPr>
          <w:rFonts w:ascii="宋体" w:hAnsi="宋体" w:eastAsia="宋体" w:cs="宋体"/>
          <w:spacing w:val="8"/>
          <w:sz w:val="24"/>
          <w:szCs w:val="24"/>
        </w:rPr>
      </w:pPr>
      <w:r>
        <w:rPr>
          <w:rFonts w:ascii="宋体" w:hAnsi="宋体" w:eastAsia="宋体" w:cs="宋体"/>
          <w:spacing w:val="16"/>
          <w:sz w:val="24"/>
          <w:szCs w:val="24"/>
        </w:rPr>
        <w:t>注</w:t>
      </w:r>
      <w:r>
        <w:rPr>
          <w:rFonts w:ascii="宋体" w:hAnsi="宋体" w:eastAsia="宋体" w:cs="宋体"/>
          <w:spacing w:val="9"/>
          <w:sz w:val="24"/>
          <w:szCs w:val="24"/>
        </w:rPr>
        <w:t>：</w:t>
      </w:r>
      <w:r>
        <w:rPr>
          <w:rFonts w:ascii="宋体" w:hAnsi="宋体" w:eastAsia="宋体" w:cs="宋体"/>
          <w:spacing w:val="8"/>
          <w:sz w:val="24"/>
          <w:szCs w:val="24"/>
        </w:rPr>
        <w:t>监狱企业投标时，应当提供由省级以上监狱管理局、戒毒管理局 (含新疆生产建设兵团) 出具的属于监狱企业的证明文件 (格式不做要求) 。未提供证明文件的不能享受招标文件规定的价格扣除，但不影响响应文件的有效性。</w:t>
      </w:r>
    </w:p>
    <w:p w14:paraId="4A884BAC">
      <w:pPr>
        <w:spacing w:line="360" w:lineRule="auto"/>
        <w:rPr>
          <w:rFonts w:hAnsi="宋体" w:cs="宋体"/>
          <w:color w:val="000000" w:themeColor="text1"/>
          <w14:textFill>
            <w14:solidFill>
              <w14:schemeClr w14:val="tx1"/>
            </w14:solidFill>
          </w14:textFill>
        </w:rPr>
      </w:pPr>
      <w:r>
        <w:rPr>
          <w:rFonts w:ascii="宋体" w:hAnsi="宋体" w:eastAsia="宋体" w:cs="宋体"/>
          <w:spacing w:val="8"/>
          <w:sz w:val="24"/>
          <w:szCs w:val="24"/>
        </w:rPr>
        <w:t>若供应商不属于监狱企业，则无需对本证明函进行填写、盖章或签字。</w:t>
      </w:r>
    </w:p>
    <w:p w14:paraId="7AAB7D0B">
      <w:pPr>
        <w:pStyle w:val="23"/>
      </w:pPr>
    </w:p>
    <w:p w14:paraId="530FF1AC">
      <w:pPr>
        <w:spacing w:line="360" w:lineRule="auto"/>
        <w:jc w:val="center"/>
        <w:rPr>
          <w:rFonts w:hint="eastAsia" w:hAnsi="宋体" w:cs="宋体"/>
          <w:b/>
          <w:color w:val="000000" w:themeColor="text1"/>
          <w:sz w:val="32"/>
          <w:szCs w:val="32"/>
          <w14:textFill>
            <w14:solidFill>
              <w14:schemeClr w14:val="tx1"/>
            </w14:solidFill>
          </w14:textFill>
        </w:rPr>
        <w:sectPr>
          <w:pgSz w:w="11906" w:h="16838"/>
          <w:pgMar w:top="1440" w:right="1417" w:bottom="1440" w:left="1417" w:header="510" w:footer="992" w:gutter="0"/>
          <w:pgNumType w:fmt="decimal"/>
          <w:cols w:space="720" w:num="1"/>
          <w:docGrid w:type="lines" w:linePitch="312" w:charSpace="0"/>
        </w:sectPr>
      </w:pPr>
    </w:p>
    <w:p w14:paraId="5494EF49">
      <w:pPr>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sz w:val="32"/>
          <w:szCs w:val="32"/>
          <w14:textFill>
            <w14:solidFill>
              <w14:schemeClr w14:val="tx1"/>
            </w14:solidFill>
          </w14:textFill>
        </w:rPr>
        <w:t>六、商务响应偏离表</w:t>
      </w:r>
    </w:p>
    <w:p w14:paraId="5C64C01D">
      <w:pPr>
        <w:spacing w:line="360" w:lineRule="auto"/>
        <w:jc w:val="center"/>
        <w:rPr>
          <w:rFonts w:hAnsi="宋体" w:cs="宋体"/>
          <w:color w:val="000000" w:themeColor="text1"/>
          <w:sz w:val="24"/>
          <w:szCs w:val="24"/>
          <w14:textFill>
            <w14:solidFill>
              <w14:schemeClr w14:val="tx1"/>
            </w14:solidFill>
          </w14:textFill>
        </w:rPr>
      </w:pPr>
    </w:p>
    <w:tbl>
      <w:tblPr>
        <w:tblStyle w:val="33"/>
        <w:tblpPr w:leftFromText="180" w:rightFromText="180" w:vertAnchor="page" w:horzAnchor="page" w:tblpX="1539" w:tblpY="234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7A5E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vAlign w:val="center"/>
          </w:tcPr>
          <w:p w14:paraId="30CA0FCA">
            <w:pPr>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3010" w:type="dxa"/>
            <w:tcBorders>
              <w:bottom w:val="single" w:color="auto" w:sz="4" w:space="0"/>
            </w:tcBorders>
            <w:vAlign w:val="center"/>
          </w:tcPr>
          <w:p w14:paraId="56B0131B">
            <w:pPr>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磋商文件要求</w:t>
            </w:r>
          </w:p>
        </w:tc>
        <w:tc>
          <w:tcPr>
            <w:tcW w:w="3240" w:type="dxa"/>
            <w:tcBorders>
              <w:bottom w:val="single" w:color="auto" w:sz="4" w:space="0"/>
            </w:tcBorders>
            <w:vAlign w:val="center"/>
          </w:tcPr>
          <w:p w14:paraId="4DA0AD9E">
            <w:pPr>
              <w:spacing w:line="360" w:lineRule="auto"/>
              <w:ind w:firstLine="240" w:firstLineChars="10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投标文件响应</w:t>
            </w:r>
          </w:p>
        </w:tc>
        <w:tc>
          <w:tcPr>
            <w:tcW w:w="2340" w:type="dxa"/>
            <w:tcBorders>
              <w:bottom w:val="single" w:color="auto" w:sz="4" w:space="0"/>
            </w:tcBorders>
            <w:vAlign w:val="center"/>
          </w:tcPr>
          <w:p w14:paraId="32CB01DE">
            <w:pPr>
              <w:spacing w:line="360" w:lineRule="auto"/>
              <w:jc w:val="center"/>
              <w:rPr>
                <w:rFonts w:hint="eastAsia"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偏离度</w:t>
            </w:r>
          </w:p>
        </w:tc>
      </w:tr>
      <w:tr w14:paraId="641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42DD572F">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69EDF5C3">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6D647590">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354959AB">
            <w:pPr>
              <w:spacing w:line="360" w:lineRule="auto"/>
              <w:jc w:val="center"/>
              <w:rPr>
                <w:rFonts w:hAnsi="宋体" w:cs="宋体"/>
                <w:color w:val="000000" w:themeColor="text1"/>
                <w:sz w:val="24"/>
                <w:szCs w:val="24"/>
                <w14:textFill>
                  <w14:solidFill>
                    <w14:schemeClr w14:val="tx1"/>
                  </w14:solidFill>
                </w14:textFill>
              </w:rPr>
            </w:pPr>
          </w:p>
        </w:tc>
      </w:tr>
      <w:tr w14:paraId="71F3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6837D87F">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14B45C9E">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2F9513E8">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5132D250">
            <w:pPr>
              <w:spacing w:line="360" w:lineRule="auto"/>
              <w:jc w:val="center"/>
              <w:rPr>
                <w:rFonts w:hAnsi="宋体" w:cs="宋体"/>
                <w:color w:val="000000" w:themeColor="text1"/>
                <w:sz w:val="24"/>
                <w:szCs w:val="24"/>
                <w14:textFill>
                  <w14:solidFill>
                    <w14:schemeClr w14:val="tx1"/>
                  </w14:solidFill>
                </w14:textFill>
              </w:rPr>
            </w:pPr>
          </w:p>
        </w:tc>
      </w:tr>
      <w:tr w14:paraId="1510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68925505">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0FDD641D">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6132E1FB">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3CA80FF4">
            <w:pPr>
              <w:spacing w:line="360" w:lineRule="auto"/>
              <w:jc w:val="center"/>
              <w:rPr>
                <w:rFonts w:hAnsi="宋体" w:cs="宋体"/>
                <w:color w:val="000000" w:themeColor="text1"/>
                <w:sz w:val="24"/>
                <w:szCs w:val="24"/>
                <w14:textFill>
                  <w14:solidFill>
                    <w14:schemeClr w14:val="tx1"/>
                  </w14:solidFill>
                </w14:textFill>
              </w:rPr>
            </w:pPr>
          </w:p>
        </w:tc>
      </w:tr>
      <w:tr w14:paraId="78CA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vAlign w:val="center"/>
          </w:tcPr>
          <w:p w14:paraId="5189FA23">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62878688">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6011897E">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7E77DBA1">
            <w:pPr>
              <w:spacing w:line="360" w:lineRule="auto"/>
              <w:jc w:val="center"/>
              <w:rPr>
                <w:rFonts w:hAnsi="宋体" w:cs="宋体"/>
                <w:color w:val="000000" w:themeColor="text1"/>
                <w:sz w:val="24"/>
                <w:szCs w:val="24"/>
                <w14:textFill>
                  <w14:solidFill>
                    <w14:schemeClr w14:val="tx1"/>
                  </w14:solidFill>
                </w14:textFill>
              </w:rPr>
            </w:pPr>
          </w:p>
        </w:tc>
      </w:tr>
      <w:tr w14:paraId="76FC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49DD8BED">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293E05B6">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787CB53A">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7BE3D860">
            <w:pPr>
              <w:spacing w:line="360" w:lineRule="auto"/>
              <w:jc w:val="center"/>
              <w:rPr>
                <w:rFonts w:hAnsi="宋体" w:cs="宋体"/>
                <w:color w:val="000000" w:themeColor="text1"/>
                <w:sz w:val="24"/>
                <w:szCs w:val="24"/>
                <w14:textFill>
                  <w14:solidFill>
                    <w14:schemeClr w14:val="tx1"/>
                  </w14:solidFill>
                </w14:textFill>
              </w:rPr>
            </w:pPr>
          </w:p>
        </w:tc>
      </w:tr>
      <w:tr w14:paraId="10E6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37B6A993">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0D0A6CE2">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5C728276">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25CC04FE">
            <w:pPr>
              <w:spacing w:line="360" w:lineRule="auto"/>
              <w:jc w:val="center"/>
              <w:rPr>
                <w:rFonts w:hAnsi="宋体" w:cs="宋体"/>
                <w:color w:val="000000" w:themeColor="text1"/>
                <w:sz w:val="24"/>
                <w:szCs w:val="24"/>
                <w14:textFill>
                  <w14:solidFill>
                    <w14:schemeClr w14:val="tx1"/>
                  </w14:solidFill>
                </w14:textFill>
              </w:rPr>
            </w:pPr>
          </w:p>
        </w:tc>
      </w:tr>
      <w:tr w14:paraId="02C8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37653EE1">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34111D15">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2BA2E72C">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010137EF">
            <w:pPr>
              <w:spacing w:line="360" w:lineRule="auto"/>
              <w:jc w:val="center"/>
              <w:rPr>
                <w:rFonts w:hAnsi="宋体" w:cs="宋体"/>
                <w:color w:val="000000" w:themeColor="text1"/>
                <w:sz w:val="24"/>
                <w:szCs w:val="24"/>
                <w14:textFill>
                  <w14:solidFill>
                    <w14:schemeClr w14:val="tx1"/>
                  </w14:solidFill>
                </w14:textFill>
              </w:rPr>
            </w:pPr>
          </w:p>
        </w:tc>
      </w:tr>
      <w:tr w14:paraId="0FD8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467FBDA6">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387169EE">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11E74E90">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10EDCE11">
            <w:pPr>
              <w:spacing w:line="360" w:lineRule="auto"/>
              <w:jc w:val="center"/>
              <w:rPr>
                <w:rFonts w:hAnsi="宋体" w:cs="宋体"/>
                <w:color w:val="000000" w:themeColor="text1"/>
                <w:sz w:val="24"/>
                <w:szCs w:val="24"/>
                <w14:textFill>
                  <w14:solidFill>
                    <w14:schemeClr w14:val="tx1"/>
                  </w14:solidFill>
                </w14:textFill>
              </w:rPr>
            </w:pPr>
          </w:p>
        </w:tc>
      </w:tr>
      <w:tr w14:paraId="4C9E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0F8753C5">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6138062B">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210430DE">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24D469A9">
            <w:pPr>
              <w:spacing w:line="360" w:lineRule="auto"/>
              <w:jc w:val="center"/>
              <w:rPr>
                <w:rFonts w:hAnsi="宋体" w:cs="宋体"/>
                <w:color w:val="000000" w:themeColor="text1"/>
                <w:sz w:val="24"/>
                <w:szCs w:val="24"/>
                <w14:textFill>
                  <w14:solidFill>
                    <w14:schemeClr w14:val="tx1"/>
                  </w14:solidFill>
                </w14:textFill>
              </w:rPr>
            </w:pPr>
          </w:p>
        </w:tc>
      </w:tr>
      <w:tr w14:paraId="39DE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27B8348A">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38D30D37">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6691F1AB">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407DD3C7">
            <w:pPr>
              <w:spacing w:line="360" w:lineRule="auto"/>
              <w:jc w:val="center"/>
              <w:rPr>
                <w:rFonts w:hAnsi="宋体" w:cs="宋体"/>
                <w:color w:val="000000" w:themeColor="text1"/>
                <w:sz w:val="24"/>
                <w:szCs w:val="24"/>
                <w14:textFill>
                  <w14:solidFill>
                    <w14:schemeClr w14:val="tx1"/>
                  </w14:solidFill>
                </w14:textFill>
              </w:rPr>
            </w:pPr>
          </w:p>
        </w:tc>
      </w:tr>
      <w:tr w14:paraId="7592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1BB5A67D">
            <w:pPr>
              <w:spacing w:line="360" w:lineRule="auto"/>
              <w:jc w:val="center"/>
              <w:rPr>
                <w:rFonts w:hAnsi="宋体" w:cs="宋体"/>
                <w:color w:val="000000" w:themeColor="text1"/>
                <w:sz w:val="24"/>
                <w:szCs w:val="24"/>
                <w14:textFill>
                  <w14:solidFill>
                    <w14:schemeClr w14:val="tx1"/>
                  </w14:solidFill>
                </w14:textFill>
              </w:rPr>
            </w:pPr>
          </w:p>
        </w:tc>
        <w:tc>
          <w:tcPr>
            <w:tcW w:w="3010" w:type="dxa"/>
            <w:vAlign w:val="center"/>
          </w:tcPr>
          <w:p w14:paraId="66EE2A89">
            <w:pPr>
              <w:spacing w:line="360" w:lineRule="auto"/>
              <w:jc w:val="center"/>
              <w:rPr>
                <w:rFonts w:hAnsi="宋体" w:cs="宋体"/>
                <w:color w:val="000000" w:themeColor="text1"/>
                <w:sz w:val="24"/>
                <w:szCs w:val="24"/>
                <w14:textFill>
                  <w14:solidFill>
                    <w14:schemeClr w14:val="tx1"/>
                  </w14:solidFill>
                </w14:textFill>
              </w:rPr>
            </w:pPr>
          </w:p>
        </w:tc>
        <w:tc>
          <w:tcPr>
            <w:tcW w:w="3240" w:type="dxa"/>
            <w:vAlign w:val="center"/>
          </w:tcPr>
          <w:p w14:paraId="0C02948E">
            <w:pPr>
              <w:spacing w:line="360" w:lineRule="auto"/>
              <w:jc w:val="center"/>
              <w:rPr>
                <w:rFonts w:hAnsi="宋体" w:cs="宋体"/>
                <w:color w:val="000000" w:themeColor="text1"/>
                <w:sz w:val="24"/>
                <w:szCs w:val="24"/>
                <w14:textFill>
                  <w14:solidFill>
                    <w14:schemeClr w14:val="tx1"/>
                  </w14:solidFill>
                </w14:textFill>
              </w:rPr>
            </w:pPr>
          </w:p>
        </w:tc>
        <w:tc>
          <w:tcPr>
            <w:tcW w:w="2340" w:type="dxa"/>
            <w:vAlign w:val="center"/>
          </w:tcPr>
          <w:p w14:paraId="1C0294D3">
            <w:pPr>
              <w:spacing w:line="360" w:lineRule="auto"/>
              <w:jc w:val="center"/>
              <w:rPr>
                <w:rFonts w:hAnsi="宋体" w:cs="宋体"/>
                <w:color w:val="000000" w:themeColor="text1"/>
                <w:sz w:val="24"/>
                <w:szCs w:val="24"/>
                <w14:textFill>
                  <w14:solidFill>
                    <w14:schemeClr w14:val="tx1"/>
                  </w14:solidFill>
                </w14:textFill>
              </w:rPr>
            </w:pPr>
          </w:p>
        </w:tc>
      </w:tr>
    </w:tbl>
    <w:p w14:paraId="34AE656E">
      <w:pPr>
        <w:spacing w:line="480" w:lineRule="auto"/>
        <w:ind w:right="-161" w:firstLine="240" w:firstLineChars="100"/>
        <w:jc w:val="left"/>
        <w:rPr>
          <w:rFonts w:hint="eastAsia" w:hAnsi="宋体" w:cs="宋体"/>
          <w:color w:val="000000" w:themeColor="text1"/>
          <w:sz w:val="24"/>
          <w:szCs w:val="24"/>
          <w:lang w:val="en-US" w:eastAsia="zh-CN"/>
          <w14:textFill>
            <w14:solidFill>
              <w14:schemeClr w14:val="tx1"/>
            </w14:solidFill>
          </w14:textFill>
        </w:rPr>
      </w:pPr>
    </w:p>
    <w:p w14:paraId="2A4C25CA">
      <w:pPr>
        <w:spacing w:line="600" w:lineRule="auto"/>
        <w:ind w:right="-161" w:firstLine="240" w:firstLineChars="1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供应商（盖章）：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p>
    <w:p w14:paraId="1AEE6DF9">
      <w:pPr>
        <w:spacing w:line="600" w:lineRule="auto"/>
        <w:ind w:right="-161" w:firstLine="240" w:firstLineChars="1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法人或被委托人</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签字</w:t>
      </w:r>
      <w:r>
        <w:rPr>
          <w:rFonts w:hint="eastAsia" w:hAnsi="宋体" w:cs="宋体"/>
          <w:color w:val="000000" w:themeColor="text1"/>
          <w:sz w:val="24"/>
          <w:szCs w:val="24"/>
          <w:lang w:val="en-US" w:eastAsia="zh-CN"/>
          <w14:textFill>
            <w14:solidFill>
              <w14:schemeClr w14:val="tx1"/>
            </w14:solidFill>
          </w14:textFill>
        </w:rPr>
        <w:t>或盖章</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p>
    <w:p w14:paraId="4DD02CB7">
      <w:pPr>
        <w:adjustRightInd w:val="0"/>
        <w:snapToGrid w:val="0"/>
        <w:spacing w:line="600" w:lineRule="auto"/>
        <w:ind w:firstLine="240" w:firstLineChars="1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          期：</w:t>
      </w:r>
      <w:r>
        <w:rPr>
          <w:rFonts w:hint="eastAsia" w:hAnsi="宋体" w:cs="宋体"/>
          <w:color w:val="000000" w:themeColor="text1"/>
          <w:sz w:val="24"/>
          <w:szCs w:val="24"/>
          <w:u w:val="single"/>
          <w14:textFill>
            <w14:solidFill>
              <w14:schemeClr w14:val="tx1"/>
            </w14:solidFill>
          </w14:textFill>
        </w:rPr>
        <w:t xml:space="preserve">                   </w:t>
      </w:r>
    </w:p>
    <w:p w14:paraId="2A77439B">
      <w:pPr>
        <w:spacing w:line="360" w:lineRule="auto"/>
        <w:rPr>
          <w:rFonts w:hAnsi="宋体" w:cs="宋体"/>
          <w:color w:val="000000" w:themeColor="text1"/>
          <w:sz w:val="24"/>
          <w:szCs w:val="24"/>
          <w14:textFill>
            <w14:solidFill>
              <w14:schemeClr w14:val="tx1"/>
            </w14:solidFill>
          </w14:textFill>
        </w:rPr>
      </w:pPr>
    </w:p>
    <w:p w14:paraId="23A0BAE6">
      <w:pPr>
        <w:spacing w:line="360" w:lineRule="auto"/>
        <w:rPr>
          <w:rFonts w:hAnsi="宋体" w:cs="宋体"/>
          <w:color w:val="000000" w:themeColor="text1"/>
          <w:sz w:val="24"/>
          <w:szCs w:val="24"/>
          <w14:textFill>
            <w14:solidFill>
              <w14:schemeClr w14:val="tx1"/>
            </w14:solidFill>
          </w14:textFill>
        </w:rPr>
      </w:pPr>
    </w:p>
    <w:p w14:paraId="2F9189EF">
      <w:pPr>
        <w:spacing w:line="520" w:lineRule="exact"/>
        <w:ind w:firstLine="480" w:firstLineChars="200"/>
        <w:rPr>
          <w:rFonts w:hint="eastAsia" w:ascii="宋体" w:hAnsi="宋体" w:eastAsia="宋体" w:cs="宋体"/>
          <w:b/>
          <w:color w:val="auto"/>
          <w:sz w:val="24"/>
          <w:szCs w:val="24"/>
        </w:rPr>
      </w:pPr>
      <w:r>
        <w:rPr>
          <w:rFonts w:hint="eastAsia" w:hAnsi="宋体" w:cs="宋体"/>
          <w:color w:val="000000" w:themeColor="text1"/>
          <w:sz w:val="24"/>
          <w:szCs w:val="24"/>
          <w14:textFill>
            <w14:solidFill>
              <w14:schemeClr w14:val="tx1"/>
            </w14:solidFill>
          </w14:textFill>
        </w:rPr>
        <w:t>注：根据商务及合同主要条款等要求</w:t>
      </w:r>
      <w:r>
        <w:rPr>
          <w:rFonts w:hint="eastAsia" w:hAnsi="宋体" w:cs="宋体"/>
          <w:color w:val="000000" w:themeColor="text1"/>
          <w:sz w:val="24"/>
          <w:szCs w:val="24"/>
          <w:lang w:val="en-US" w:eastAsia="zh-CN"/>
          <w14:textFill>
            <w14:solidFill>
              <w14:schemeClr w14:val="tx1"/>
            </w14:solidFill>
          </w14:textFill>
        </w:rPr>
        <w:t>填写</w:t>
      </w:r>
      <w:r>
        <w:rPr>
          <w:rFonts w:hint="eastAsia" w:hAnsi="宋体" w:cs="宋体"/>
          <w:color w:val="000000" w:themeColor="text1"/>
          <w:sz w:val="24"/>
          <w:szCs w:val="24"/>
          <w14:textFill>
            <w14:solidFill>
              <w14:schemeClr w14:val="tx1"/>
            </w14:solidFill>
          </w14:textFill>
        </w:rPr>
        <w:t>，此表在不改变表式的情况下可自行制作。</w:t>
      </w:r>
      <w:r>
        <w:rPr>
          <w:rFonts w:hint="eastAsia" w:ascii="宋体" w:hAnsi="宋体" w:eastAsia="宋体" w:cs="宋体"/>
          <w:color w:val="auto"/>
          <w:sz w:val="24"/>
          <w:szCs w:val="24"/>
        </w:rPr>
        <w:t>偏离度填写：正偏离、无偏离、负偏离。</w:t>
      </w:r>
    </w:p>
    <w:p w14:paraId="7DBA6D2A">
      <w:pPr>
        <w:spacing w:line="360" w:lineRule="auto"/>
        <w:ind w:firstLine="241" w:firstLineChars="100"/>
        <w:jc w:val="left"/>
        <w:rPr>
          <w:rFonts w:hint="default" w:hAnsi="宋体" w:cs="宋体"/>
          <w:b/>
          <w:color w:val="000000" w:themeColor="text1"/>
          <w:sz w:val="24"/>
          <w:szCs w:val="24"/>
          <w:lang w:val="en-US"/>
          <w14:textFill>
            <w14:solidFill>
              <w14:schemeClr w14:val="tx1"/>
            </w14:solidFill>
          </w14:textFill>
        </w:rPr>
      </w:pPr>
    </w:p>
    <w:p w14:paraId="374E33F2">
      <w:pPr>
        <w:spacing w:line="360" w:lineRule="auto"/>
        <w:ind w:firstLine="2168" w:firstLineChars="900"/>
        <w:rPr>
          <w:rFonts w:hAnsi="宋体" w:cs="宋体"/>
          <w:b/>
          <w:color w:val="000000" w:themeColor="text1"/>
          <w:sz w:val="24"/>
          <w:szCs w:val="24"/>
          <w14:textFill>
            <w14:solidFill>
              <w14:schemeClr w14:val="tx1"/>
            </w14:solidFill>
          </w14:textFill>
        </w:rPr>
      </w:pPr>
    </w:p>
    <w:p w14:paraId="18C6142A">
      <w:pPr>
        <w:spacing w:line="360" w:lineRule="auto"/>
        <w:rPr>
          <w:rFonts w:hAnsi="宋体" w:cs="宋体"/>
          <w:b/>
          <w:color w:val="000000" w:themeColor="text1"/>
          <w:sz w:val="24"/>
          <w:szCs w:val="24"/>
          <w14:textFill>
            <w14:solidFill>
              <w14:schemeClr w14:val="tx1"/>
            </w14:solidFill>
          </w14:textFill>
        </w:rPr>
      </w:pPr>
    </w:p>
    <w:p w14:paraId="3018B564">
      <w:pPr>
        <w:numPr>
          <w:ilvl w:val="0"/>
          <w:numId w:val="0"/>
        </w:numPr>
        <w:spacing w:line="360" w:lineRule="auto"/>
        <w:ind w:left="0" w:leftChars="0" w:right="-161" w:rightChars="0" w:firstLine="0" w:firstLineChars="0"/>
        <w:jc w:val="center"/>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en-US" w:eastAsia="zh-CN" w:bidi="ar-SA"/>
          <w14:textFill>
            <w14:solidFill>
              <w14:schemeClr w14:val="tx1"/>
            </w14:solidFill>
          </w14:textFill>
        </w:rPr>
        <w:t>七</w:t>
      </w:r>
      <w:r>
        <w:rPr>
          <w:rFonts w:hint="eastAsia" w:ascii="宋体" w:hAnsi="宋体" w:eastAsia="宋体" w:cs="宋体"/>
          <w:b/>
          <w:color w:val="000000" w:themeColor="text1"/>
          <w:sz w:val="28"/>
          <w:szCs w:val="28"/>
          <w:lang w:val="en-US" w:eastAsia="zh-CN" w:bidi="ar-SA"/>
          <w14:textFill>
            <w14:solidFill>
              <w14:schemeClr w14:val="tx1"/>
            </w14:solidFill>
          </w14:textFill>
        </w:rPr>
        <w:t>、</w:t>
      </w:r>
      <w:r>
        <w:rPr>
          <w:rFonts w:hint="eastAsia" w:hAnsi="宋体" w:cs="宋体"/>
          <w:b/>
          <w:color w:val="000000" w:themeColor="text1"/>
          <w:sz w:val="28"/>
          <w:szCs w:val="28"/>
          <w14:textFill>
            <w14:solidFill>
              <w14:schemeClr w14:val="tx1"/>
            </w14:solidFill>
          </w14:textFill>
        </w:rPr>
        <w:t>投标方案</w:t>
      </w:r>
    </w:p>
    <w:p w14:paraId="16B1E171">
      <w:pPr>
        <w:numPr>
          <w:ilvl w:val="0"/>
          <w:numId w:val="0"/>
        </w:numPr>
        <w:spacing w:line="360" w:lineRule="auto"/>
        <w:ind w:leftChars="0" w:right="-161" w:rightChars="0" w:firstLine="960" w:firstLineChars="400"/>
        <w:jc w:val="both"/>
        <w:rPr>
          <w:rFonts w:hAnsi="宋体" w:cs="宋体"/>
          <w:b/>
          <w:color w:val="000000" w:themeColor="text1"/>
          <w:sz w:val="28"/>
          <w:szCs w:val="28"/>
          <w14:textFill>
            <w14:solidFill>
              <w14:schemeClr w14:val="tx1"/>
            </w14:solidFill>
          </w14:textFill>
        </w:rPr>
      </w:pPr>
      <w:r>
        <w:rPr>
          <w:rFonts w:hint="eastAsia" w:ascii="宋体" w:hAnsi="宋体" w:eastAsia="宋体" w:cs="宋体"/>
          <w:color w:val="000000"/>
          <w:sz w:val="24"/>
        </w:rPr>
        <w:t>按照</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的评分要求编写投标方案及售后服务承诺，格式自拟</w:t>
      </w:r>
      <w:r>
        <w:rPr>
          <w:rFonts w:hint="eastAsia" w:ascii="宋体" w:hAnsi="宋体" w:eastAsia="宋体" w:cs="宋体"/>
          <w:color w:val="000000"/>
          <w:sz w:val="24"/>
          <w:lang w:eastAsia="zh-CN"/>
        </w:rPr>
        <w:t>。</w:t>
      </w:r>
    </w:p>
    <w:p w14:paraId="32CE376F">
      <w:pPr>
        <w:rPr>
          <w:rFonts w:hint="eastAsia"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br w:type="page"/>
      </w:r>
    </w:p>
    <w:p w14:paraId="7B68689D">
      <w:pPr>
        <w:spacing w:line="360" w:lineRule="auto"/>
        <w:jc w:val="center"/>
        <w:outlineLvl w:val="1"/>
        <w:rPr>
          <w:rFonts w:hAnsi="宋体" w:cs="宋体"/>
          <w:b/>
          <w:bCs/>
          <w:color w:val="000000" w:themeColor="text1"/>
          <w:sz w:val="24"/>
          <w:szCs w:val="24"/>
          <w14:textFill>
            <w14:solidFill>
              <w14:schemeClr w14:val="tx1"/>
            </w14:solidFill>
          </w14:textFill>
        </w:rPr>
      </w:pPr>
      <w:r>
        <w:rPr>
          <w:rFonts w:hint="eastAsia" w:hAnsi="宋体" w:cs="宋体"/>
          <w:b/>
          <w:color w:val="000000" w:themeColor="text1"/>
          <w:sz w:val="32"/>
          <w:szCs w:val="32"/>
          <w14:textFill>
            <w14:solidFill>
              <w14:schemeClr w14:val="tx1"/>
            </w14:solidFill>
          </w14:textFill>
        </w:rPr>
        <w:t>八、供应商业绩</w:t>
      </w:r>
    </w:p>
    <w:p w14:paraId="35A78C09">
      <w:pPr>
        <w:spacing w:line="360" w:lineRule="auto"/>
        <w:rPr>
          <w:rFonts w:hAnsi="宋体" w:cs="宋体"/>
          <w:b/>
          <w:sz w:val="24"/>
        </w:rPr>
      </w:pPr>
      <w:r>
        <w:rPr>
          <w:rFonts w:hint="eastAsia" w:hAnsi="宋体" w:cs="宋体"/>
          <w:b/>
          <w:bCs/>
          <w:color w:val="000000" w:themeColor="text1"/>
          <w:sz w:val="24"/>
          <w:szCs w:val="24"/>
          <w14:textFill>
            <w14:solidFill>
              <w14:schemeClr w14:val="tx1"/>
            </w14:solidFill>
          </w14:textFill>
        </w:rPr>
        <w:t xml:space="preserve">         </w:t>
      </w:r>
    </w:p>
    <w:tbl>
      <w:tblPr>
        <w:tblStyle w:val="33"/>
        <w:tblW w:w="9318"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2341"/>
        <w:gridCol w:w="2447"/>
        <w:gridCol w:w="1841"/>
        <w:gridCol w:w="1579"/>
      </w:tblGrid>
      <w:tr w14:paraId="3AF778B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1110" w:type="dxa"/>
            <w:tcBorders>
              <w:tl2br w:val="nil"/>
              <w:tr2bl w:val="nil"/>
            </w:tcBorders>
            <w:vAlign w:val="center"/>
          </w:tcPr>
          <w:p w14:paraId="736A0BB0">
            <w:pPr>
              <w:pStyle w:val="11"/>
              <w:spacing w:line="360" w:lineRule="auto"/>
              <w:ind w:firstLine="0"/>
              <w:jc w:val="center"/>
              <w:rPr>
                <w:rFonts w:hAnsi="宋体" w:eastAsia="宋体" w:cs="宋体"/>
                <w:b/>
                <w:sz w:val="24"/>
                <w:szCs w:val="24"/>
              </w:rPr>
            </w:pPr>
            <w:r>
              <w:rPr>
                <w:rFonts w:hint="eastAsia" w:hAnsi="宋体" w:eastAsia="宋体" w:cs="宋体"/>
                <w:b/>
                <w:sz w:val="24"/>
                <w:szCs w:val="24"/>
              </w:rPr>
              <w:t>年份</w:t>
            </w:r>
          </w:p>
        </w:tc>
        <w:tc>
          <w:tcPr>
            <w:tcW w:w="2341" w:type="dxa"/>
            <w:tcBorders>
              <w:tl2br w:val="nil"/>
              <w:tr2bl w:val="nil"/>
            </w:tcBorders>
            <w:vAlign w:val="center"/>
          </w:tcPr>
          <w:p w14:paraId="2C51D298">
            <w:pPr>
              <w:pStyle w:val="11"/>
              <w:spacing w:line="360" w:lineRule="auto"/>
              <w:ind w:firstLine="0"/>
              <w:jc w:val="center"/>
              <w:rPr>
                <w:rFonts w:hAnsi="宋体" w:eastAsia="宋体" w:cs="宋体"/>
                <w:b/>
                <w:sz w:val="24"/>
                <w:szCs w:val="24"/>
              </w:rPr>
            </w:pPr>
            <w:r>
              <w:rPr>
                <w:rFonts w:hint="eastAsia" w:hAnsi="宋体" w:eastAsia="宋体" w:cs="宋体"/>
                <w:b/>
                <w:sz w:val="24"/>
                <w:szCs w:val="24"/>
              </w:rPr>
              <w:t>项目名称</w:t>
            </w:r>
          </w:p>
        </w:tc>
        <w:tc>
          <w:tcPr>
            <w:tcW w:w="2447" w:type="dxa"/>
            <w:tcBorders>
              <w:tl2br w:val="nil"/>
              <w:tr2bl w:val="nil"/>
            </w:tcBorders>
            <w:vAlign w:val="center"/>
          </w:tcPr>
          <w:p w14:paraId="322D9229">
            <w:pPr>
              <w:pStyle w:val="11"/>
              <w:spacing w:line="360" w:lineRule="auto"/>
              <w:ind w:firstLine="0"/>
              <w:jc w:val="center"/>
              <w:rPr>
                <w:rFonts w:hAnsi="宋体" w:eastAsia="宋体" w:cs="宋体"/>
                <w:b/>
                <w:sz w:val="24"/>
                <w:szCs w:val="24"/>
              </w:rPr>
            </w:pPr>
            <w:r>
              <w:rPr>
                <w:rFonts w:hint="eastAsia" w:hAnsi="宋体" w:eastAsia="宋体" w:cs="宋体"/>
                <w:b/>
                <w:sz w:val="24"/>
                <w:szCs w:val="24"/>
              </w:rPr>
              <w:t>合同金额（元）</w:t>
            </w:r>
          </w:p>
        </w:tc>
        <w:tc>
          <w:tcPr>
            <w:tcW w:w="1841" w:type="dxa"/>
            <w:tcBorders>
              <w:tl2br w:val="nil"/>
              <w:tr2bl w:val="nil"/>
            </w:tcBorders>
            <w:vAlign w:val="center"/>
          </w:tcPr>
          <w:p w14:paraId="77959B6B">
            <w:pPr>
              <w:pStyle w:val="11"/>
              <w:spacing w:line="360" w:lineRule="auto"/>
              <w:ind w:firstLine="0"/>
              <w:jc w:val="center"/>
              <w:rPr>
                <w:rFonts w:hAnsi="宋体" w:eastAsia="宋体" w:cs="宋体"/>
                <w:b/>
                <w:sz w:val="24"/>
                <w:szCs w:val="24"/>
              </w:rPr>
            </w:pPr>
            <w:r>
              <w:rPr>
                <w:rFonts w:hint="eastAsia" w:hAnsi="宋体" w:eastAsia="宋体" w:cs="宋体"/>
                <w:b/>
                <w:sz w:val="24"/>
                <w:szCs w:val="24"/>
              </w:rPr>
              <w:t>完成质量</w:t>
            </w:r>
          </w:p>
        </w:tc>
        <w:tc>
          <w:tcPr>
            <w:tcW w:w="1579" w:type="dxa"/>
            <w:tcBorders>
              <w:tl2br w:val="nil"/>
              <w:tr2bl w:val="nil"/>
            </w:tcBorders>
            <w:vAlign w:val="center"/>
          </w:tcPr>
          <w:p w14:paraId="45FC31DC">
            <w:pPr>
              <w:pStyle w:val="11"/>
              <w:spacing w:line="360" w:lineRule="auto"/>
              <w:ind w:firstLine="0"/>
              <w:jc w:val="center"/>
              <w:rPr>
                <w:rFonts w:hAnsi="宋体" w:eastAsia="宋体" w:cs="宋体"/>
                <w:b/>
                <w:sz w:val="24"/>
                <w:szCs w:val="24"/>
              </w:rPr>
            </w:pPr>
            <w:r>
              <w:rPr>
                <w:rFonts w:hint="eastAsia" w:hAnsi="宋体" w:eastAsia="宋体" w:cs="宋体"/>
                <w:b/>
                <w:sz w:val="24"/>
                <w:szCs w:val="24"/>
              </w:rPr>
              <w:t>备注</w:t>
            </w:r>
          </w:p>
        </w:tc>
      </w:tr>
      <w:tr w14:paraId="7D0454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110" w:type="dxa"/>
            <w:tcBorders>
              <w:tl2br w:val="nil"/>
              <w:tr2bl w:val="nil"/>
            </w:tcBorders>
          </w:tcPr>
          <w:p w14:paraId="0280E425">
            <w:pPr>
              <w:pStyle w:val="11"/>
              <w:spacing w:line="360" w:lineRule="auto"/>
              <w:ind w:firstLine="0"/>
              <w:rPr>
                <w:rFonts w:hAnsi="宋体" w:eastAsia="宋体" w:cs="宋体"/>
                <w:sz w:val="24"/>
                <w:szCs w:val="24"/>
              </w:rPr>
            </w:pPr>
          </w:p>
        </w:tc>
        <w:tc>
          <w:tcPr>
            <w:tcW w:w="2341" w:type="dxa"/>
            <w:tcBorders>
              <w:tl2br w:val="nil"/>
              <w:tr2bl w:val="nil"/>
            </w:tcBorders>
          </w:tcPr>
          <w:p w14:paraId="2A13E6F8">
            <w:pPr>
              <w:pStyle w:val="11"/>
              <w:spacing w:line="360" w:lineRule="auto"/>
              <w:ind w:firstLine="0"/>
              <w:rPr>
                <w:rFonts w:hAnsi="宋体" w:eastAsia="宋体" w:cs="宋体"/>
                <w:sz w:val="24"/>
                <w:szCs w:val="24"/>
              </w:rPr>
            </w:pPr>
          </w:p>
        </w:tc>
        <w:tc>
          <w:tcPr>
            <w:tcW w:w="2447" w:type="dxa"/>
            <w:tcBorders>
              <w:tl2br w:val="nil"/>
              <w:tr2bl w:val="nil"/>
            </w:tcBorders>
          </w:tcPr>
          <w:p w14:paraId="79AB1AEC">
            <w:pPr>
              <w:pStyle w:val="11"/>
              <w:spacing w:line="360" w:lineRule="auto"/>
              <w:ind w:firstLine="0"/>
              <w:rPr>
                <w:rFonts w:hAnsi="宋体" w:eastAsia="宋体" w:cs="宋体"/>
                <w:sz w:val="24"/>
                <w:szCs w:val="24"/>
              </w:rPr>
            </w:pPr>
          </w:p>
        </w:tc>
        <w:tc>
          <w:tcPr>
            <w:tcW w:w="1841" w:type="dxa"/>
            <w:tcBorders>
              <w:tl2br w:val="nil"/>
              <w:tr2bl w:val="nil"/>
            </w:tcBorders>
          </w:tcPr>
          <w:p w14:paraId="16643CB3">
            <w:pPr>
              <w:pStyle w:val="11"/>
              <w:spacing w:line="360" w:lineRule="auto"/>
              <w:ind w:firstLine="0"/>
              <w:rPr>
                <w:rFonts w:hAnsi="宋体" w:eastAsia="宋体" w:cs="宋体"/>
                <w:sz w:val="24"/>
                <w:szCs w:val="24"/>
              </w:rPr>
            </w:pPr>
          </w:p>
        </w:tc>
        <w:tc>
          <w:tcPr>
            <w:tcW w:w="1579" w:type="dxa"/>
            <w:tcBorders>
              <w:tl2br w:val="nil"/>
              <w:tr2bl w:val="nil"/>
            </w:tcBorders>
          </w:tcPr>
          <w:p w14:paraId="6409861B">
            <w:pPr>
              <w:pStyle w:val="11"/>
              <w:spacing w:line="360" w:lineRule="auto"/>
              <w:ind w:firstLine="0"/>
              <w:rPr>
                <w:rFonts w:hAnsi="宋体" w:eastAsia="宋体" w:cs="宋体"/>
                <w:sz w:val="24"/>
                <w:szCs w:val="24"/>
              </w:rPr>
            </w:pPr>
          </w:p>
        </w:tc>
      </w:tr>
      <w:tr w14:paraId="6E13D7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110" w:type="dxa"/>
            <w:tcBorders>
              <w:tl2br w:val="nil"/>
              <w:tr2bl w:val="nil"/>
            </w:tcBorders>
          </w:tcPr>
          <w:p w14:paraId="2000F318">
            <w:pPr>
              <w:pStyle w:val="11"/>
              <w:spacing w:line="360" w:lineRule="auto"/>
              <w:ind w:firstLine="0"/>
              <w:rPr>
                <w:rFonts w:hAnsi="宋体" w:eastAsia="宋体" w:cs="宋体"/>
                <w:sz w:val="24"/>
                <w:szCs w:val="24"/>
              </w:rPr>
            </w:pPr>
          </w:p>
        </w:tc>
        <w:tc>
          <w:tcPr>
            <w:tcW w:w="2341" w:type="dxa"/>
            <w:tcBorders>
              <w:tl2br w:val="nil"/>
              <w:tr2bl w:val="nil"/>
            </w:tcBorders>
          </w:tcPr>
          <w:p w14:paraId="6AC9E658">
            <w:pPr>
              <w:pStyle w:val="11"/>
              <w:spacing w:line="360" w:lineRule="auto"/>
              <w:ind w:firstLine="0"/>
              <w:rPr>
                <w:rFonts w:hAnsi="宋体" w:eastAsia="宋体" w:cs="宋体"/>
                <w:sz w:val="24"/>
                <w:szCs w:val="24"/>
              </w:rPr>
            </w:pPr>
          </w:p>
        </w:tc>
        <w:tc>
          <w:tcPr>
            <w:tcW w:w="2447" w:type="dxa"/>
            <w:tcBorders>
              <w:tl2br w:val="nil"/>
              <w:tr2bl w:val="nil"/>
            </w:tcBorders>
          </w:tcPr>
          <w:p w14:paraId="75B6D032">
            <w:pPr>
              <w:pStyle w:val="11"/>
              <w:spacing w:line="360" w:lineRule="auto"/>
              <w:ind w:firstLine="0"/>
              <w:rPr>
                <w:rFonts w:hAnsi="宋体" w:eastAsia="宋体" w:cs="宋体"/>
                <w:sz w:val="24"/>
                <w:szCs w:val="24"/>
              </w:rPr>
            </w:pPr>
          </w:p>
        </w:tc>
        <w:tc>
          <w:tcPr>
            <w:tcW w:w="1841" w:type="dxa"/>
            <w:tcBorders>
              <w:tl2br w:val="nil"/>
              <w:tr2bl w:val="nil"/>
            </w:tcBorders>
          </w:tcPr>
          <w:p w14:paraId="32F1088F">
            <w:pPr>
              <w:pStyle w:val="11"/>
              <w:spacing w:line="360" w:lineRule="auto"/>
              <w:ind w:firstLine="0"/>
              <w:rPr>
                <w:rFonts w:hAnsi="宋体" w:eastAsia="宋体" w:cs="宋体"/>
                <w:sz w:val="24"/>
                <w:szCs w:val="24"/>
              </w:rPr>
            </w:pPr>
          </w:p>
        </w:tc>
        <w:tc>
          <w:tcPr>
            <w:tcW w:w="1579" w:type="dxa"/>
            <w:tcBorders>
              <w:tl2br w:val="nil"/>
              <w:tr2bl w:val="nil"/>
            </w:tcBorders>
          </w:tcPr>
          <w:p w14:paraId="036DBB26">
            <w:pPr>
              <w:pStyle w:val="11"/>
              <w:spacing w:line="360" w:lineRule="auto"/>
              <w:ind w:firstLine="0"/>
              <w:rPr>
                <w:rFonts w:hAnsi="宋体" w:eastAsia="宋体" w:cs="宋体"/>
                <w:sz w:val="24"/>
                <w:szCs w:val="24"/>
              </w:rPr>
            </w:pPr>
          </w:p>
        </w:tc>
      </w:tr>
      <w:tr w14:paraId="04ECF28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110" w:type="dxa"/>
            <w:tcBorders>
              <w:tl2br w:val="nil"/>
              <w:tr2bl w:val="nil"/>
            </w:tcBorders>
          </w:tcPr>
          <w:p w14:paraId="7986D2CE">
            <w:pPr>
              <w:pStyle w:val="11"/>
              <w:spacing w:line="360" w:lineRule="auto"/>
              <w:ind w:firstLine="0"/>
              <w:rPr>
                <w:rFonts w:hAnsi="宋体" w:eastAsia="宋体" w:cs="宋体"/>
                <w:sz w:val="24"/>
                <w:szCs w:val="24"/>
              </w:rPr>
            </w:pPr>
          </w:p>
        </w:tc>
        <w:tc>
          <w:tcPr>
            <w:tcW w:w="2341" w:type="dxa"/>
            <w:tcBorders>
              <w:tl2br w:val="nil"/>
              <w:tr2bl w:val="nil"/>
            </w:tcBorders>
          </w:tcPr>
          <w:p w14:paraId="2C53CFD5">
            <w:pPr>
              <w:pStyle w:val="11"/>
              <w:spacing w:line="360" w:lineRule="auto"/>
              <w:ind w:firstLine="0"/>
              <w:rPr>
                <w:rFonts w:hAnsi="宋体" w:eastAsia="宋体" w:cs="宋体"/>
                <w:sz w:val="24"/>
                <w:szCs w:val="24"/>
              </w:rPr>
            </w:pPr>
          </w:p>
        </w:tc>
        <w:tc>
          <w:tcPr>
            <w:tcW w:w="2447" w:type="dxa"/>
            <w:tcBorders>
              <w:tl2br w:val="nil"/>
              <w:tr2bl w:val="nil"/>
            </w:tcBorders>
          </w:tcPr>
          <w:p w14:paraId="6EACDB0F">
            <w:pPr>
              <w:pStyle w:val="11"/>
              <w:spacing w:line="360" w:lineRule="auto"/>
              <w:ind w:firstLine="0"/>
              <w:rPr>
                <w:rFonts w:hAnsi="宋体" w:eastAsia="宋体" w:cs="宋体"/>
                <w:sz w:val="24"/>
                <w:szCs w:val="24"/>
              </w:rPr>
            </w:pPr>
          </w:p>
        </w:tc>
        <w:tc>
          <w:tcPr>
            <w:tcW w:w="1841" w:type="dxa"/>
            <w:tcBorders>
              <w:tl2br w:val="nil"/>
              <w:tr2bl w:val="nil"/>
            </w:tcBorders>
          </w:tcPr>
          <w:p w14:paraId="0866D537">
            <w:pPr>
              <w:pStyle w:val="11"/>
              <w:spacing w:line="360" w:lineRule="auto"/>
              <w:ind w:firstLine="0"/>
              <w:rPr>
                <w:rFonts w:hAnsi="宋体" w:eastAsia="宋体" w:cs="宋体"/>
                <w:sz w:val="24"/>
                <w:szCs w:val="24"/>
              </w:rPr>
            </w:pPr>
          </w:p>
        </w:tc>
        <w:tc>
          <w:tcPr>
            <w:tcW w:w="1579" w:type="dxa"/>
            <w:tcBorders>
              <w:tl2br w:val="nil"/>
              <w:tr2bl w:val="nil"/>
            </w:tcBorders>
          </w:tcPr>
          <w:p w14:paraId="7ACAF109">
            <w:pPr>
              <w:pStyle w:val="11"/>
              <w:spacing w:line="360" w:lineRule="auto"/>
              <w:ind w:firstLine="0"/>
              <w:rPr>
                <w:rFonts w:hAnsi="宋体" w:eastAsia="宋体" w:cs="宋体"/>
                <w:sz w:val="24"/>
                <w:szCs w:val="24"/>
              </w:rPr>
            </w:pPr>
          </w:p>
        </w:tc>
      </w:tr>
      <w:tr w14:paraId="227F61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110" w:type="dxa"/>
            <w:tcBorders>
              <w:tl2br w:val="nil"/>
              <w:tr2bl w:val="nil"/>
            </w:tcBorders>
          </w:tcPr>
          <w:p w14:paraId="287344F1">
            <w:pPr>
              <w:pStyle w:val="11"/>
              <w:spacing w:line="360" w:lineRule="auto"/>
              <w:ind w:firstLine="0"/>
              <w:rPr>
                <w:rFonts w:hAnsi="宋体" w:eastAsia="宋体" w:cs="宋体"/>
                <w:sz w:val="24"/>
                <w:szCs w:val="24"/>
              </w:rPr>
            </w:pPr>
          </w:p>
        </w:tc>
        <w:tc>
          <w:tcPr>
            <w:tcW w:w="2341" w:type="dxa"/>
            <w:tcBorders>
              <w:tl2br w:val="nil"/>
              <w:tr2bl w:val="nil"/>
            </w:tcBorders>
          </w:tcPr>
          <w:p w14:paraId="54C3E68D">
            <w:pPr>
              <w:pStyle w:val="11"/>
              <w:spacing w:line="360" w:lineRule="auto"/>
              <w:ind w:firstLine="0"/>
              <w:rPr>
                <w:rFonts w:hAnsi="宋体" w:eastAsia="宋体" w:cs="宋体"/>
                <w:sz w:val="24"/>
                <w:szCs w:val="24"/>
              </w:rPr>
            </w:pPr>
          </w:p>
        </w:tc>
        <w:tc>
          <w:tcPr>
            <w:tcW w:w="2447" w:type="dxa"/>
            <w:tcBorders>
              <w:tl2br w:val="nil"/>
              <w:tr2bl w:val="nil"/>
            </w:tcBorders>
          </w:tcPr>
          <w:p w14:paraId="06C53226">
            <w:pPr>
              <w:pStyle w:val="11"/>
              <w:spacing w:line="360" w:lineRule="auto"/>
              <w:ind w:firstLine="0"/>
              <w:rPr>
                <w:rFonts w:hAnsi="宋体" w:eastAsia="宋体" w:cs="宋体"/>
                <w:sz w:val="24"/>
                <w:szCs w:val="24"/>
              </w:rPr>
            </w:pPr>
          </w:p>
        </w:tc>
        <w:tc>
          <w:tcPr>
            <w:tcW w:w="1841" w:type="dxa"/>
            <w:tcBorders>
              <w:tl2br w:val="nil"/>
              <w:tr2bl w:val="nil"/>
            </w:tcBorders>
          </w:tcPr>
          <w:p w14:paraId="78AB553D">
            <w:pPr>
              <w:pStyle w:val="11"/>
              <w:spacing w:line="360" w:lineRule="auto"/>
              <w:ind w:firstLine="0"/>
              <w:rPr>
                <w:rFonts w:hAnsi="宋体" w:eastAsia="宋体" w:cs="宋体"/>
                <w:sz w:val="24"/>
                <w:szCs w:val="24"/>
              </w:rPr>
            </w:pPr>
          </w:p>
        </w:tc>
        <w:tc>
          <w:tcPr>
            <w:tcW w:w="1579" w:type="dxa"/>
            <w:tcBorders>
              <w:tl2br w:val="nil"/>
              <w:tr2bl w:val="nil"/>
            </w:tcBorders>
          </w:tcPr>
          <w:p w14:paraId="6CABED3C">
            <w:pPr>
              <w:pStyle w:val="11"/>
              <w:spacing w:line="360" w:lineRule="auto"/>
              <w:ind w:firstLine="0"/>
              <w:rPr>
                <w:rFonts w:hAnsi="宋体" w:eastAsia="宋体" w:cs="宋体"/>
                <w:sz w:val="24"/>
                <w:szCs w:val="24"/>
              </w:rPr>
            </w:pPr>
          </w:p>
        </w:tc>
      </w:tr>
      <w:tr w14:paraId="0CE83F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110" w:type="dxa"/>
            <w:tcBorders>
              <w:tl2br w:val="nil"/>
              <w:tr2bl w:val="nil"/>
            </w:tcBorders>
          </w:tcPr>
          <w:p w14:paraId="2A4249C0">
            <w:pPr>
              <w:pStyle w:val="11"/>
              <w:spacing w:line="360" w:lineRule="auto"/>
              <w:ind w:firstLine="0"/>
              <w:rPr>
                <w:rFonts w:hAnsi="宋体" w:eastAsia="宋体" w:cs="宋体"/>
                <w:sz w:val="24"/>
                <w:szCs w:val="24"/>
              </w:rPr>
            </w:pPr>
          </w:p>
        </w:tc>
        <w:tc>
          <w:tcPr>
            <w:tcW w:w="2341" w:type="dxa"/>
            <w:tcBorders>
              <w:tl2br w:val="nil"/>
              <w:tr2bl w:val="nil"/>
            </w:tcBorders>
          </w:tcPr>
          <w:p w14:paraId="05E74394">
            <w:pPr>
              <w:pStyle w:val="11"/>
              <w:spacing w:line="360" w:lineRule="auto"/>
              <w:ind w:firstLine="0"/>
              <w:rPr>
                <w:rFonts w:hAnsi="宋体" w:eastAsia="宋体" w:cs="宋体"/>
                <w:sz w:val="24"/>
                <w:szCs w:val="24"/>
              </w:rPr>
            </w:pPr>
          </w:p>
        </w:tc>
        <w:tc>
          <w:tcPr>
            <w:tcW w:w="2447" w:type="dxa"/>
            <w:tcBorders>
              <w:tl2br w:val="nil"/>
              <w:tr2bl w:val="nil"/>
            </w:tcBorders>
          </w:tcPr>
          <w:p w14:paraId="4EECCED5">
            <w:pPr>
              <w:pStyle w:val="11"/>
              <w:spacing w:line="360" w:lineRule="auto"/>
              <w:ind w:firstLine="0"/>
              <w:rPr>
                <w:rFonts w:hAnsi="宋体" w:eastAsia="宋体" w:cs="宋体"/>
                <w:sz w:val="24"/>
                <w:szCs w:val="24"/>
              </w:rPr>
            </w:pPr>
          </w:p>
        </w:tc>
        <w:tc>
          <w:tcPr>
            <w:tcW w:w="1841" w:type="dxa"/>
            <w:tcBorders>
              <w:tl2br w:val="nil"/>
              <w:tr2bl w:val="nil"/>
            </w:tcBorders>
          </w:tcPr>
          <w:p w14:paraId="5A9A6541">
            <w:pPr>
              <w:pStyle w:val="11"/>
              <w:spacing w:line="360" w:lineRule="auto"/>
              <w:ind w:firstLine="0"/>
              <w:rPr>
                <w:rFonts w:hAnsi="宋体" w:eastAsia="宋体" w:cs="宋体"/>
                <w:sz w:val="24"/>
                <w:szCs w:val="24"/>
              </w:rPr>
            </w:pPr>
          </w:p>
        </w:tc>
        <w:tc>
          <w:tcPr>
            <w:tcW w:w="1579" w:type="dxa"/>
            <w:tcBorders>
              <w:tl2br w:val="nil"/>
              <w:tr2bl w:val="nil"/>
            </w:tcBorders>
          </w:tcPr>
          <w:p w14:paraId="7B84B5A8">
            <w:pPr>
              <w:pStyle w:val="11"/>
              <w:spacing w:line="360" w:lineRule="auto"/>
              <w:ind w:firstLine="0"/>
              <w:rPr>
                <w:rFonts w:hAnsi="宋体" w:eastAsia="宋体" w:cs="宋体"/>
                <w:sz w:val="24"/>
                <w:szCs w:val="24"/>
              </w:rPr>
            </w:pPr>
          </w:p>
        </w:tc>
      </w:tr>
      <w:tr w14:paraId="69F0FA3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110" w:type="dxa"/>
            <w:tcBorders>
              <w:tl2br w:val="nil"/>
              <w:tr2bl w:val="nil"/>
            </w:tcBorders>
          </w:tcPr>
          <w:p w14:paraId="569D05BE">
            <w:pPr>
              <w:pStyle w:val="11"/>
              <w:spacing w:line="360" w:lineRule="auto"/>
              <w:ind w:firstLine="0"/>
              <w:rPr>
                <w:rFonts w:hAnsi="宋体" w:eastAsia="宋体" w:cs="宋体"/>
                <w:sz w:val="24"/>
                <w:szCs w:val="24"/>
              </w:rPr>
            </w:pPr>
          </w:p>
        </w:tc>
        <w:tc>
          <w:tcPr>
            <w:tcW w:w="2341" w:type="dxa"/>
            <w:tcBorders>
              <w:tl2br w:val="nil"/>
              <w:tr2bl w:val="nil"/>
            </w:tcBorders>
          </w:tcPr>
          <w:p w14:paraId="585606B8">
            <w:pPr>
              <w:pStyle w:val="11"/>
              <w:spacing w:line="360" w:lineRule="auto"/>
              <w:ind w:firstLine="0"/>
              <w:rPr>
                <w:rFonts w:hAnsi="宋体" w:eastAsia="宋体" w:cs="宋体"/>
                <w:sz w:val="24"/>
                <w:szCs w:val="24"/>
              </w:rPr>
            </w:pPr>
          </w:p>
        </w:tc>
        <w:tc>
          <w:tcPr>
            <w:tcW w:w="2447" w:type="dxa"/>
            <w:tcBorders>
              <w:tl2br w:val="nil"/>
              <w:tr2bl w:val="nil"/>
            </w:tcBorders>
          </w:tcPr>
          <w:p w14:paraId="2B4FD891">
            <w:pPr>
              <w:pStyle w:val="11"/>
              <w:spacing w:line="360" w:lineRule="auto"/>
              <w:ind w:firstLine="0"/>
              <w:rPr>
                <w:rFonts w:hAnsi="宋体" w:eastAsia="宋体" w:cs="宋体"/>
                <w:sz w:val="24"/>
                <w:szCs w:val="24"/>
              </w:rPr>
            </w:pPr>
          </w:p>
        </w:tc>
        <w:tc>
          <w:tcPr>
            <w:tcW w:w="1841" w:type="dxa"/>
            <w:tcBorders>
              <w:tl2br w:val="nil"/>
              <w:tr2bl w:val="nil"/>
            </w:tcBorders>
          </w:tcPr>
          <w:p w14:paraId="3E827646">
            <w:pPr>
              <w:pStyle w:val="11"/>
              <w:spacing w:line="360" w:lineRule="auto"/>
              <w:ind w:firstLine="0"/>
              <w:rPr>
                <w:rFonts w:hAnsi="宋体" w:eastAsia="宋体" w:cs="宋体"/>
                <w:sz w:val="24"/>
                <w:szCs w:val="24"/>
              </w:rPr>
            </w:pPr>
          </w:p>
        </w:tc>
        <w:tc>
          <w:tcPr>
            <w:tcW w:w="1579" w:type="dxa"/>
            <w:tcBorders>
              <w:tl2br w:val="nil"/>
              <w:tr2bl w:val="nil"/>
            </w:tcBorders>
          </w:tcPr>
          <w:p w14:paraId="2703DB8D">
            <w:pPr>
              <w:pStyle w:val="11"/>
              <w:spacing w:line="360" w:lineRule="auto"/>
              <w:ind w:firstLine="0"/>
              <w:rPr>
                <w:rFonts w:hAnsi="宋体" w:eastAsia="宋体" w:cs="宋体"/>
                <w:sz w:val="24"/>
                <w:szCs w:val="24"/>
              </w:rPr>
            </w:pPr>
          </w:p>
        </w:tc>
      </w:tr>
    </w:tbl>
    <w:p w14:paraId="6A27533D">
      <w:pPr>
        <w:tabs>
          <w:tab w:val="left" w:pos="555"/>
          <w:tab w:val="left" w:pos="2214"/>
          <w:tab w:val="left" w:pos="3774"/>
          <w:tab w:val="left" w:pos="4854"/>
          <w:tab w:val="left" w:pos="5934"/>
          <w:tab w:val="left" w:pos="7014"/>
          <w:tab w:val="left" w:pos="8214"/>
          <w:tab w:val="left" w:pos="10134"/>
          <w:tab w:val="left" w:pos="11124"/>
        </w:tabs>
        <w:spacing w:line="360" w:lineRule="auto"/>
        <w:rPr>
          <w:rFonts w:hAnsi="宋体" w:cs="宋体"/>
          <w:b/>
          <w:bCs/>
          <w:sz w:val="24"/>
          <w:szCs w:val="16"/>
        </w:rPr>
      </w:pPr>
      <w:r>
        <w:rPr>
          <w:rFonts w:hint="eastAsia" w:hAnsi="宋体" w:cs="宋体"/>
          <w:b/>
          <w:bCs/>
          <w:sz w:val="24"/>
          <w:szCs w:val="16"/>
        </w:rPr>
        <w:t>说明：后附业绩证明材料。</w:t>
      </w:r>
    </w:p>
    <w:p w14:paraId="70DB36A3">
      <w:pPr>
        <w:adjustRightInd w:val="0"/>
        <w:spacing w:before="468" w:beforeLines="150" w:line="360" w:lineRule="auto"/>
        <w:jc w:val="center"/>
        <w:rPr>
          <w:rFonts w:hint="eastAsia" w:hAnsi="宋体" w:cs="宋体"/>
          <w:sz w:val="24"/>
        </w:rPr>
      </w:pPr>
      <w:r>
        <w:rPr>
          <w:rFonts w:hint="eastAsia" w:hAnsi="宋体" w:cs="宋体"/>
          <w:sz w:val="24"/>
        </w:rPr>
        <w:t xml:space="preserve">                        </w:t>
      </w:r>
    </w:p>
    <w:p w14:paraId="4D7AEC63">
      <w:pPr>
        <w:adjustRightInd w:val="0"/>
        <w:spacing w:before="468" w:beforeLines="150" w:line="360" w:lineRule="auto"/>
        <w:jc w:val="center"/>
        <w:rPr>
          <w:rFonts w:hint="eastAsia" w:hAnsi="宋体" w:cs="宋体"/>
          <w:sz w:val="24"/>
        </w:rPr>
      </w:pPr>
    </w:p>
    <w:p w14:paraId="1D40AD6C">
      <w:pPr>
        <w:adjustRightInd w:val="0"/>
        <w:spacing w:before="468" w:beforeLines="150" w:line="360" w:lineRule="auto"/>
        <w:jc w:val="center"/>
        <w:rPr>
          <w:rFonts w:hAnsi="宋体" w:cs="宋体"/>
          <w:sz w:val="24"/>
        </w:rPr>
      </w:pPr>
      <w:r>
        <w:rPr>
          <w:rFonts w:hint="eastAsia" w:hAnsi="宋体" w:cs="宋体"/>
          <w:sz w:val="24"/>
          <w:lang w:val="en-US" w:eastAsia="zh-CN"/>
        </w:rPr>
        <w:t xml:space="preserve">                         </w:t>
      </w:r>
      <w:r>
        <w:rPr>
          <w:rFonts w:hint="eastAsia" w:hAnsi="宋体" w:cs="宋体"/>
          <w:sz w:val="24"/>
          <w:lang w:eastAsia="zh-CN"/>
        </w:rPr>
        <w:t>供应商</w:t>
      </w:r>
      <w:r>
        <w:rPr>
          <w:rFonts w:hint="eastAsia" w:hAnsi="宋体" w:cs="宋体"/>
          <w:sz w:val="24"/>
        </w:rPr>
        <w:t>名称：</w:t>
      </w:r>
      <w:r>
        <w:rPr>
          <w:rFonts w:hint="eastAsia" w:hAnsi="宋体" w:cs="宋体"/>
          <w:sz w:val="24"/>
          <w:u w:val="single"/>
        </w:rPr>
        <w:t xml:space="preserve">                      </w:t>
      </w:r>
      <w:r>
        <w:rPr>
          <w:rFonts w:hint="eastAsia" w:hAnsi="宋体" w:cs="宋体"/>
          <w:sz w:val="24"/>
        </w:rPr>
        <w:t>（单位盖章）</w:t>
      </w:r>
    </w:p>
    <w:p w14:paraId="2B7FE249">
      <w:pPr>
        <w:pStyle w:val="119"/>
        <w:spacing w:before="468" w:beforeLines="150" w:line="360" w:lineRule="auto"/>
        <w:jc w:val="center"/>
        <w:rPr>
          <w:rFonts w:ascii="宋体" w:hAnsi="宋体" w:eastAsia="宋体" w:cs="宋体"/>
          <w:bCs/>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eastAsia="宋体" w:cs="宋体"/>
          <w:b w:val="0"/>
          <w:sz w:val="24"/>
          <w:szCs w:val="20"/>
          <w:lang w:val="en-US" w:eastAsia="zh-CN" w:bidi="ar-SA"/>
        </w:rPr>
        <w:t>法人或被委托人</w:t>
      </w:r>
      <w:r>
        <w:rPr>
          <w:rFonts w:hint="eastAsia" w:ascii="宋体" w:hAnsi="宋体" w:cs="宋体"/>
          <w:b w:val="0"/>
          <w:bCs/>
          <w:sz w:val="24"/>
        </w:rPr>
        <w:t>：</w:t>
      </w:r>
      <w:r>
        <w:rPr>
          <w:rFonts w:hint="eastAsia" w:ascii="宋体" w:hAnsi="宋体" w:eastAsia="宋体" w:cs="宋体"/>
          <w:b w:val="0"/>
          <w:bCs/>
          <w:sz w:val="24"/>
          <w:u w:val="single"/>
        </w:rPr>
        <w:t xml:space="preserve">                </w:t>
      </w:r>
      <w:r>
        <w:rPr>
          <w:rFonts w:hint="eastAsia" w:ascii="宋体" w:hAnsi="宋体" w:eastAsia="宋体" w:cs="宋体"/>
          <w:b w:val="0"/>
          <w:sz w:val="24"/>
          <w:szCs w:val="20"/>
          <w:lang w:val="en-US" w:eastAsia="zh-CN" w:bidi="ar-SA"/>
        </w:rPr>
        <w:t>（签字或盖章）</w:t>
      </w:r>
      <w:r>
        <w:rPr>
          <w:rFonts w:hint="eastAsia" w:ascii="宋体" w:hAnsi="宋体" w:eastAsia="宋体" w:cs="宋体"/>
          <w:bCs/>
          <w:sz w:val="24"/>
        </w:rPr>
        <w:t xml:space="preserve">     </w:t>
      </w:r>
    </w:p>
    <w:p w14:paraId="374136E5">
      <w:pPr>
        <w:spacing w:line="360" w:lineRule="auto"/>
        <w:rPr>
          <w:rFonts w:hAnsi="宋体" w:cs="宋体"/>
          <w:bCs/>
          <w:sz w:val="24"/>
        </w:rPr>
      </w:pPr>
    </w:p>
    <w:p w14:paraId="520BEE85">
      <w:pPr>
        <w:spacing w:line="360" w:lineRule="auto"/>
        <w:ind w:firstLine="3360" w:firstLineChars="1400"/>
      </w:pPr>
      <w:r>
        <w:rPr>
          <w:rFonts w:hint="eastAsia" w:hAnsi="宋体" w:cs="宋体"/>
          <w:bCs/>
          <w:sz w:val="24"/>
        </w:rPr>
        <w:t>日</w:t>
      </w:r>
      <w:r>
        <w:rPr>
          <w:rFonts w:hint="eastAsia" w:hAnsi="宋体" w:cs="宋体"/>
          <w:bCs/>
          <w:sz w:val="24"/>
          <w:lang w:val="en-US" w:eastAsia="zh-CN"/>
        </w:rPr>
        <w:t xml:space="preserve">    </w:t>
      </w:r>
      <w:r>
        <w:rPr>
          <w:rFonts w:hint="eastAsia" w:hAnsi="宋体" w:cs="宋体"/>
          <w:bCs/>
          <w:sz w:val="24"/>
        </w:rPr>
        <w:t>期</w:t>
      </w:r>
      <w:r>
        <w:rPr>
          <w:rFonts w:hint="eastAsia" w:hAnsi="宋体" w:cs="宋体"/>
          <w:bCs/>
          <w:sz w:val="24"/>
          <w:lang w:eastAsia="zh-CN"/>
        </w:rPr>
        <w:t>：</w:t>
      </w:r>
      <w:r>
        <w:rPr>
          <w:rFonts w:hint="eastAsia" w:hAnsi="宋体" w:cs="宋体"/>
          <w:bCs/>
          <w:sz w:val="24"/>
        </w:rPr>
        <w:t xml:space="preserve">     年   月</w:t>
      </w:r>
      <w:r>
        <w:rPr>
          <w:rFonts w:hint="eastAsia" w:hAnsi="宋体" w:cs="宋体"/>
          <w:bCs/>
          <w:sz w:val="24"/>
          <w:lang w:val="en-US" w:eastAsia="zh-CN"/>
        </w:rPr>
        <w:t xml:space="preserve"> </w:t>
      </w:r>
      <w:r>
        <w:rPr>
          <w:rFonts w:hint="eastAsia" w:hAnsi="宋体" w:cs="宋体"/>
          <w:bCs/>
          <w:sz w:val="24"/>
        </w:rPr>
        <w:t xml:space="preserve">  日</w:t>
      </w:r>
    </w:p>
    <w:p w14:paraId="407B7A9E">
      <w:pPr>
        <w:widowControl/>
        <w:spacing w:line="360" w:lineRule="auto"/>
        <w:jc w:val="center"/>
        <w:rPr>
          <w:rFonts w:hAnsi="宋体" w:cs="宋体"/>
          <w:b/>
          <w:bCs/>
          <w:color w:val="000000" w:themeColor="text1"/>
          <w:sz w:val="24"/>
          <w:szCs w:val="24"/>
          <w14:textFill>
            <w14:solidFill>
              <w14:schemeClr w14:val="tx1"/>
            </w14:solidFill>
          </w14:textFill>
        </w:rPr>
      </w:pPr>
    </w:p>
    <w:p w14:paraId="65C20CFB">
      <w:pPr>
        <w:widowControl/>
        <w:spacing w:line="360" w:lineRule="auto"/>
        <w:jc w:val="center"/>
        <w:rPr>
          <w:rFonts w:hAnsi="宋体" w:cs="宋体"/>
          <w:b/>
          <w:bCs/>
          <w:color w:val="000000" w:themeColor="text1"/>
          <w:sz w:val="24"/>
          <w:szCs w:val="24"/>
          <w14:textFill>
            <w14:solidFill>
              <w14:schemeClr w14:val="tx1"/>
            </w14:solidFill>
          </w14:textFill>
        </w:rPr>
      </w:pPr>
    </w:p>
    <w:p w14:paraId="27020E3E">
      <w:pPr>
        <w:widowControl/>
        <w:spacing w:line="360" w:lineRule="auto"/>
        <w:jc w:val="center"/>
        <w:rPr>
          <w:rFonts w:hAnsi="宋体" w:cs="宋体"/>
          <w:b/>
          <w:bCs/>
          <w:color w:val="000000" w:themeColor="text1"/>
          <w:sz w:val="24"/>
          <w:szCs w:val="24"/>
          <w14:textFill>
            <w14:solidFill>
              <w14:schemeClr w14:val="tx1"/>
            </w14:solidFill>
          </w14:textFill>
        </w:rPr>
      </w:pPr>
    </w:p>
    <w:p w14:paraId="2CC22163">
      <w:pPr>
        <w:widowControl/>
        <w:spacing w:line="360" w:lineRule="auto"/>
        <w:jc w:val="center"/>
        <w:rPr>
          <w:rFonts w:hAnsi="宋体" w:cs="宋体"/>
          <w:b/>
          <w:bCs/>
          <w:color w:val="000000" w:themeColor="text1"/>
          <w:sz w:val="24"/>
          <w:szCs w:val="24"/>
          <w14:textFill>
            <w14:solidFill>
              <w14:schemeClr w14:val="tx1"/>
            </w14:solidFill>
          </w14:textFill>
        </w:rPr>
      </w:pPr>
    </w:p>
    <w:p w14:paraId="4CA8B103">
      <w:pPr>
        <w:widowControl/>
        <w:spacing w:line="360" w:lineRule="auto"/>
        <w:jc w:val="center"/>
        <w:rPr>
          <w:rFonts w:hAnsi="宋体" w:cs="宋体"/>
          <w:b/>
          <w:bCs/>
          <w:color w:val="000000" w:themeColor="text1"/>
          <w:sz w:val="24"/>
          <w:szCs w:val="24"/>
          <w14:textFill>
            <w14:solidFill>
              <w14:schemeClr w14:val="tx1"/>
            </w14:solidFill>
          </w14:textFill>
        </w:rPr>
      </w:pPr>
    </w:p>
    <w:p w14:paraId="332F8CB7">
      <w:pPr>
        <w:widowControl/>
        <w:spacing w:line="360" w:lineRule="auto"/>
        <w:jc w:val="center"/>
        <w:rPr>
          <w:rFonts w:hAnsi="宋体" w:cs="宋体"/>
          <w:b/>
          <w:bCs/>
          <w:color w:val="000000" w:themeColor="text1"/>
          <w:sz w:val="24"/>
          <w:szCs w:val="24"/>
          <w14:textFill>
            <w14:solidFill>
              <w14:schemeClr w14:val="tx1"/>
            </w14:solidFill>
          </w14:textFill>
        </w:rPr>
      </w:pPr>
    </w:p>
    <w:p w14:paraId="31E8CDCF">
      <w:pPr>
        <w:pStyle w:val="25"/>
        <w:spacing w:line="360" w:lineRule="auto"/>
        <w:ind w:left="-517" w:firstLine="48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b/>
          <w:color w:val="000000" w:themeColor="text1"/>
          <w:kern w:val="0"/>
          <w:sz w:val="32"/>
          <w:szCs w:val="32"/>
          <w14:textFill>
            <w14:solidFill>
              <w14:schemeClr w14:val="tx1"/>
            </w14:solidFill>
          </w14:textFill>
        </w:rPr>
        <w:t>九、</w:t>
      </w:r>
      <w:r>
        <w:rPr>
          <w:rFonts w:hint="eastAsia" w:ascii="宋体" w:hAnsi="宋体" w:cs="宋体"/>
          <w:b/>
          <w:color w:val="000000" w:themeColor="text1"/>
          <w:kern w:val="0"/>
          <w:sz w:val="32"/>
          <w:szCs w:val="32"/>
          <w:lang w:eastAsia="zh-CN"/>
          <w14:textFill>
            <w14:solidFill>
              <w14:schemeClr w14:val="tx1"/>
            </w14:solidFill>
          </w14:textFill>
        </w:rPr>
        <w:t>供应商</w:t>
      </w:r>
      <w:r>
        <w:rPr>
          <w:rFonts w:hint="eastAsia" w:ascii="宋体" w:hAnsi="宋体" w:cs="宋体"/>
          <w:b/>
          <w:color w:val="000000" w:themeColor="text1"/>
          <w:kern w:val="0"/>
          <w:sz w:val="32"/>
          <w:szCs w:val="32"/>
          <w14:textFill>
            <w14:solidFill>
              <w14:schemeClr w14:val="tx1"/>
            </w14:solidFill>
          </w14:textFill>
        </w:rPr>
        <w:t>拒绝政府采购领域商业贿赂承诺书</w:t>
      </w:r>
    </w:p>
    <w:p w14:paraId="6F31766A">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为响应党中央、国务院关于治理政府采购领域商业贿赂行为的号召，我单位在此庄严承诺： </w:t>
      </w:r>
    </w:p>
    <w:p w14:paraId="087A7EFD">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1、在参与政府采购活动中遵纪守法、诚信经营、公平竞标。 </w:t>
      </w:r>
    </w:p>
    <w:p w14:paraId="2B268BF7">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2、不向政府采购人、采购代理机构和政府采购评审专家进行任何形式的商业贿赂以谋取交易机会。 </w:t>
      </w:r>
    </w:p>
    <w:p w14:paraId="29A5F444">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3、不向政府采购代理机构和采购人提供虚假资质文件或采用虚假应标方式参与政府采购市场竞争并谋取中标、成交。 </w:t>
      </w:r>
    </w:p>
    <w:p w14:paraId="3B5CBBB3">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4、不采取“围标、陪标”等商业欺诈手段获得政府采购定单。 </w:t>
      </w:r>
    </w:p>
    <w:p w14:paraId="61668E44">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5、不采取不正当手段诋毁、排挤其他</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 xml:space="preserve">。 </w:t>
      </w:r>
    </w:p>
    <w:p w14:paraId="05566706">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6、不在提供商品和服务时“偷梁换柱、以次充好”损害采购人的合法权益。 </w:t>
      </w:r>
    </w:p>
    <w:p w14:paraId="46654809">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7、不与采购人、采购代理机构政府采购评审专家或其它</w:t>
      </w:r>
      <w:r>
        <w:rPr>
          <w:rFonts w:hint="eastAsia" w:hAnsi="宋体" w:cs="宋体"/>
          <w:color w:val="000000" w:themeColor="text1"/>
          <w:sz w:val="24"/>
          <w:szCs w:val="24"/>
          <w:lang w:eastAsia="zh-CN"/>
          <w14:textFill>
            <w14:solidFill>
              <w14:schemeClr w14:val="tx1"/>
            </w14:solidFill>
          </w14:textFill>
        </w:rPr>
        <w:t>供应商</w:t>
      </w:r>
      <w:r>
        <w:rPr>
          <w:rFonts w:hint="eastAsia" w:hAnsi="宋体" w:cs="宋体"/>
          <w:color w:val="000000" w:themeColor="text1"/>
          <w:sz w:val="24"/>
          <w:szCs w:val="24"/>
          <w14:textFill>
            <w14:solidFill>
              <w14:schemeClr w14:val="tx1"/>
            </w14:solidFill>
          </w14:textFill>
        </w:rPr>
        <w:t xml:space="preserve">恶意串通，进行质疑和投诉，维护政府采购市场秩序。 </w:t>
      </w:r>
    </w:p>
    <w:p w14:paraId="0728E67F">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8、尊重和接受政府采购监督管理部门的监督和政府采购代理机构招标采购要求，承担因违约行为给采购人造成的损失。 </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 xml:space="preserve">　　9、不发生其他有悖于政府采购公开、公平、公正和诚信原则的行为。 </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   承诺单位：</w:t>
      </w:r>
      <w:r>
        <w:rPr>
          <w:rFonts w:hint="eastAsia" w:hAnsi="宋体" w:cs="宋体"/>
          <w:color w:val="000000" w:themeColor="text1"/>
          <w:sz w:val="24"/>
          <w:szCs w:val="24"/>
          <w:u w:val="single"/>
          <w14:textFill>
            <w14:solidFill>
              <w14:schemeClr w14:val="tx1"/>
            </w14:solidFill>
          </w14:textFill>
        </w:rPr>
        <w:t>　　                            　</w:t>
      </w:r>
      <w:r>
        <w:rPr>
          <w:rFonts w:hint="eastAsia" w:hAnsi="宋体" w:cs="宋体"/>
          <w:color w:val="000000" w:themeColor="text1"/>
          <w:sz w:val="24"/>
          <w:szCs w:val="24"/>
          <w14:textFill>
            <w14:solidFill>
              <w14:schemeClr w14:val="tx1"/>
            </w14:solidFill>
          </w14:textFill>
        </w:rPr>
        <w:t xml:space="preserve">（盖章） </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   法人或被委托人：</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签字</w:t>
      </w:r>
      <w:r>
        <w:rPr>
          <w:rFonts w:hint="eastAsia" w:hAnsi="宋体" w:cs="宋体"/>
          <w:color w:val="000000" w:themeColor="text1"/>
          <w:sz w:val="24"/>
          <w:szCs w:val="24"/>
          <w:lang w:val="en-US" w:eastAsia="zh-CN"/>
          <w14:textFill>
            <w14:solidFill>
              <w14:schemeClr w14:val="tx1"/>
            </w14:solidFill>
          </w14:textFill>
        </w:rPr>
        <w:t>或盖章</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 xml:space="preserve">   地　　址：</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   电　　话：</w:t>
      </w:r>
      <w:r>
        <w:rPr>
          <w:rFonts w:hint="eastAsia" w:hAnsi="宋体" w:cs="宋体"/>
          <w:color w:val="000000" w:themeColor="text1"/>
          <w:sz w:val="24"/>
          <w:szCs w:val="24"/>
          <w:u w:val="single"/>
          <w14:textFill>
            <w14:solidFill>
              <w14:schemeClr w14:val="tx1"/>
            </w14:solidFill>
          </w14:textFill>
        </w:rPr>
        <w:t>　　　                　    　　　</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　　　　　</w:t>
      </w:r>
    </w:p>
    <w:p w14:paraId="66F1F112">
      <w:pPr>
        <w:widowControl/>
        <w:spacing w:line="360" w:lineRule="auto"/>
        <w:ind w:firstLine="480" w:firstLineChars="200"/>
        <w:jc w:val="left"/>
        <w:rPr>
          <w:rFonts w:hAnsi="宋体" w:cs="宋体"/>
          <w:color w:val="000000" w:themeColor="text1"/>
          <w:sz w:val="24"/>
          <w:szCs w:val="24"/>
          <w14:textFill>
            <w14:solidFill>
              <w14:schemeClr w14:val="tx1"/>
            </w14:solidFill>
          </w14:textFill>
        </w:rPr>
      </w:pPr>
    </w:p>
    <w:p w14:paraId="7778CFBD">
      <w:pPr>
        <w:spacing w:after="156" w:afterLines="50" w:line="360" w:lineRule="auto"/>
        <w:rPr>
          <w:rFonts w:hAnsi="宋体" w:cs="宋体"/>
          <w:b/>
          <w:color w:val="000000" w:themeColor="text1"/>
          <w:sz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val="en-US" w:eastAsia="zh-CN"/>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年 　 　月 　　 日</w:t>
      </w:r>
    </w:p>
    <w:p w14:paraId="7D8C20EF">
      <w:pPr>
        <w:pStyle w:val="23"/>
      </w:pPr>
    </w:p>
    <w:sectPr>
      <w:pgSz w:w="11906" w:h="16838"/>
      <w:pgMar w:top="1440" w:right="1417" w:bottom="1440" w:left="1417" w:header="51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B1C28">
    <w:pPr>
      <w:pStyle w:val="23"/>
      <w:tabs>
        <w:tab w:val="right" w:pos="9180"/>
        <w:tab w:val="clear" w:pos="8306"/>
      </w:tabs>
      <w:ind w:right="-466" w:rightChars="-137"/>
      <w:rPr>
        <w:b/>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6013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16013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EE4E7">
    <w:pPr>
      <w:pStyle w:val="24"/>
      <w:pBdr>
        <w:bottom w:val="none" w:color="auto" w:sz="0" w:space="1"/>
      </w:pBdr>
      <w:jc w:val="both"/>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099DE"/>
    <w:multiLevelType w:val="singleLevel"/>
    <w:tmpl w:val="065099DE"/>
    <w:lvl w:ilvl="0" w:tentative="0">
      <w:start w:val="1"/>
      <w:numFmt w:val="decimal"/>
      <w:suff w:val="nothing"/>
      <w:lvlText w:val="（%1）"/>
      <w:lvlJc w:val="left"/>
    </w:lvl>
  </w:abstractNum>
  <w:abstractNum w:abstractNumId="1">
    <w:nsid w:val="3A38AD5F"/>
    <w:multiLevelType w:val="singleLevel"/>
    <w:tmpl w:val="3A38AD5F"/>
    <w:lvl w:ilvl="0" w:tentative="0">
      <w:start w:val="3"/>
      <w:numFmt w:val="chineseCounting"/>
      <w:suff w:val="nothing"/>
      <w:lvlText w:val="%1、"/>
      <w:lvlJc w:val="left"/>
      <w:pPr>
        <w:ind w:left="36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DI5YjQxNjE0ODhmMTFjMjhjYWNhY2JkZDExZmQifQ=="/>
  </w:docVars>
  <w:rsids>
    <w:rsidRoot w:val="00172A27"/>
    <w:rsid w:val="000133DD"/>
    <w:rsid w:val="000169FA"/>
    <w:rsid w:val="000439B3"/>
    <w:rsid w:val="0005496F"/>
    <w:rsid w:val="00061644"/>
    <w:rsid w:val="000670DE"/>
    <w:rsid w:val="000A7251"/>
    <w:rsid w:val="000C0B75"/>
    <w:rsid w:val="000C7704"/>
    <w:rsid w:val="000E045A"/>
    <w:rsid w:val="000F57F2"/>
    <w:rsid w:val="000F5EB8"/>
    <w:rsid w:val="00100317"/>
    <w:rsid w:val="0010574D"/>
    <w:rsid w:val="00161BA2"/>
    <w:rsid w:val="00172A27"/>
    <w:rsid w:val="00176157"/>
    <w:rsid w:val="001921D1"/>
    <w:rsid w:val="00214B2B"/>
    <w:rsid w:val="00217683"/>
    <w:rsid w:val="00235294"/>
    <w:rsid w:val="00242526"/>
    <w:rsid w:val="00293989"/>
    <w:rsid w:val="002B2185"/>
    <w:rsid w:val="002B79FE"/>
    <w:rsid w:val="002E38C3"/>
    <w:rsid w:val="002E7C21"/>
    <w:rsid w:val="00312706"/>
    <w:rsid w:val="0032257A"/>
    <w:rsid w:val="00333F8A"/>
    <w:rsid w:val="003342D3"/>
    <w:rsid w:val="0034617F"/>
    <w:rsid w:val="0035320A"/>
    <w:rsid w:val="0037062F"/>
    <w:rsid w:val="00377C8B"/>
    <w:rsid w:val="00391D23"/>
    <w:rsid w:val="003A03FF"/>
    <w:rsid w:val="003B5450"/>
    <w:rsid w:val="003E02EA"/>
    <w:rsid w:val="003E6118"/>
    <w:rsid w:val="0040168B"/>
    <w:rsid w:val="00430FE5"/>
    <w:rsid w:val="004645D6"/>
    <w:rsid w:val="004822F8"/>
    <w:rsid w:val="004C41DF"/>
    <w:rsid w:val="00500138"/>
    <w:rsid w:val="00513C95"/>
    <w:rsid w:val="0051551E"/>
    <w:rsid w:val="00533F2F"/>
    <w:rsid w:val="00543228"/>
    <w:rsid w:val="005474F1"/>
    <w:rsid w:val="005772BB"/>
    <w:rsid w:val="005825D3"/>
    <w:rsid w:val="005B1AE7"/>
    <w:rsid w:val="005D29FF"/>
    <w:rsid w:val="005E6FF4"/>
    <w:rsid w:val="00610C9E"/>
    <w:rsid w:val="00635942"/>
    <w:rsid w:val="006507A6"/>
    <w:rsid w:val="00662299"/>
    <w:rsid w:val="00677425"/>
    <w:rsid w:val="006C0B21"/>
    <w:rsid w:val="006C3F0C"/>
    <w:rsid w:val="006D3B59"/>
    <w:rsid w:val="006D6943"/>
    <w:rsid w:val="006E3ACC"/>
    <w:rsid w:val="00701329"/>
    <w:rsid w:val="00702386"/>
    <w:rsid w:val="00717586"/>
    <w:rsid w:val="007200AE"/>
    <w:rsid w:val="00734172"/>
    <w:rsid w:val="00746492"/>
    <w:rsid w:val="00750F51"/>
    <w:rsid w:val="00752577"/>
    <w:rsid w:val="0076474E"/>
    <w:rsid w:val="007716E7"/>
    <w:rsid w:val="007742C5"/>
    <w:rsid w:val="00775DDE"/>
    <w:rsid w:val="007B7455"/>
    <w:rsid w:val="007C5934"/>
    <w:rsid w:val="007E6587"/>
    <w:rsid w:val="008004AD"/>
    <w:rsid w:val="00817C63"/>
    <w:rsid w:val="0083588B"/>
    <w:rsid w:val="00843E25"/>
    <w:rsid w:val="00854E7C"/>
    <w:rsid w:val="00872B7A"/>
    <w:rsid w:val="00875A9B"/>
    <w:rsid w:val="008A0C83"/>
    <w:rsid w:val="008A14DA"/>
    <w:rsid w:val="008B175F"/>
    <w:rsid w:val="008F68D8"/>
    <w:rsid w:val="009047E6"/>
    <w:rsid w:val="009050B8"/>
    <w:rsid w:val="009328CE"/>
    <w:rsid w:val="0093358E"/>
    <w:rsid w:val="00970E9E"/>
    <w:rsid w:val="00982E0B"/>
    <w:rsid w:val="00984FBD"/>
    <w:rsid w:val="00984FFB"/>
    <w:rsid w:val="009B6AD6"/>
    <w:rsid w:val="009B7E89"/>
    <w:rsid w:val="009D18D2"/>
    <w:rsid w:val="00A008AE"/>
    <w:rsid w:val="00A1506B"/>
    <w:rsid w:val="00A17321"/>
    <w:rsid w:val="00A2059E"/>
    <w:rsid w:val="00A224B1"/>
    <w:rsid w:val="00A61A9A"/>
    <w:rsid w:val="00A66DB4"/>
    <w:rsid w:val="00A7007F"/>
    <w:rsid w:val="00A756C0"/>
    <w:rsid w:val="00A96EC7"/>
    <w:rsid w:val="00AA2D59"/>
    <w:rsid w:val="00AA3898"/>
    <w:rsid w:val="00AA61A4"/>
    <w:rsid w:val="00AB2443"/>
    <w:rsid w:val="00AB6625"/>
    <w:rsid w:val="00AD7A9F"/>
    <w:rsid w:val="00B060BA"/>
    <w:rsid w:val="00B06D87"/>
    <w:rsid w:val="00B21261"/>
    <w:rsid w:val="00B247B2"/>
    <w:rsid w:val="00B33ABE"/>
    <w:rsid w:val="00B35380"/>
    <w:rsid w:val="00B61954"/>
    <w:rsid w:val="00B7101A"/>
    <w:rsid w:val="00B76003"/>
    <w:rsid w:val="00B913B6"/>
    <w:rsid w:val="00BB14CF"/>
    <w:rsid w:val="00BC6332"/>
    <w:rsid w:val="00C003C1"/>
    <w:rsid w:val="00C16FE6"/>
    <w:rsid w:val="00C34F5E"/>
    <w:rsid w:val="00C43E68"/>
    <w:rsid w:val="00C45B8A"/>
    <w:rsid w:val="00C470E9"/>
    <w:rsid w:val="00C917CE"/>
    <w:rsid w:val="00C96197"/>
    <w:rsid w:val="00CB2E23"/>
    <w:rsid w:val="00CF4D7D"/>
    <w:rsid w:val="00CF533B"/>
    <w:rsid w:val="00D3701D"/>
    <w:rsid w:val="00D61F3C"/>
    <w:rsid w:val="00D85D69"/>
    <w:rsid w:val="00DB2860"/>
    <w:rsid w:val="00DB614D"/>
    <w:rsid w:val="00DC1100"/>
    <w:rsid w:val="00DE4220"/>
    <w:rsid w:val="00DF6C2F"/>
    <w:rsid w:val="00DF79CB"/>
    <w:rsid w:val="00E05B21"/>
    <w:rsid w:val="00E12181"/>
    <w:rsid w:val="00E16B7F"/>
    <w:rsid w:val="00E36A25"/>
    <w:rsid w:val="00E57778"/>
    <w:rsid w:val="00E64857"/>
    <w:rsid w:val="00E813BF"/>
    <w:rsid w:val="00E81D99"/>
    <w:rsid w:val="00EA7DFC"/>
    <w:rsid w:val="00EB3202"/>
    <w:rsid w:val="00EC4F58"/>
    <w:rsid w:val="00ED5ACE"/>
    <w:rsid w:val="00EF415E"/>
    <w:rsid w:val="00F07453"/>
    <w:rsid w:val="00F36084"/>
    <w:rsid w:val="00F3608A"/>
    <w:rsid w:val="00F537BE"/>
    <w:rsid w:val="00F54013"/>
    <w:rsid w:val="00F72DCB"/>
    <w:rsid w:val="00F907CF"/>
    <w:rsid w:val="0104488A"/>
    <w:rsid w:val="010C1542"/>
    <w:rsid w:val="012D5E35"/>
    <w:rsid w:val="012F2922"/>
    <w:rsid w:val="01433C46"/>
    <w:rsid w:val="015C31A0"/>
    <w:rsid w:val="017B28E0"/>
    <w:rsid w:val="017B7A80"/>
    <w:rsid w:val="01933341"/>
    <w:rsid w:val="01B4432C"/>
    <w:rsid w:val="01C16CAD"/>
    <w:rsid w:val="01CD7C0F"/>
    <w:rsid w:val="01DF6BCF"/>
    <w:rsid w:val="01EC2491"/>
    <w:rsid w:val="01EE6032"/>
    <w:rsid w:val="021C4512"/>
    <w:rsid w:val="02390E2A"/>
    <w:rsid w:val="02441F1E"/>
    <w:rsid w:val="02443837"/>
    <w:rsid w:val="02482194"/>
    <w:rsid w:val="026D2DAB"/>
    <w:rsid w:val="02772701"/>
    <w:rsid w:val="02846295"/>
    <w:rsid w:val="02891FD1"/>
    <w:rsid w:val="029B0104"/>
    <w:rsid w:val="02E65F0D"/>
    <w:rsid w:val="02E83DCA"/>
    <w:rsid w:val="02EE7DA5"/>
    <w:rsid w:val="0305658A"/>
    <w:rsid w:val="0320652B"/>
    <w:rsid w:val="03242FB4"/>
    <w:rsid w:val="03373B53"/>
    <w:rsid w:val="033E4B03"/>
    <w:rsid w:val="03447340"/>
    <w:rsid w:val="034954D4"/>
    <w:rsid w:val="037553DE"/>
    <w:rsid w:val="03785324"/>
    <w:rsid w:val="03935FC5"/>
    <w:rsid w:val="03C055D4"/>
    <w:rsid w:val="03D33C7D"/>
    <w:rsid w:val="03E40207"/>
    <w:rsid w:val="03E47301"/>
    <w:rsid w:val="03EF13A8"/>
    <w:rsid w:val="03EF3454"/>
    <w:rsid w:val="03FF008F"/>
    <w:rsid w:val="04085ECF"/>
    <w:rsid w:val="041A1FF7"/>
    <w:rsid w:val="041C3581"/>
    <w:rsid w:val="042E3F31"/>
    <w:rsid w:val="042E55F7"/>
    <w:rsid w:val="04355684"/>
    <w:rsid w:val="044A2263"/>
    <w:rsid w:val="045160B7"/>
    <w:rsid w:val="046B0320"/>
    <w:rsid w:val="046B54C4"/>
    <w:rsid w:val="04820ADC"/>
    <w:rsid w:val="048D1C86"/>
    <w:rsid w:val="04BE5483"/>
    <w:rsid w:val="04D30440"/>
    <w:rsid w:val="04D61CAE"/>
    <w:rsid w:val="04DA4433"/>
    <w:rsid w:val="04DE3E86"/>
    <w:rsid w:val="04F9454E"/>
    <w:rsid w:val="05486DB5"/>
    <w:rsid w:val="054D7D5B"/>
    <w:rsid w:val="055A539C"/>
    <w:rsid w:val="056A76B1"/>
    <w:rsid w:val="05801BA8"/>
    <w:rsid w:val="058460AD"/>
    <w:rsid w:val="05946516"/>
    <w:rsid w:val="05972365"/>
    <w:rsid w:val="05CB072D"/>
    <w:rsid w:val="05D937CA"/>
    <w:rsid w:val="05E91F91"/>
    <w:rsid w:val="05F74375"/>
    <w:rsid w:val="06024F65"/>
    <w:rsid w:val="0608260D"/>
    <w:rsid w:val="061043E2"/>
    <w:rsid w:val="061D1FB8"/>
    <w:rsid w:val="061E1AA8"/>
    <w:rsid w:val="06234CE1"/>
    <w:rsid w:val="062619C1"/>
    <w:rsid w:val="06350857"/>
    <w:rsid w:val="064463F6"/>
    <w:rsid w:val="065179E9"/>
    <w:rsid w:val="065B1DA4"/>
    <w:rsid w:val="066E4406"/>
    <w:rsid w:val="068222AF"/>
    <w:rsid w:val="068D2D51"/>
    <w:rsid w:val="0695622E"/>
    <w:rsid w:val="069641A7"/>
    <w:rsid w:val="06A8603E"/>
    <w:rsid w:val="06AB314A"/>
    <w:rsid w:val="06C56ED5"/>
    <w:rsid w:val="06D83782"/>
    <w:rsid w:val="06E54592"/>
    <w:rsid w:val="06F81EE1"/>
    <w:rsid w:val="06FD2FAE"/>
    <w:rsid w:val="06FE6C02"/>
    <w:rsid w:val="070D3FA2"/>
    <w:rsid w:val="071A4E2E"/>
    <w:rsid w:val="07254F0F"/>
    <w:rsid w:val="07361696"/>
    <w:rsid w:val="0736294C"/>
    <w:rsid w:val="073D528F"/>
    <w:rsid w:val="07483CDE"/>
    <w:rsid w:val="07502ED4"/>
    <w:rsid w:val="075A3657"/>
    <w:rsid w:val="076207C7"/>
    <w:rsid w:val="076D54E4"/>
    <w:rsid w:val="07740633"/>
    <w:rsid w:val="077C7A64"/>
    <w:rsid w:val="078E5583"/>
    <w:rsid w:val="07976458"/>
    <w:rsid w:val="07D95CC9"/>
    <w:rsid w:val="07F674F4"/>
    <w:rsid w:val="07FF723E"/>
    <w:rsid w:val="08004F44"/>
    <w:rsid w:val="08033CE1"/>
    <w:rsid w:val="081B4CF8"/>
    <w:rsid w:val="08236132"/>
    <w:rsid w:val="0845546B"/>
    <w:rsid w:val="08601134"/>
    <w:rsid w:val="08817FCB"/>
    <w:rsid w:val="088E1D5A"/>
    <w:rsid w:val="08912DD8"/>
    <w:rsid w:val="08921977"/>
    <w:rsid w:val="08A74F4D"/>
    <w:rsid w:val="08B059D0"/>
    <w:rsid w:val="08B374B6"/>
    <w:rsid w:val="08B71D78"/>
    <w:rsid w:val="08DD3663"/>
    <w:rsid w:val="08DF4C11"/>
    <w:rsid w:val="094B1DE4"/>
    <w:rsid w:val="096020A6"/>
    <w:rsid w:val="09761E48"/>
    <w:rsid w:val="098427E6"/>
    <w:rsid w:val="09B258AC"/>
    <w:rsid w:val="09B332C9"/>
    <w:rsid w:val="09BF3164"/>
    <w:rsid w:val="09C3379B"/>
    <w:rsid w:val="09F012DA"/>
    <w:rsid w:val="0A0000B1"/>
    <w:rsid w:val="0A0A2F15"/>
    <w:rsid w:val="0A162EFB"/>
    <w:rsid w:val="0A1F42F6"/>
    <w:rsid w:val="0A210B47"/>
    <w:rsid w:val="0A282D91"/>
    <w:rsid w:val="0A294680"/>
    <w:rsid w:val="0A2F3532"/>
    <w:rsid w:val="0A42242E"/>
    <w:rsid w:val="0A5E18A2"/>
    <w:rsid w:val="0A6762A8"/>
    <w:rsid w:val="0A684233"/>
    <w:rsid w:val="0A816324"/>
    <w:rsid w:val="0AA31D6D"/>
    <w:rsid w:val="0AC14E00"/>
    <w:rsid w:val="0AFB49D1"/>
    <w:rsid w:val="0B121F7C"/>
    <w:rsid w:val="0B1F7851"/>
    <w:rsid w:val="0B253BC5"/>
    <w:rsid w:val="0B2716E7"/>
    <w:rsid w:val="0B295A45"/>
    <w:rsid w:val="0B3A5E59"/>
    <w:rsid w:val="0B464F21"/>
    <w:rsid w:val="0B4D7A2A"/>
    <w:rsid w:val="0B4F1656"/>
    <w:rsid w:val="0B512FB6"/>
    <w:rsid w:val="0B5E4B2C"/>
    <w:rsid w:val="0BCC653D"/>
    <w:rsid w:val="0BD9604D"/>
    <w:rsid w:val="0BF02CE5"/>
    <w:rsid w:val="0BFA6ADA"/>
    <w:rsid w:val="0C001518"/>
    <w:rsid w:val="0C04066F"/>
    <w:rsid w:val="0C0479C6"/>
    <w:rsid w:val="0C2C0279"/>
    <w:rsid w:val="0C3D55BA"/>
    <w:rsid w:val="0C436782"/>
    <w:rsid w:val="0C47191E"/>
    <w:rsid w:val="0C47698B"/>
    <w:rsid w:val="0C633AFD"/>
    <w:rsid w:val="0C666AE8"/>
    <w:rsid w:val="0C7764E8"/>
    <w:rsid w:val="0CAE4634"/>
    <w:rsid w:val="0CB0755F"/>
    <w:rsid w:val="0CBC3A40"/>
    <w:rsid w:val="0CBD6E70"/>
    <w:rsid w:val="0CC245E0"/>
    <w:rsid w:val="0CC954FA"/>
    <w:rsid w:val="0CE2669C"/>
    <w:rsid w:val="0CEB0D55"/>
    <w:rsid w:val="0D024F7F"/>
    <w:rsid w:val="0D072D43"/>
    <w:rsid w:val="0D0B3D64"/>
    <w:rsid w:val="0D151E21"/>
    <w:rsid w:val="0D163355"/>
    <w:rsid w:val="0D21677B"/>
    <w:rsid w:val="0D2179F7"/>
    <w:rsid w:val="0D336B8E"/>
    <w:rsid w:val="0D3520AA"/>
    <w:rsid w:val="0D3A5791"/>
    <w:rsid w:val="0D3A6979"/>
    <w:rsid w:val="0D4D190F"/>
    <w:rsid w:val="0D7A08CA"/>
    <w:rsid w:val="0DA06C2B"/>
    <w:rsid w:val="0DA437FC"/>
    <w:rsid w:val="0DBE564C"/>
    <w:rsid w:val="0DC03643"/>
    <w:rsid w:val="0DF343EE"/>
    <w:rsid w:val="0DF457A7"/>
    <w:rsid w:val="0DFF3162"/>
    <w:rsid w:val="0E2F02C8"/>
    <w:rsid w:val="0E394848"/>
    <w:rsid w:val="0E4467F1"/>
    <w:rsid w:val="0E610713"/>
    <w:rsid w:val="0E796487"/>
    <w:rsid w:val="0E9049B8"/>
    <w:rsid w:val="0E955D88"/>
    <w:rsid w:val="0EB50591"/>
    <w:rsid w:val="0EB97A51"/>
    <w:rsid w:val="0EBB70C4"/>
    <w:rsid w:val="0EC77D0A"/>
    <w:rsid w:val="0ED3752A"/>
    <w:rsid w:val="0EDB3F5B"/>
    <w:rsid w:val="0EE048BC"/>
    <w:rsid w:val="0EE71AAA"/>
    <w:rsid w:val="0EFC1FA7"/>
    <w:rsid w:val="0F347245"/>
    <w:rsid w:val="0F401D2E"/>
    <w:rsid w:val="0F470B22"/>
    <w:rsid w:val="0F5B5285"/>
    <w:rsid w:val="0F721742"/>
    <w:rsid w:val="0F906F24"/>
    <w:rsid w:val="0F930AE9"/>
    <w:rsid w:val="0FA148D0"/>
    <w:rsid w:val="0FA25371"/>
    <w:rsid w:val="0FA94542"/>
    <w:rsid w:val="0FE53BD4"/>
    <w:rsid w:val="10140D6A"/>
    <w:rsid w:val="10175490"/>
    <w:rsid w:val="10253958"/>
    <w:rsid w:val="10285DA6"/>
    <w:rsid w:val="10323969"/>
    <w:rsid w:val="10334A20"/>
    <w:rsid w:val="10334CE8"/>
    <w:rsid w:val="103C7B59"/>
    <w:rsid w:val="104004A6"/>
    <w:rsid w:val="1040238B"/>
    <w:rsid w:val="10411002"/>
    <w:rsid w:val="10420F0D"/>
    <w:rsid w:val="107F0808"/>
    <w:rsid w:val="109E53DC"/>
    <w:rsid w:val="10A235AE"/>
    <w:rsid w:val="10D506A5"/>
    <w:rsid w:val="10D85794"/>
    <w:rsid w:val="11040E52"/>
    <w:rsid w:val="11135B7D"/>
    <w:rsid w:val="111406EC"/>
    <w:rsid w:val="11285AE2"/>
    <w:rsid w:val="112F0BB5"/>
    <w:rsid w:val="11774659"/>
    <w:rsid w:val="11A93AA7"/>
    <w:rsid w:val="11BA39E5"/>
    <w:rsid w:val="11BE0F1C"/>
    <w:rsid w:val="11D61A15"/>
    <w:rsid w:val="11F37C6D"/>
    <w:rsid w:val="11F40A9C"/>
    <w:rsid w:val="120217AE"/>
    <w:rsid w:val="121702F7"/>
    <w:rsid w:val="12194F1C"/>
    <w:rsid w:val="122B276D"/>
    <w:rsid w:val="12310A45"/>
    <w:rsid w:val="12434B53"/>
    <w:rsid w:val="124D5808"/>
    <w:rsid w:val="125138D9"/>
    <w:rsid w:val="125F239C"/>
    <w:rsid w:val="12642F33"/>
    <w:rsid w:val="128D0D77"/>
    <w:rsid w:val="128F503C"/>
    <w:rsid w:val="12955DC2"/>
    <w:rsid w:val="12AF4F7F"/>
    <w:rsid w:val="12B154E3"/>
    <w:rsid w:val="12BB58E4"/>
    <w:rsid w:val="12C56606"/>
    <w:rsid w:val="12DB3FEA"/>
    <w:rsid w:val="12DD5AF0"/>
    <w:rsid w:val="12E146D4"/>
    <w:rsid w:val="12FF019C"/>
    <w:rsid w:val="12FF1DC3"/>
    <w:rsid w:val="13080FF0"/>
    <w:rsid w:val="130942A2"/>
    <w:rsid w:val="130B6C7C"/>
    <w:rsid w:val="131A15B4"/>
    <w:rsid w:val="131A3268"/>
    <w:rsid w:val="13274D28"/>
    <w:rsid w:val="13327D48"/>
    <w:rsid w:val="1347134C"/>
    <w:rsid w:val="13494F22"/>
    <w:rsid w:val="137C3357"/>
    <w:rsid w:val="13952C17"/>
    <w:rsid w:val="1398416B"/>
    <w:rsid w:val="13AD521C"/>
    <w:rsid w:val="13B642FE"/>
    <w:rsid w:val="13C90FCE"/>
    <w:rsid w:val="13DE6FAD"/>
    <w:rsid w:val="13F27456"/>
    <w:rsid w:val="14143D71"/>
    <w:rsid w:val="141F0473"/>
    <w:rsid w:val="142C2EE8"/>
    <w:rsid w:val="14511C33"/>
    <w:rsid w:val="145D1894"/>
    <w:rsid w:val="146923C9"/>
    <w:rsid w:val="14854EA2"/>
    <w:rsid w:val="14AB0749"/>
    <w:rsid w:val="14B75184"/>
    <w:rsid w:val="14B97D63"/>
    <w:rsid w:val="14CF0F7D"/>
    <w:rsid w:val="14E75508"/>
    <w:rsid w:val="14EC1742"/>
    <w:rsid w:val="14F04B08"/>
    <w:rsid w:val="14F15D56"/>
    <w:rsid w:val="14FD36BC"/>
    <w:rsid w:val="15004ADA"/>
    <w:rsid w:val="150712B5"/>
    <w:rsid w:val="15100FC4"/>
    <w:rsid w:val="15127F13"/>
    <w:rsid w:val="15260C27"/>
    <w:rsid w:val="153933D5"/>
    <w:rsid w:val="153A4C59"/>
    <w:rsid w:val="1541354E"/>
    <w:rsid w:val="155D3A76"/>
    <w:rsid w:val="1563185C"/>
    <w:rsid w:val="15723C16"/>
    <w:rsid w:val="157B150D"/>
    <w:rsid w:val="157F41A3"/>
    <w:rsid w:val="158038A7"/>
    <w:rsid w:val="158A2A7B"/>
    <w:rsid w:val="158C0E5F"/>
    <w:rsid w:val="15915373"/>
    <w:rsid w:val="159C4CD4"/>
    <w:rsid w:val="15B2637F"/>
    <w:rsid w:val="15BE2CCE"/>
    <w:rsid w:val="15BF2917"/>
    <w:rsid w:val="15DF283E"/>
    <w:rsid w:val="15E16A68"/>
    <w:rsid w:val="15EF7AB8"/>
    <w:rsid w:val="15F71514"/>
    <w:rsid w:val="15FB6712"/>
    <w:rsid w:val="15FD4164"/>
    <w:rsid w:val="162800A3"/>
    <w:rsid w:val="16283711"/>
    <w:rsid w:val="163559AE"/>
    <w:rsid w:val="16424676"/>
    <w:rsid w:val="165E6C96"/>
    <w:rsid w:val="167035EA"/>
    <w:rsid w:val="16A35749"/>
    <w:rsid w:val="16C93B58"/>
    <w:rsid w:val="16D06063"/>
    <w:rsid w:val="16D47FCC"/>
    <w:rsid w:val="16D704D0"/>
    <w:rsid w:val="16FD7450"/>
    <w:rsid w:val="17050AD3"/>
    <w:rsid w:val="17052A33"/>
    <w:rsid w:val="170578A7"/>
    <w:rsid w:val="170C35C5"/>
    <w:rsid w:val="1715777B"/>
    <w:rsid w:val="17333E6F"/>
    <w:rsid w:val="17497E0B"/>
    <w:rsid w:val="17513A46"/>
    <w:rsid w:val="17534A9D"/>
    <w:rsid w:val="175C1D58"/>
    <w:rsid w:val="175E7789"/>
    <w:rsid w:val="17744AC5"/>
    <w:rsid w:val="177D273F"/>
    <w:rsid w:val="17806BB2"/>
    <w:rsid w:val="17D92275"/>
    <w:rsid w:val="17EE747F"/>
    <w:rsid w:val="17FF6C92"/>
    <w:rsid w:val="181E7B19"/>
    <w:rsid w:val="18795AB4"/>
    <w:rsid w:val="18892C68"/>
    <w:rsid w:val="18953DE1"/>
    <w:rsid w:val="18957949"/>
    <w:rsid w:val="18D773A5"/>
    <w:rsid w:val="18F8414D"/>
    <w:rsid w:val="18FD3471"/>
    <w:rsid w:val="1907411A"/>
    <w:rsid w:val="1909513D"/>
    <w:rsid w:val="190C16E5"/>
    <w:rsid w:val="1915127C"/>
    <w:rsid w:val="19303A8D"/>
    <w:rsid w:val="197E6AB1"/>
    <w:rsid w:val="199E2D15"/>
    <w:rsid w:val="19A91A26"/>
    <w:rsid w:val="19A92F0F"/>
    <w:rsid w:val="19BF13C1"/>
    <w:rsid w:val="19C30FA9"/>
    <w:rsid w:val="19D53CF8"/>
    <w:rsid w:val="19FF2A68"/>
    <w:rsid w:val="1A11269D"/>
    <w:rsid w:val="1A324A08"/>
    <w:rsid w:val="1A421337"/>
    <w:rsid w:val="1A4A577E"/>
    <w:rsid w:val="1A4B4A1D"/>
    <w:rsid w:val="1A4F022F"/>
    <w:rsid w:val="1A714E2E"/>
    <w:rsid w:val="1A7427C4"/>
    <w:rsid w:val="1A8007A2"/>
    <w:rsid w:val="1AA17D9F"/>
    <w:rsid w:val="1AC62BED"/>
    <w:rsid w:val="1AC735F6"/>
    <w:rsid w:val="1B2F25AA"/>
    <w:rsid w:val="1B532AF5"/>
    <w:rsid w:val="1B5F1EB2"/>
    <w:rsid w:val="1B7E501A"/>
    <w:rsid w:val="1B861451"/>
    <w:rsid w:val="1B9759A7"/>
    <w:rsid w:val="1BA30EB6"/>
    <w:rsid w:val="1BB93AB2"/>
    <w:rsid w:val="1BC50E9C"/>
    <w:rsid w:val="1BC92BB1"/>
    <w:rsid w:val="1BD8549A"/>
    <w:rsid w:val="1BDB2B53"/>
    <w:rsid w:val="1BFD483E"/>
    <w:rsid w:val="1C1215AD"/>
    <w:rsid w:val="1C1E504C"/>
    <w:rsid w:val="1C2D4650"/>
    <w:rsid w:val="1C3039FF"/>
    <w:rsid w:val="1C306291"/>
    <w:rsid w:val="1C376A12"/>
    <w:rsid w:val="1C434EB7"/>
    <w:rsid w:val="1C4B30EF"/>
    <w:rsid w:val="1C4E2C58"/>
    <w:rsid w:val="1C500393"/>
    <w:rsid w:val="1C5674DE"/>
    <w:rsid w:val="1C69049A"/>
    <w:rsid w:val="1C777B65"/>
    <w:rsid w:val="1C78135B"/>
    <w:rsid w:val="1C830120"/>
    <w:rsid w:val="1C8E3422"/>
    <w:rsid w:val="1C957D61"/>
    <w:rsid w:val="1C976FB2"/>
    <w:rsid w:val="1CA63C0F"/>
    <w:rsid w:val="1CB943A1"/>
    <w:rsid w:val="1CCD2272"/>
    <w:rsid w:val="1CD106A9"/>
    <w:rsid w:val="1CED34C6"/>
    <w:rsid w:val="1CF378DC"/>
    <w:rsid w:val="1CFE0F24"/>
    <w:rsid w:val="1CFE2D72"/>
    <w:rsid w:val="1D0F6151"/>
    <w:rsid w:val="1D1A3C0A"/>
    <w:rsid w:val="1D2976D7"/>
    <w:rsid w:val="1D3C7B5A"/>
    <w:rsid w:val="1D433036"/>
    <w:rsid w:val="1D562918"/>
    <w:rsid w:val="1D790876"/>
    <w:rsid w:val="1D8B67FB"/>
    <w:rsid w:val="1D96401C"/>
    <w:rsid w:val="1DA77047"/>
    <w:rsid w:val="1DC05BFC"/>
    <w:rsid w:val="1DC84E7F"/>
    <w:rsid w:val="1DCF37B7"/>
    <w:rsid w:val="1DD0332B"/>
    <w:rsid w:val="1DD952A7"/>
    <w:rsid w:val="1DDA0A04"/>
    <w:rsid w:val="1DDF2A16"/>
    <w:rsid w:val="1DE27F8A"/>
    <w:rsid w:val="1DF46459"/>
    <w:rsid w:val="1E3828E1"/>
    <w:rsid w:val="1E384BD5"/>
    <w:rsid w:val="1E47777B"/>
    <w:rsid w:val="1E487337"/>
    <w:rsid w:val="1E4A24E3"/>
    <w:rsid w:val="1E836055"/>
    <w:rsid w:val="1E861C69"/>
    <w:rsid w:val="1E947985"/>
    <w:rsid w:val="1E9843B4"/>
    <w:rsid w:val="1E9B54C8"/>
    <w:rsid w:val="1EAA4A38"/>
    <w:rsid w:val="1EB546C4"/>
    <w:rsid w:val="1EBB58D7"/>
    <w:rsid w:val="1ECB2172"/>
    <w:rsid w:val="1EE42C56"/>
    <w:rsid w:val="1EEC400A"/>
    <w:rsid w:val="1EEE7510"/>
    <w:rsid w:val="1EF062E2"/>
    <w:rsid w:val="1EF45C64"/>
    <w:rsid w:val="1F1F7F5D"/>
    <w:rsid w:val="1F266ADC"/>
    <w:rsid w:val="1F310500"/>
    <w:rsid w:val="1F326F8C"/>
    <w:rsid w:val="1F3C0FCC"/>
    <w:rsid w:val="1F473CD7"/>
    <w:rsid w:val="1F4F29C3"/>
    <w:rsid w:val="1F5E5C05"/>
    <w:rsid w:val="1F9D68E5"/>
    <w:rsid w:val="1FA540A8"/>
    <w:rsid w:val="1FAD6415"/>
    <w:rsid w:val="1FAD77C7"/>
    <w:rsid w:val="1FCF2657"/>
    <w:rsid w:val="1FEA2479"/>
    <w:rsid w:val="1FF303B5"/>
    <w:rsid w:val="1FF449E9"/>
    <w:rsid w:val="1FF85228"/>
    <w:rsid w:val="1FF95708"/>
    <w:rsid w:val="1FFC2B18"/>
    <w:rsid w:val="20191E9C"/>
    <w:rsid w:val="20195138"/>
    <w:rsid w:val="201A1ACD"/>
    <w:rsid w:val="20474C63"/>
    <w:rsid w:val="204E4632"/>
    <w:rsid w:val="20507183"/>
    <w:rsid w:val="206B18DE"/>
    <w:rsid w:val="2083556E"/>
    <w:rsid w:val="20917826"/>
    <w:rsid w:val="20931C4F"/>
    <w:rsid w:val="2098484A"/>
    <w:rsid w:val="20A634A3"/>
    <w:rsid w:val="20C95670"/>
    <w:rsid w:val="20CC4989"/>
    <w:rsid w:val="20D61B3B"/>
    <w:rsid w:val="20DE6BBB"/>
    <w:rsid w:val="20E37499"/>
    <w:rsid w:val="20E45FC0"/>
    <w:rsid w:val="211526D7"/>
    <w:rsid w:val="21200CDA"/>
    <w:rsid w:val="21464DF2"/>
    <w:rsid w:val="21537569"/>
    <w:rsid w:val="21540439"/>
    <w:rsid w:val="21613AFB"/>
    <w:rsid w:val="21673FE0"/>
    <w:rsid w:val="217731A1"/>
    <w:rsid w:val="21851627"/>
    <w:rsid w:val="218D2EE6"/>
    <w:rsid w:val="21900AB0"/>
    <w:rsid w:val="219A2C4C"/>
    <w:rsid w:val="21AA5294"/>
    <w:rsid w:val="21AB746C"/>
    <w:rsid w:val="21AF006A"/>
    <w:rsid w:val="21D5079D"/>
    <w:rsid w:val="21D77559"/>
    <w:rsid w:val="21F20E72"/>
    <w:rsid w:val="22005424"/>
    <w:rsid w:val="221A1C97"/>
    <w:rsid w:val="22200878"/>
    <w:rsid w:val="222F1835"/>
    <w:rsid w:val="22536650"/>
    <w:rsid w:val="225E48EF"/>
    <w:rsid w:val="226C3EBC"/>
    <w:rsid w:val="22720F54"/>
    <w:rsid w:val="22A133B7"/>
    <w:rsid w:val="22B25DCC"/>
    <w:rsid w:val="22BD15BA"/>
    <w:rsid w:val="230646DD"/>
    <w:rsid w:val="230E592B"/>
    <w:rsid w:val="23172238"/>
    <w:rsid w:val="23236179"/>
    <w:rsid w:val="23370A98"/>
    <w:rsid w:val="234556DA"/>
    <w:rsid w:val="239C71DF"/>
    <w:rsid w:val="239F4E9C"/>
    <w:rsid w:val="23B94C98"/>
    <w:rsid w:val="23C25A02"/>
    <w:rsid w:val="23EB64D7"/>
    <w:rsid w:val="23F9218F"/>
    <w:rsid w:val="23FA3FB1"/>
    <w:rsid w:val="24104478"/>
    <w:rsid w:val="24302741"/>
    <w:rsid w:val="24386BCA"/>
    <w:rsid w:val="243B2C2D"/>
    <w:rsid w:val="243C5893"/>
    <w:rsid w:val="24466FD8"/>
    <w:rsid w:val="2448783A"/>
    <w:rsid w:val="244E763A"/>
    <w:rsid w:val="245142FB"/>
    <w:rsid w:val="246273E8"/>
    <w:rsid w:val="247C1414"/>
    <w:rsid w:val="247D624A"/>
    <w:rsid w:val="2494357B"/>
    <w:rsid w:val="24AD7E20"/>
    <w:rsid w:val="24D6709A"/>
    <w:rsid w:val="24E2050E"/>
    <w:rsid w:val="24F74D0C"/>
    <w:rsid w:val="25183E36"/>
    <w:rsid w:val="252E0198"/>
    <w:rsid w:val="25344B65"/>
    <w:rsid w:val="254C3B0A"/>
    <w:rsid w:val="254F584C"/>
    <w:rsid w:val="25547C19"/>
    <w:rsid w:val="2567485F"/>
    <w:rsid w:val="256C3944"/>
    <w:rsid w:val="25760FC6"/>
    <w:rsid w:val="25890CB6"/>
    <w:rsid w:val="258C5BDD"/>
    <w:rsid w:val="25916EBE"/>
    <w:rsid w:val="25D33651"/>
    <w:rsid w:val="25F42207"/>
    <w:rsid w:val="26024BE3"/>
    <w:rsid w:val="260F5A02"/>
    <w:rsid w:val="26156117"/>
    <w:rsid w:val="261D454F"/>
    <w:rsid w:val="26207F9E"/>
    <w:rsid w:val="263143A2"/>
    <w:rsid w:val="26334156"/>
    <w:rsid w:val="267574FD"/>
    <w:rsid w:val="26793C06"/>
    <w:rsid w:val="2685203A"/>
    <w:rsid w:val="26906C30"/>
    <w:rsid w:val="269F3748"/>
    <w:rsid w:val="26E30DF5"/>
    <w:rsid w:val="26F549C0"/>
    <w:rsid w:val="26F63D14"/>
    <w:rsid w:val="26F75E7E"/>
    <w:rsid w:val="272350A2"/>
    <w:rsid w:val="276402DB"/>
    <w:rsid w:val="27670B08"/>
    <w:rsid w:val="276E2DE6"/>
    <w:rsid w:val="277B65D4"/>
    <w:rsid w:val="27861D2F"/>
    <w:rsid w:val="278A2331"/>
    <w:rsid w:val="279A71C6"/>
    <w:rsid w:val="27D2595F"/>
    <w:rsid w:val="2803720E"/>
    <w:rsid w:val="281E31CA"/>
    <w:rsid w:val="283729DA"/>
    <w:rsid w:val="283D4BE1"/>
    <w:rsid w:val="284B244E"/>
    <w:rsid w:val="28545D0C"/>
    <w:rsid w:val="28642123"/>
    <w:rsid w:val="286655C7"/>
    <w:rsid w:val="28900D08"/>
    <w:rsid w:val="28BC15DA"/>
    <w:rsid w:val="28C75A5E"/>
    <w:rsid w:val="28CE599A"/>
    <w:rsid w:val="28D069AF"/>
    <w:rsid w:val="28D37EFD"/>
    <w:rsid w:val="28DD11DE"/>
    <w:rsid w:val="28F40230"/>
    <w:rsid w:val="29084B06"/>
    <w:rsid w:val="290A02A6"/>
    <w:rsid w:val="29176611"/>
    <w:rsid w:val="2944376F"/>
    <w:rsid w:val="294B294F"/>
    <w:rsid w:val="296E6F17"/>
    <w:rsid w:val="2995215B"/>
    <w:rsid w:val="29A63ED7"/>
    <w:rsid w:val="29BD297D"/>
    <w:rsid w:val="29D0750A"/>
    <w:rsid w:val="29D1051B"/>
    <w:rsid w:val="29FC3939"/>
    <w:rsid w:val="2A0328B2"/>
    <w:rsid w:val="2A064AD6"/>
    <w:rsid w:val="2A306760"/>
    <w:rsid w:val="2A3F0751"/>
    <w:rsid w:val="2A3F0CC7"/>
    <w:rsid w:val="2A54796F"/>
    <w:rsid w:val="2A6B1546"/>
    <w:rsid w:val="2A6D0117"/>
    <w:rsid w:val="2A7253E9"/>
    <w:rsid w:val="2A770239"/>
    <w:rsid w:val="2A77103A"/>
    <w:rsid w:val="2A8E2C77"/>
    <w:rsid w:val="2A903CB0"/>
    <w:rsid w:val="2A9A1E2C"/>
    <w:rsid w:val="2A9D1125"/>
    <w:rsid w:val="2AC237D0"/>
    <w:rsid w:val="2AC4060E"/>
    <w:rsid w:val="2ACB43E5"/>
    <w:rsid w:val="2AE869C7"/>
    <w:rsid w:val="2AFA5A71"/>
    <w:rsid w:val="2B015F51"/>
    <w:rsid w:val="2B053253"/>
    <w:rsid w:val="2B1E2A5D"/>
    <w:rsid w:val="2B382F2B"/>
    <w:rsid w:val="2B3F11C3"/>
    <w:rsid w:val="2B6065C5"/>
    <w:rsid w:val="2B721EBB"/>
    <w:rsid w:val="2B7616C9"/>
    <w:rsid w:val="2B8266F4"/>
    <w:rsid w:val="2B8B6754"/>
    <w:rsid w:val="2BAA38B4"/>
    <w:rsid w:val="2BBB479E"/>
    <w:rsid w:val="2BED4402"/>
    <w:rsid w:val="2BF745F9"/>
    <w:rsid w:val="2BFD08C4"/>
    <w:rsid w:val="2C02572A"/>
    <w:rsid w:val="2C063D8C"/>
    <w:rsid w:val="2C155B51"/>
    <w:rsid w:val="2C2D2A5E"/>
    <w:rsid w:val="2C464019"/>
    <w:rsid w:val="2C6256E6"/>
    <w:rsid w:val="2C6A032E"/>
    <w:rsid w:val="2C6D16F1"/>
    <w:rsid w:val="2C7C4823"/>
    <w:rsid w:val="2C886730"/>
    <w:rsid w:val="2C923702"/>
    <w:rsid w:val="2C9A56CB"/>
    <w:rsid w:val="2CA01376"/>
    <w:rsid w:val="2CA47E56"/>
    <w:rsid w:val="2CAB491F"/>
    <w:rsid w:val="2CDB4908"/>
    <w:rsid w:val="2CE6218D"/>
    <w:rsid w:val="2CEF50F8"/>
    <w:rsid w:val="2D1728F5"/>
    <w:rsid w:val="2D1B2795"/>
    <w:rsid w:val="2D1D1DE1"/>
    <w:rsid w:val="2D2B3F30"/>
    <w:rsid w:val="2D2C44D9"/>
    <w:rsid w:val="2D4D7629"/>
    <w:rsid w:val="2D4F2CF8"/>
    <w:rsid w:val="2D5703DE"/>
    <w:rsid w:val="2D6818D5"/>
    <w:rsid w:val="2D7128DC"/>
    <w:rsid w:val="2D943E0E"/>
    <w:rsid w:val="2D953C26"/>
    <w:rsid w:val="2D9D410D"/>
    <w:rsid w:val="2DAC482C"/>
    <w:rsid w:val="2DB52747"/>
    <w:rsid w:val="2DCB572A"/>
    <w:rsid w:val="2DCC6E93"/>
    <w:rsid w:val="2DD41F4E"/>
    <w:rsid w:val="2DED076E"/>
    <w:rsid w:val="2DFD78E8"/>
    <w:rsid w:val="2E020414"/>
    <w:rsid w:val="2E0531B5"/>
    <w:rsid w:val="2E1530A0"/>
    <w:rsid w:val="2E1F4226"/>
    <w:rsid w:val="2E29300D"/>
    <w:rsid w:val="2E2A0502"/>
    <w:rsid w:val="2E3317D2"/>
    <w:rsid w:val="2E386024"/>
    <w:rsid w:val="2E496B3F"/>
    <w:rsid w:val="2E6365B2"/>
    <w:rsid w:val="2E7B5857"/>
    <w:rsid w:val="2EA366E4"/>
    <w:rsid w:val="2EAC3EA6"/>
    <w:rsid w:val="2EBC1458"/>
    <w:rsid w:val="2EC32ABF"/>
    <w:rsid w:val="2EC504BB"/>
    <w:rsid w:val="2ED35A68"/>
    <w:rsid w:val="2ED50003"/>
    <w:rsid w:val="2ED7261E"/>
    <w:rsid w:val="2ED8606F"/>
    <w:rsid w:val="2EE64315"/>
    <w:rsid w:val="2EEC1323"/>
    <w:rsid w:val="2EFB55B1"/>
    <w:rsid w:val="2F126F69"/>
    <w:rsid w:val="2F1F3865"/>
    <w:rsid w:val="2F2A5B15"/>
    <w:rsid w:val="2F2B2CF5"/>
    <w:rsid w:val="2F312D1B"/>
    <w:rsid w:val="2F4C4E5E"/>
    <w:rsid w:val="2F4D418A"/>
    <w:rsid w:val="2F51612A"/>
    <w:rsid w:val="2F5D51A3"/>
    <w:rsid w:val="2F7B7917"/>
    <w:rsid w:val="2FAB76C9"/>
    <w:rsid w:val="2FBE3AF3"/>
    <w:rsid w:val="2FC023E2"/>
    <w:rsid w:val="2FDA2A4E"/>
    <w:rsid w:val="2FDD00F8"/>
    <w:rsid w:val="2FE0681B"/>
    <w:rsid w:val="2FE75264"/>
    <w:rsid w:val="30043167"/>
    <w:rsid w:val="30261AF9"/>
    <w:rsid w:val="3030536B"/>
    <w:rsid w:val="303800A9"/>
    <w:rsid w:val="306227E9"/>
    <w:rsid w:val="306A2854"/>
    <w:rsid w:val="30705763"/>
    <w:rsid w:val="30710358"/>
    <w:rsid w:val="30791110"/>
    <w:rsid w:val="307A224A"/>
    <w:rsid w:val="307D1890"/>
    <w:rsid w:val="309E058B"/>
    <w:rsid w:val="30F30B8C"/>
    <w:rsid w:val="30F93D50"/>
    <w:rsid w:val="31140EEB"/>
    <w:rsid w:val="31151C45"/>
    <w:rsid w:val="312F01C4"/>
    <w:rsid w:val="3155376C"/>
    <w:rsid w:val="315F4AE7"/>
    <w:rsid w:val="31601B5D"/>
    <w:rsid w:val="316C7D7F"/>
    <w:rsid w:val="3194201A"/>
    <w:rsid w:val="3197121A"/>
    <w:rsid w:val="319A6C2D"/>
    <w:rsid w:val="319F0742"/>
    <w:rsid w:val="31AE4EE7"/>
    <w:rsid w:val="31D55BF9"/>
    <w:rsid w:val="32384623"/>
    <w:rsid w:val="32463DE1"/>
    <w:rsid w:val="3249262B"/>
    <w:rsid w:val="324F682B"/>
    <w:rsid w:val="325D20BC"/>
    <w:rsid w:val="327F0285"/>
    <w:rsid w:val="32984808"/>
    <w:rsid w:val="33036998"/>
    <w:rsid w:val="330C1383"/>
    <w:rsid w:val="330D4FBB"/>
    <w:rsid w:val="332E1069"/>
    <w:rsid w:val="334071C2"/>
    <w:rsid w:val="334706F1"/>
    <w:rsid w:val="334D2F54"/>
    <w:rsid w:val="33594A37"/>
    <w:rsid w:val="335C737D"/>
    <w:rsid w:val="33647212"/>
    <w:rsid w:val="336F2B11"/>
    <w:rsid w:val="339D6BA0"/>
    <w:rsid w:val="33BA77EA"/>
    <w:rsid w:val="33C944E6"/>
    <w:rsid w:val="33DA0871"/>
    <w:rsid w:val="33DC1D44"/>
    <w:rsid w:val="33ED4D0F"/>
    <w:rsid w:val="33ED5FC4"/>
    <w:rsid w:val="34004373"/>
    <w:rsid w:val="340D18C0"/>
    <w:rsid w:val="341F3348"/>
    <w:rsid w:val="342235BE"/>
    <w:rsid w:val="34452973"/>
    <w:rsid w:val="34465818"/>
    <w:rsid w:val="344E2030"/>
    <w:rsid w:val="3453408F"/>
    <w:rsid w:val="34702A9F"/>
    <w:rsid w:val="34721BCF"/>
    <w:rsid w:val="34835B4A"/>
    <w:rsid w:val="3493246E"/>
    <w:rsid w:val="34947714"/>
    <w:rsid w:val="349E4198"/>
    <w:rsid w:val="34A279F2"/>
    <w:rsid w:val="34A47C94"/>
    <w:rsid w:val="34C908CF"/>
    <w:rsid w:val="34D707DE"/>
    <w:rsid w:val="34D8201B"/>
    <w:rsid w:val="34F421FB"/>
    <w:rsid w:val="34FF67D6"/>
    <w:rsid w:val="354E3983"/>
    <w:rsid w:val="35591D01"/>
    <w:rsid w:val="355A08BE"/>
    <w:rsid w:val="355A32F3"/>
    <w:rsid w:val="35764A4E"/>
    <w:rsid w:val="357E4F91"/>
    <w:rsid w:val="35824548"/>
    <w:rsid w:val="358F4C5F"/>
    <w:rsid w:val="35AC09D4"/>
    <w:rsid w:val="35B32308"/>
    <w:rsid w:val="35BE3438"/>
    <w:rsid w:val="35C410A7"/>
    <w:rsid w:val="35D43D99"/>
    <w:rsid w:val="35DB526C"/>
    <w:rsid w:val="35E26385"/>
    <w:rsid w:val="36225A12"/>
    <w:rsid w:val="362A2EDA"/>
    <w:rsid w:val="362F17E6"/>
    <w:rsid w:val="36404066"/>
    <w:rsid w:val="3662602D"/>
    <w:rsid w:val="36733F80"/>
    <w:rsid w:val="367F6577"/>
    <w:rsid w:val="36937782"/>
    <w:rsid w:val="369456F6"/>
    <w:rsid w:val="36B67FED"/>
    <w:rsid w:val="36BC25B1"/>
    <w:rsid w:val="36CE17DB"/>
    <w:rsid w:val="36DD0746"/>
    <w:rsid w:val="36E65FA8"/>
    <w:rsid w:val="37077883"/>
    <w:rsid w:val="37324B6D"/>
    <w:rsid w:val="37807FD2"/>
    <w:rsid w:val="37B14035"/>
    <w:rsid w:val="37BB22C1"/>
    <w:rsid w:val="37C3518F"/>
    <w:rsid w:val="37D019AB"/>
    <w:rsid w:val="37F923D2"/>
    <w:rsid w:val="382935EC"/>
    <w:rsid w:val="384D672F"/>
    <w:rsid w:val="38601340"/>
    <w:rsid w:val="386A6064"/>
    <w:rsid w:val="38763388"/>
    <w:rsid w:val="38781DB8"/>
    <w:rsid w:val="388D138C"/>
    <w:rsid w:val="389A373F"/>
    <w:rsid w:val="38B436B7"/>
    <w:rsid w:val="38BB398B"/>
    <w:rsid w:val="38BD184B"/>
    <w:rsid w:val="39003F13"/>
    <w:rsid w:val="39053F30"/>
    <w:rsid w:val="39215216"/>
    <w:rsid w:val="394668BB"/>
    <w:rsid w:val="394C2C32"/>
    <w:rsid w:val="39504FA0"/>
    <w:rsid w:val="395D224F"/>
    <w:rsid w:val="396B113A"/>
    <w:rsid w:val="397647E0"/>
    <w:rsid w:val="3982281A"/>
    <w:rsid w:val="398D655F"/>
    <w:rsid w:val="39930AF8"/>
    <w:rsid w:val="399F3728"/>
    <w:rsid w:val="39A22875"/>
    <w:rsid w:val="39BF747C"/>
    <w:rsid w:val="39C15B20"/>
    <w:rsid w:val="39D47C3D"/>
    <w:rsid w:val="39D740BF"/>
    <w:rsid w:val="39E13DF4"/>
    <w:rsid w:val="39FF541F"/>
    <w:rsid w:val="3A136F0A"/>
    <w:rsid w:val="3A1572D3"/>
    <w:rsid w:val="3A4C70BA"/>
    <w:rsid w:val="3A512102"/>
    <w:rsid w:val="3A5270A2"/>
    <w:rsid w:val="3A627863"/>
    <w:rsid w:val="3A8973A9"/>
    <w:rsid w:val="3AA107A1"/>
    <w:rsid w:val="3AE30F1F"/>
    <w:rsid w:val="3AE570F3"/>
    <w:rsid w:val="3B0E2717"/>
    <w:rsid w:val="3B1531BE"/>
    <w:rsid w:val="3B284CC0"/>
    <w:rsid w:val="3B393A11"/>
    <w:rsid w:val="3B3F1920"/>
    <w:rsid w:val="3B4C5D63"/>
    <w:rsid w:val="3B6372AF"/>
    <w:rsid w:val="3B653362"/>
    <w:rsid w:val="3B7A0449"/>
    <w:rsid w:val="3B7A2C63"/>
    <w:rsid w:val="3B7C3E3D"/>
    <w:rsid w:val="3B8E27AC"/>
    <w:rsid w:val="3BAB0AA5"/>
    <w:rsid w:val="3BAE2ED3"/>
    <w:rsid w:val="3BB1115B"/>
    <w:rsid w:val="3BB33409"/>
    <w:rsid w:val="3BD447A1"/>
    <w:rsid w:val="3BEB5E7E"/>
    <w:rsid w:val="3BF72FF3"/>
    <w:rsid w:val="3C253423"/>
    <w:rsid w:val="3C392ED6"/>
    <w:rsid w:val="3C3E6099"/>
    <w:rsid w:val="3C400A07"/>
    <w:rsid w:val="3C656D4A"/>
    <w:rsid w:val="3C6C053D"/>
    <w:rsid w:val="3C76049E"/>
    <w:rsid w:val="3C7B6225"/>
    <w:rsid w:val="3C8D74A7"/>
    <w:rsid w:val="3C982DB2"/>
    <w:rsid w:val="3CBE5679"/>
    <w:rsid w:val="3CC162FF"/>
    <w:rsid w:val="3CD26B63"/>
    <w:rsid w:val="3CD437DD"/>
    <w:rsid w:val="3CD7154F"/>
    <w:rsid w:val="3CE66B10"/>
    <w:rsid w:val="3CEA025B"/>
    <w:rsid w:val="3D042188"/>
    <w:rsid w:val="3D0B2CF1"/>
    <w:rsid w:val="3D1D1808"/>
    <w:rsid w:val="3D433404"/>
    <w:rsid w:val="3D5E254D"/>
    <w:rsid w:val="3D654A77"/>
    <w:rsid w:val="3D6A772C"/>
    <w:rsid w:val="3D88535D"/>
    <w:rsid w:val="3D8F6E8E"/>
    <w:rsid w:val="3D950A82"/>
    <w:rsid w:val="3DA12847"/>
    <w:rsid w:val="3DAA20F3"/>
    <w:rsid w:val="3DAB63D2"/>
    <w:rsid w:val="3DB144A8"/>
    <w:rsid w:val="3DCC33C3"/>
    <w:rsid w:val="3E4530C4"/>
    <w:rsid w:val="3E517DE4"/>
    <w:rsid w:val="3E570C8B"/>
    <w:rsid w:val="3EA21BA8"/>
    <w:rsid w:val="3EB872B7"/>
    <w:rsid w:val="3F037260"/>
    <w:rsid w:val="3F0540CB"/>
    <w:rsid w:val="3F100239"/>
    <w:rsid w:val="3F205C22"/>
    <w:rsid w:val="3F2304F5"/>
    <w:rsid w:val="3F2C0D5D"/>
    <w:rsid w:val="3F36616F"/>
    <w:rsid w:val="3F4D3FD0"/>
    <w:rsid w:val="3F606293"/>
    <w:rsid w:val="3F9C30C1"/>
    <w:rsid w:val="3FA142A0"/>
    <w:rsid w:val="3FAD62C4"/>
    <w:rsid w:val="3FC23E11"/>
    <w:rsid w:val="3FCD1CD9"/>
    <w:rsid w:val="3FE2029A"/>
    <w:rsid w:val="400B13AA"/>
    <w:rsid w:val="400D41AD"/>
    <w:rsid w:val="40217AF6"/>
    <w:rsid w:val="40297A09"/>
    <w:rsid w:val="40301565"/>
    <w:rsid w:val="403B3F41"/>
    <w:rsid w:val="403E26AA"/>
    <w:rsid w:val="40642478"/>
    <w:rsid w:val="406C19AB"/>
    <w:rsid w:val="407B3430"/>
    <w:rsid w:val="408265BD"/>
    <w:rsid w:val="409B2E5F"/>
    <w:rsid w:val="40AB4E52"/>
    <w:rsid w:val="40B03CFF"/>
    <w:rsid w:val="40B52924"/>
    <w:rsid w:val="40D57040"/>
    <w:rsid w:val="40E16182"/>
    <w:rsid w:val="40E86409"/>
    <w:rsid w:val="40FA31CC"/>
    <w:rsid w:val="410E7E30"/>
    <w:rsid w:val="41123BF2"/>
    <w:rsid w:val="412B35BC"/>
    <w:rsid w:val="417D0085"/>
    <w:rsid w:val="417D7B5F"/>
    <w:rsid w:val="418045D5"/>
    <w:rsid w:val="41871781"/>
    <w:rsid w:val="419B20AC"/>
    <w:rsid w:val="41A526FA"/>
    <w:rsid w:val="41A54774"/>
    <w:rsid w:val="41C9151C"/>
    <w:rsid w:val="41D3621D"/>
    <w:rsid w:val="41E10088"/>
    <w:rsid w:val="420D21F9"/>
    <w:rsid w:val="421B7455"/>
    <w:rsid w:val="42386416"/>
    <w:rsid w:val="423D7E2C"/>
    <w:rsid w:val="4242313B"/>
    <w:rsid w:val="42497CD3"/>
    <w:rsid w:val="424A38D3"/>
    <w:rsid w:val="426850BA"/>
    <w:rsid w:val="426A6A1A"/>
    <w:rsid w:val="42765359"/>
    <w:rsid w:val="42856581"/>
    <w:rsid w:val="4286172F"/>
    <w:rsid w:val="428D1F8E"/>
    <w:rsid w:val="42927A3A"/>
    <w:rsid w:val="42B518B4"/>
    <w:rsid w:val="42B73ED8"/>
    <w:rsid w:val="42DF781C"/>
    <w:rsid w:val="432264CC"/>
    <w:rsid w:val="43251FA2"/>
    <w:rsid w:val="433F136A"/>
    <w:rsid w:val="43472300"/>
    <w:rsid w:val="434B41AE"/>
    <w:rsid w:val="434D3CEF"/>
    <w:rsid w:val="435670D4"/>
    <w:rsid w:val="43630856"/>
    <w:rsid w:val="43726E87"/>
    <w:rsid w:val="43795FD9"/>
    <w:rsid w:val="437D1568"/>
    <w:rsid w:val="4387789E"/>
    <w:rsid w:val="43895FC1"/>
    <w:rsid w:val="43A62C86"/>
    <w:rsid w:val="43BB6536"/>
    <w:rsid w:val="43D14922"/>
    <w:rsid w:val="43EA39CC"/>
    <w:rsid w:val="43FF30E2"/>
    <w:rsid w:val="44071FE5"/>
    <w:rsid w:val="440A7726"/>
    <w:rsid w:val="441661C4"/>
    <w:rsid w:val="44301DD7"/>
    <w:rsid w:val="443E05DD"/>
    <w:rsid w:val="444A0E1A"/>
    <w:rsid w:val="444B6372"/>
    <w:rsid w:val="4458305C"/>
    <w:rsid w:val="445D0709"/>
    <w:rsid w:val="44682AC2"/>
    <w:rsid w:val="44755CEA"/>
    <w:rsid w:val="449C6BD6"/>
    <w:rsid w:val="44AA583F"/>
    <w:rsid w:val="44AF01B2"/>
    <w:rsid w:val="44CD29EF"/>
    <w:rsid w:val="44D53506"/>
    <w:rsid w:val="44E015C4"/>
    <w:rsid w:val="44E33DD9"/>
    <w:rsid w:val="44E61C07"/>
    <w:rsid w:val="44E85F01"/>
    <w:rsid w:val="45114A03"/>
    <w:rsid w:val="45637C3D"/>
    <w:rsid w:val="4572273A"/>
    <w:rsid w:val="457A3D6B"/>
    <w:rsid w:val="4590202E"/>
    <w:rsid w:val="45E23AF8"/>
    <w:rsid w:val="45E81DCE"/>
    <w:rsid w:val="45EB47F1"/>
    <w:rsid w:val="45EC57D9"/>
    <w:rsid w:val="46030E64"/>
    <w:rsid w:val="461A7EF6"/>
    <w:rsid w:val="461C3BEE"/>
    <w:rsid w:val="46243E28"/>
    <w:rsid w:val="46365E0D"/>
    <w:rsid w:val="46491F38"/>
    <w:rsid w:val="4649378D"/>
    <w:rsid w:val="465B5576"/>
    <w:rsid w:val="469757A6"/>
    <w:rsid w:val="4698517C"/>
    <w:rsid w:val="46A43912"/>
    <w:rsid w:val="46A44A8D"/>
    <w:rsid w:val="46A75BA4"/>
    <w:rsid w:val="46BD429C"/>
    <w:rsid w:val="46E6055C"/>
    <w:rsid w:val="46F652CA"/>
    <w:rsid w:val="47120E56"/>
    <w:rsid w:val="4729728B"/>
    <w:rsid w:val="475B022D"/>
    <w:rsid w:val="47646D94"/>
    <w:rsid w:val="47806792"/>
    <w:rsid w:val="478257D5"/>
    <w:rsid w:val="478B45C8"/>
    <w:rsid w:val="479C4BA8"/>
    <w:rsid w:val="479D1080"/>
    <w:rsid w:val="479E3C01"/>
    <w:rsid w:val="47A75399"/>
    <w:rsid w:val="47B73651"/>
    <w:rsid w:val="47C40200"/>
    <w:rsid w:val="47C54D69"/>
    <w:rsid w:val="47D31365"/>
    <w:rsid w:val="47E26ED9"/>
    <w:rsid w:val="47E86A34"/>
    <w:rsid w:val="48135FA4"/>
    <w:rsid w:val="48174E2D"/>
    <w:rsid w:val="48264FC8"/>
    <w:rsid w:val="483032D0"/>
    <w:rsid w:val="483D320F"/>
    <w:rsid w:val="48442DD8"/>
    <w:rsid w:val="48474532"/>
    <w:rsid w:val="484B713C"/>
    <w:rsid w:val="486456E2"/>
    <w:rsid w:val="486A2D2A"/>
    <w:rsid w:val="4876699A"/>
    <w:rsid w:val="48781D4E"/>
    <w:rsid w:val="487F2935"/>
    <w:rsid w:val="488B06F1"/>
    <w:rsid w:val="48B37569"/>
    <w:rsid w:val="48B56BA8"/>
    <w:rsid w:val="48CB1D3F"/>
    <w:rsid w:val="48F400C1"/>
    <w:rsid w:val="490718EF"/>
    <w:rsid w:val="490B18D4"/>
    <w:rsid w:val="490C5475"/>
    <w:rsid w:val="49132CF2"/>
    <w:rsid w:val="49200608"/>
    <w:rsid w:val="49282F7B"/>
    <w:rsid w:val="49470D69"/>
    <w:rsid w:val="494901D4"/>
    <w:rsid w:val="494C72A9"/>
    <w:rsid w:val="49516C29"/>
    <w:rsid w:val="495F48BD"/>
    <w:rsid w:val="49606BF4"/>
    <w:rsid w:val="49806362"/>
    <w:rsid w:val="499E3EF6"/>
    <w:rsid w:val="49CA7BE0"/>
    <w:rsid w:val="49CE688B"/>
    <w:rsid w:val="49DD6070"/>
    <w:rsid w:val="49F015B4"/>
    <w:rsid w:val="4A093301"/>
    <w:rsid w:val="4A2A2D74"/>
    <w:rsid w:val="4A4A45F8"/>
    <w:rsid w:val="4A532885"/>
    <w:rsid w:val="4A542EA0"/>
    <w:rsid w:val="4A5D1F4B"/>
    <w:rsid w:val="4A6C04A6"/>
    <w:rsid w:val="4A734AEA"/>
    <w:rsid w:val="4A765290"/>
    <w:rsid w:val="4A80465E"/>
    <w:rsid w:val="4A933AE1"/>
    <w:rsid w:val="4AC52B0A"/>
    <w:rsid w:val="4ACB07BF"/>
    <w:rsid w:val="4ACF15A3"/>
    <w:rsid w:val="4ACF3C41"/>
    <w:rsid w:val="4AE7552A"/>
    <w:rsid w:val="4AEA249D"/>
    <w:rsid w:val="4B011D89"/>
    <w:rsid w:val="4B180837"/>
    <w:rsid w:val="4B3A598D"/>
    <w:rsid w:val="4B5E3F2F"/>
    <w:rsid w:val="4B6B71A0"/>
    <w:rsid w:val="4BAE2C36"/>
    <w:rsid w:val="4BAF59EF"/>
    <w:rsid w:val="4BB312DE"/>
    <w:rsid w:val="4BD3612B"/>
    <w:rsid w:val="4BEE2E33"/>
    <w:rsid w:val="4BEF475C"/>
    <w:rsid w:val="4BF1064A"/>
    <w:rsid w:val="4C0377E7"/>
    <w:rsid w:val="4C054D74"/>
    <w:rsid w:val="4C674051"/>
    <w:rsid w:val="4C6A5CC2"/>
    <w:rsid w:val="4C7B2855"/>
    <w:rsid w:val="4C7C2B6E"/>
    <w:rsid w:val="4C88783B"/>
    <w:rsid w:val="4C8A4F06"/>
    <w:rsid w:val="4CA26758"/>
    <w:rsid w:val="4CAE43E5"/>
    <w:rsid w:val="4CBD05F6"/>
    <w:rsid w:val="4CC47435"/>
    <w:rsid w:val="4CF24BFC"/>
    <w:rsid w:val="4D0A7C8E"/>
    <w:rsid w:val="4D2455CE"/>
    <w:rsid w:val="4D3555E9"/>
    <w:rsid w:val="4D3661E9"/>
    <w:rsid w:val="4D3E3CA6"/>
    <w:rsid w:val="4D4A1CF3"/>
    <w:rsid w:val="4D784922"/>
    <w:rsid w:val="4D953D08"/>
    <w:rsid w:val="4D9577EF"/>
    <w:rsid w:val="4D9951EE"/>
    <w:rsid w:val="4DA438DE"/>
    <w:rsid w:val="4DB16BC2"/>
    <w:rsid w:val="4DB52D80"/>
    <w:rsid w:val="4DB90B0A"/>
    <w:rsid w:val="4DBF37D4"/>
    <w:rsid w:val="4DE54935"/>
    <w:rsid w:val="4DF20D58"/>
    <w:rsid w:val="4DF2221C"/>
    <w:rsid w:val="4DF43AA2"/>
    <w:rsid w:val="4E22703E"/>
    <w:rsid w:val="4E551F00"/>
    <w:rsid w:val="4E5C7C5A"/>
    <w:rsid w:val="4E656129"/>
    <w:rsid w:val="4E845008"/>
    <w:rsid w:val="4E966A32"/>
    <w:rsid w:val="4EAA0B97"/>
    <w:rsid w:val="4EB3411C"/>
    <w:rsid w:val="4EB445F1"/>
    <w:rsid w:val="4EB60A53"/>
    <w:rsid w:val="4EB726FD"/>
    <w:rsid w:val="4ECE0172"/>
    <w:rsid w:val="4EE3222D"/>
    <w:rsid w:val="4EFC1FBE"/>
    <w:rsid w:val="4EFE2BB6"/>
    <w:rsid w:val="4F14524F"/>
    <w:rsid w:val="4F5E226B"/>
    <w:rsid w:val="4F6D0C5D"/>
    <w:rsid w:val="4F77030C"/>
    <w:rsid w:val="4F84183D"/>
    <w:rsid w:val="4F8847C5"/>
    <w:rsid w:val="4FA464FA"/>
    <w:rsid w:val="4FC417E6"/>
    <w:rsid w:val="4FD137DE"/>
    <w:rsid w:val="4FD80B7D"/>
    <w:rsid w:val="4FF1552A"/>
    <w:rsid w:val="4FFB09A0"/>
    <w:rsid w:val="501020EF"/>
    <w:rsid w:val="501A164A"/>
    <w:rsid w:val="503814C2"/>
    <w:rsid w:val="504537D8"/>
    <w:rsid w:val="50527A42"/>
    <w:rsid w:val="505F62B3"/>
    <w:rsid w:val="50617CF5"/>
    <w:rsid w:val="50623FAB"/>
    <w:rsid w:val="50781C8A"/>
    <w:rsid w:val="507E63E4"/>
    <w:rsid w:val="50833E3C"/>
    <w:rsid w:val="5091162E"/>
    <w:rsid w:val="50C65724"/>
    <w:rsid w:val="50EE4997"/>
    <w:rsid w:val="50F57475"/>
    <w:rsid w:val="51012BCA"/>
    <w:rsid w:val="514043FF"/>
    <w:rsid w:val="51621CE6"/>
    <w:rsid w:val="5170242B"/>
    <w:rsid w:val="51990A74"/>
    <w:rsid w:val="519E0B38"/>
    <w:rsid w:val="51C018B0"/>
    <w:rsid w:val="51CB30B2"/>
    <w:rsid w:val="51EC0015"/>
    <w:rsid w:val="51F94687"/>
    <w:rsid w:val="51FC5917"/>
    <w:rsid w:val="520E7AA0"/>
    <w:rsid w:val="5221680B"/>
    <w:rsid w:val="524E1C7A"/>
    <w:rsid w:val="524E579B"/>
    <w:rsid w:val="526A688C"/>
    <w:rsid w:val="5280297D"/>
    <w:rsid w:val="528B0E7E"/>
    <w:rsid w:val="52973881"/>
    <w:rsid w:val="529E7A12"/>
    <w:rsid w:val="52B26D06"/>
    <w:rsid w:val="52F45D34"/>
    <w:rsid w:val="53017427"/>
    <w:rsid w:val="53062236"/>
    <w:rsid w:val="530F4056"/>
    <w:rsid w:val="5313477F"/>
    <w:rsid w:val="531575CB"/>
    <w:rsid w:val="53221C10"/>
    <w:rsid w:val="534349CD"/>
    <w:rsid w:val="53AA20D1"/>
    <w:rsid w:val="53D70001"/>
    <w:rsid w:val="53E112FC"/>
    <w:rsid w:val="53EF6431"/>
    <w:rsid w:val="54087EC2"/>
    <w:rsid w:val="54091671"/>
    <w:rsid w:val="54096554"/>
    <w:rsid w:val="5417025A"/>
    <w:rsid w:val="541869A7"/>
    <w:rsid w:val="542A4DA8"/>
    <w:rsid w:val="54391AD0"/>
    <w:rsid w:val="5439685E"/>
    <w:rsid w:val="543F0B43"/>
    <w:rsid w:val="544008F1"/>
    <w:rsid w:val="544D4BBD"/>
    <w:rsid w:val="54501ADB"/>
    <w:rsid w:val="54532F5E"/>
    <w:rsid w:val="545955C1"/>
    <w:rsid w:val="547506C7"/>
    <w:rsid w:val="54862272"/>
    <w:rsid w:val="549C0208"/>
    <w:rsid w:val="549D332E"/>
    <w:rsid w:val="54AA7DA1"/>
    <w:rsid w:val="54B15AF3"/>
    <w:rsid w:val="54CE1C4F"/>
    <w:rsid w:val="54E11681"/>
    <w:rsid w:val="54F13B9D"/>
    <w:rsid w:val="54FC776E"/>
    <w:rsid w:val="55021AA0"/>
    <w:rsid w:val="55250F77"/>
    <w:rsid w:val="553232CC"/>
    <w:rsid w:val="55342E7A"/>
    <w:rsid w:val="5536783E"/>
    <w:rsid w:val="5538534C"/>
    <w:rsid w:val="553F1685"/>
    <w:rsid w:val="55683F43"/>
    <w:rsid w:val="556F1781"/>
    <w:rsid w:val="55807CEC"/>
    <w:rsid w:val="55867C3B"/>
    <w:rsid w:val="558A3039"/>
    <w:rsid w:val="55971A90"/>
    <w:rsid w:val="55C963AB"/>
    <w:rsid w:val="55E44184"/>
    <w:rsid w:val="560435E8"/>
    <w:rsid w:val="561024AA"/>
    <w:rsid w:val="56177D72"/>
    <w:rsid w:val="56186671"/>
    <w:rsid w:val="56237E61"/>
    <w:rsid w:val="564B528E"/>
    <w:rsid w:val="564F5DDB"/>
    <w:rsid w:val="56507095"/>
    <w:rsid w:val="56590A9A"/>
    <w:rsid w:val="56B103E5"/>
    <w:rsid w:val="56CF1D91"/>
    <w:rsid w:val="56D24578"/>
    <w:rsid w:val="56D360F1"/>
    <w:rsid w:val="56D431F2"/>
    <w:rsid w:val="57044AA5"/>
    <w:rsid w:val="57045A9F"/>
    <w:rsid w:val="5715009E"/>
    <w:rsid w:val="57250B4B"/>
    <w:rsid w:val="57322583"/>
    <w:rsid w:val="573C4BB6"/>
    <w:rsid w:val="57453C8D"/>
    <w:rsid w:val="5772634D"/>
    <w:rsid w:val="57754198"/>
    <w:rsid w:val="57AB11F2"/>
    <w:rsid w:val="57B62543"/>
    <w:rsid w:val="57CF88C0"/>
    <w:rsid w:val="57D2745A"/>
    <w:rsid w:val="57E76F22"/>
    <w:rsid w:val="58177FE0"/>
    <w:rsid w:val="58370118"/>
    <w:rsid w:val="58390E84"/>
    <w:rsid w:val="58622A99"/>
    <w:rsid w:val="58650A26"/>
    <w:rsid w:val="586537DF"/>
    <w:rsid w:val="587317B4"/>
    <w:rsid w:val="58780CFB"/>
    <w:rsid w:val="58794047"/>
    <w:rsid w:val="5893648C"/>
    <w:rsid w:val="58970037"/>
    <w:rsid w:val="58B84F98"/>
    <w:rsid w:val="58BF30BD"/>
    <w:rsid w:val="58F7074C"/>
    <w:rsid w:val="58FC1D80"/>
    <w:rsid w:val="58FC3564"/>
    <w:rsid w:val="59223D9D"/>
    <w:rsid w:val="592A4133"/>
    <w:rsid w:val="592A4A6E"/>
    <w:rsid w:val="592B6A4C"/>
    <w:rsid w:val="592B7DDB"/>
    <w:rsid w:val="593866D6"/>
    <w:rsid w:val="593B2C14"/>
    <w:rsid w:val="593D0E72"/>
    <w:rsid w:val="59526C95"/>
    <w:rsid w:val="59732AEC"/>
    <w:rsid w:val="597801CB"/>
    <w:rsid w:val="598232B8"/>
    <w:rsid w:val="599F3896"/>
    <w:rsid w:val="59AB76CD"/>
    <w:rsid w:val="59BA20FC"/>
    <w:rsid w:val="59C173C8"/>
    <w:rsid w:val="59C51939"/>
    <w:rsid w:val="59D07D04"/>
    <w:rsid w:val="59E07BA3"/>
    <w:rsid w:val="59E558EB"/>
    <w:rsid w:val="59F202DF"/>
    <w:rsid w:val="5A2B51D7"/>
    <w:rsid w:val="5A426E68"/>
    <w:rsid w:val="5A51054B"/>
    <w:rsid w:val="5A696ADB"/>
    <w:rsid w:val="5A6C13E5"/>
    <w:rsid w:val="5A6C36A8"/>
    <w:rsid w:val="5A9613EC"/>
    <w:rsid w:val="5A9E5344"/>
    <w:rsid w:val="5AA82617"/>
    <w:rsid w:val="5AB71273"/>
    <w:rsid w:val="5AB85350"/>
    <w:rsid w:val="5AD94832"/>
    <w:rsid w:val="5ADC70AD"/>
    <w:rsid w:val="5AE26C13"/>
    <w:rsid w:val="5AF553CA"/>
    <w:rsid w:val="5AF63B00"/>
    <w:rsid w:val="5AFF57D4"/>
    <w:rsid w:val="5B0D5F8B"/>
    <w:rsid w:val="5B12512E"/>
    <w:rsid w:val="5B2415E4"/>
    <w:rsid w:val="5B353DE4"/>
    <w:rsid w:val="5B4C73A4"/>
    <w:rsid w:val="5B5365EC"/>
    <w:rsid w:val="5B542706"/>
    <w:rsid w:val="5B686328"/>
    <w:rsid w:val="5B6F6648"/>
    <w:rsid w:val="5B76372F"/>
    <w:rsid w:val="5B7E51A1"/>
    <w:rsid w:val="5B863B83"/>
    <w:rsid w:val="5BB55ED0"/>
    <w:rsid w:val="5BCB10BA"/>
    <w:rsid w:val="5BE212CA"/>
    <w:rsid w:val="5C0C3518"/>
    <w:rsid w:val="5C18729A"/>
    <w:rsid w:val="5C207BE2"/>
    <w:rsid w:val="5C296709"/>
    <w:rsid w:val="5C2B4BDA"/>
    <w:rsid w:val="5C3075E7"/>
    <w:rsid w:val="5C3139A3"/>
    <w:rsid w:val="5C384469"/>
    <w:rsid w:val="5C6B6480"/>
    <w:rsid w:val="5C6D2275"/>
    <w:rsid w:val="5CA331BC"/>
    <w:rsid w:val="5CAB0033"/>
    <w:rsid w:val="5CE30DE4"/>
    <w:rsid w:val="5CFE0997"/>
    <w:rsid w:val="5D0325D5"/>
    <w:rsid w:val="5D0948A6"/>
    <w:rsid w:val="5D1873B4"/>
    <w:rsid w:val="5D254119"/>
    <w:rsid w:val="5D352026"/>
    <w:rsid w:val="5D3A1915"/>
    <w:rsid w:val="5D4F1076"/>
    <w:rsid w:val="5D5969CF"/>
    <w:rsid w:val="5D5C45AF"/>
    <w:rsid w:val="5D6E4DE2"/>
    <w:rsid w:val="5D7C47C9"/>
    <w:rsid w:val="5D8713EA"/>
    <w:rsid w:val="5D9C768D"/>
    <w:rsid w:val="5DAD50CC"/>
    <w:rsid w:val="5DB37F69"/>
    <w:rsid w:val="5DBC23BB"/>
    <w:rsid w:val="5DBF621F"/>
    <w:rsid w:val="5DD32303"/>
    <w:rsid w:val="5DE8700C"/>
    <w:rsid w:val="5DFD3A5F"/>
    <w:rsid w:val="5E086BE5"/>
    <w:rsid w:val="5E401EF6"/>
    <w:rsid w:val="5E511140"/>
    <w:rsid w:val="5E581806"/>
    <w:rsid w:val="5E5D1025"/>
    <w:rsid w:val="5E6C08AA"/>
    <w:rsid w:val="5E6D2C8C"/>
    <w:rsid w:val="5E780039"/>
    <w:rsid w:val="5E814DA2"/>
    <w:rsid w:val="5E9465B6"/>
    <w:rsid w:val="5E976326"/>
    <w:rsid w:val="5EA947F4"/>
    <w:rsid w:val="5EAD75A3"/>
    <w:rsid w:val="5EB44D65"/>
    <w:rsid w:val="5EBD5811"/>
    <w:rsid w:val="5ECB5E21"/>
    <w:rsid w:val="5ECE406F"/>
    <w:rsid w:val="5ED30E8D"/>
    <w:rsid w:val="5EE039CF"/>
    <w:rsid w:val="5EEB08E1"/>
    <w:rsid w:val="5EF975A7"/>
    <w:rsid w:val="5F0454E0"/>
    <w:rsid w:val="5F064674"/>
    <w:rsid w:val="5F4145E2"/>
    <w:rsid w:val="5F4B4DD2"/>
    <w:rsid w:val="5F4B6F78"/>
    <w:rsid w:val="5F4E193D"/>
    <w:rsid w:val="5F6634AB"/>
    <w:rsid w:val="5FA505C2"/>
    <w:rsid w:val="5FA56DCD"/>
    <w:rsid w:val="5FB020A9"/>
    <w:rsid w:val="5FD82AE9"/>
    <w:rsid w:val="5FDD3B21"/>
    <w:rsid w:val="5FE078F2"/>
    <w:rsid w:val="5FE96D14"/>
    <w:rsid w:val="600569F1"/>
    <w:rsid w:val="6009789A"/>
    <w:rsid w:val="600A48E6"/>
    <w:rsid w:val="601510BD"/>
    <w:rsid w:val="6047046D"/>
    <w:rsid w:val="604A65CC"/>
    <w:rsid w:val="607C0358"/>
    <w:rsid w:val="607C643F"/>
    <w:rsid w:val="60A34F32"/>
    <w:rsid w:val="60AF46DF"/>
    <w:rsid w:val="60E23609"/>
    <w:rsid w:val="610818EF"/>
    <w:rsid w:val="610B668E"/>
    <w:rsid w:val="611D0DD8"/>
    <w:rsid w:val="61267D7F"/>
    <w:rsid w:val="61326953"/>
    <w:rsid w:val="6146139A"/>
    <w:rsid w:val="61727A19"/>
    <w:rsid w:val="61A634D9"/>
    <w:rsid w:val="61B83B91"/>
    <w:rsid w:val="61FB424E"/>
    <w:rsid w:val="62161D04"/>
    <w:rsid w:val="621A36DE"/>
    <w:rsid w:val="6232457F"/>
    <w:rsid w:val="62370429"/>
    <w:rsid w:val="62445664"/>
    <w:rsid w:val="624475CD"/>
    <w:rsid w:val="62492A50"/>
    <w:rsid w:val="627122FD"/>
    <w:rsid w:val="62755BB2"/>
    <w:rsid w:val="62861DB7"/>
    <w:rsid w:val="62864706"/>
    <w:rsid w:val="62896D95"/>
    <w:rsid w:val="62996611"/>
    <w:rsid w:val="62AC33A2"/>
    <w:rsid w:val="62AC4F44"/>
    <w:rsid w:val="62EB4AB6"/>
    <w:rsid w:val="631D4A19"/>
    <w:rsid w:val="631E739D"/>
    <w:rsid w:val="632C5010"/>
    <w:rsid w:val="63391DC8"/>
    <w:rsid w:val="63592897"/>
    <w:rsid w:val="635E47DB"/>
    <w:rsid w:val="636106B6"/>
    <w:rsid w:val="63722FBA"/>
    <w:rsid w:val="63784B7F"/>
    <w:rsid w:val="63A73D9C"/>
    <w:rsid w:val="63B375E2"/>
    <w:rsid w:val="63E70A4C"/>
    <w:rsid w:val="63EA6997"/>
    <w:rsid w:val="63EA789B"/>
    <w:rsid w:val="63F80C0C"/>
    <w:rsid w:val="63FF7E5A"/>
    <w:rsid w:val="64055A54"/>
    <w:rsid w:val="640577E8"/>
    <w:rsid w:val="640D747D"/>
    <w:rsid w:val="641A11DA"/>
    <w:rsid w:val="642F50D4"/>
    <w:rsid w:val="643B20D1"/>
    <w:rsid w:val="64436EBB"/>
    <w:rsid w:val="644E68C1"/>
    <w:rsid w:val="64502E87"/>
    <w:rsid w:val="64596D76"/>
    <w:rsid w:val="64687AD9"/>
    <w:rsid w:val="646B61DD"/>
    <w:rsid w:val="64720A38"/>
    <w:rsid w:val="64772F98"/>
    <w:rsid w:val="649102B7"/>
    <w:rsid w:val="64B178CB"/>
    <w:rsid w:val="64BE6947"/>
    <w:rsid w:val="64C45E70"/>
    <w:rsid w:val="64CB6303"/>
    <w:rsid w:val="64CB6838"/>
    <w:rsid w:val="64D40A31"/>
    <w:rsid w:val="64EF18DC"/>
    <w:rsid w:val="64F31D37"/>
    <w:rsid w:val="65001C82"/>
    <w:rsid w:val="65180DFE"/>
    <w:rsid w:val="65191CB9"/>
    <w:rsid w:val="652011BB"/>
    <w:rsid w:val="652235E7"/>
    <w:rsid w:val="654E51B7"/>
    <w:rsid w:val="65693583"/>
    <w:rsid w:val="65B01335"/>
    <w:rsid w:val="65C46E25"/>
    <w:rsid w:val="65E51C20"/>
    <w:rsid w:val="65F77B57"/>
    <w:rsid w:val="65FA0A01"/>
    <w:rsid w:val="66040477"/>
    <w:rsid w:val="66153E98"/>
    <w:rsid w:val="662606A4"/>
    <w:rsid w:val="6626366C"/>
    <w:rsid w:val="665F54A7"/>
    <w:rsid w:val="66874FF7"/>
    <w:rsid w:val="66A80D19"/>
    <w:rsid w:val="66AC2C59"/>
    <w:rsid w:val="66C12993"/>
    <w:rsid w:val="66DB2B21"/>
    <w:rsid w:val="66DB3962"/>
    <w:rsid w:val="66F769A7"/>
    <w:rsid w:val="670E5CB1"/>
    <w:rsid w:val="671137BB"/>
    <w:rsid w:val="672227B6"/>
    <w:rsid w:val="67305579"/>
    <w:rsid w:val="67341702"/>
    <w:rsid w:val="675B3B98"/>
    <w:rsid w:val="67606D88"/>
    <w:rsid w:val="676E4BF2"/>
    <w:rsid w:val="677330E7"/>
    <w:rsid w:val="677A4AC5"/>
    <w:rsid w:val="677B3853"/>
    <w:rsid w:val="679D7876"/>
    <w:rsid w:val="67A801D5"/>
    <w:rsid w:val="67B204AE"/>
    <w:rsid w:val="67B75B54"/>
    <w:rsid w:val="67E4410B"/>
    <w:rsid w:val="67E91721"/>
    <w:rsid w:val="67EA7D5B"/>
    <w:rsid w:val="67EE3F28"/>
    <w:rsid w:val="67FE475E"/>
    <w:rsid w:val="680677F1"/>
    <w:rsid w:val="681766DA"/>
    <w:rsid w:val="681A2B38"/>
    <w:rsid w:val="68214D3C"/>
    <w:rsid w:val="68395AF0"/>
    <w:rsid w:val="68446606"/>
    <w:rsid w:val="684874AE"/>
    <w:rsid w:val="68674806"/>
    <w:rsid w:val="68837F8F"/>
    <w:rsid w:val="6885613B"/>
    <w:rsid w:val="688A1567"/>
    <w:rsid w:val="688C0AE7"/>
    <w:rsid w:val="68A4153C"/>
    <w:rsid w:val="68B43D75"/>
    <w:rsid w:val="68CB0E27"/>
    <w:rsid w:val="69070697"/>
    <w:rsid w:val="690E1823"/>
    <w:rsid w:val="690E6790"/>
    <w:rsid w:val="69163A5C"/>
    <w:rsid w:val="69273BCF"/>
    <w:rsid w:val="693F5844"/>
    <w:rsid w:val="6940143D"/>
    <w:rsid w:val="69477D64"/>
    <w:rsid w:val="695A4A45"/>
    <w:rsid w:val="69626979"/>
    <w:rsid w:val="69641D17"/>
    <w:rsid w:val="696A5187"/>
    <w:rsid w:val="69704918"/>
    <w:rsid w:val="69734D64"/>
    <w:rsid w:val="69972F17"/>
    <w:rsid w:val="69B63DD0"/>
    <w:rsid w:val="69DD152B"/>
    <w:rsid w:val="69E54811"/>
    <w:rsid w:val="69FA76DB"/>
    <w:rsid w:val="69FB6FB7"/>
    <w:rsid w:val="69FC239E"/>
    <w:rsid w:val="6A031244"/>
    <w:rsid w:val="6A366DC0"/>
    <w:rsid w:val="6A4E2E8F"/>
    <w:rsid w:val="6A640BDC"/>
    <w:rsid w:val="6A7E1FFB"/>
    <w:rsid w:val="6A9149CA"/>
    <w:rsid w:val="6A992A94"/>
    <w:rsid w:val="6AA74DDB"/>
    <w:rsid w:val="6AAE6577"/>
    <w:rsid w:val="6AB522BE"/>
    <w:rsid w:val="6AC00E5F"/>
    <w:rsid w:val="6AC60ACE"/>
    <w:rsid w:val="6AD6183D"/>
    <w:rsid w:val="6ADE5AE5"/>
    <w:rsid w:val="6AF65745"/>
    <w:rsid w:val="6B0807F3"/>
    <w:rsid w:val="6B0A0AE9"/>
    <w:rsid w:val="6B0F149F"/>
    <w:rsid w:val="6B1011B2"/>
    <w:rsid w:val="6B1B39D0"/>
    <w:rsid w:val="6B1D7BCF"/>
    <w:rsid w:val="6B206EC1"/>
    <w:rsid w:val="6B271B30"/>
    <w:rsid w:val="6B2A62D8"/>
    <w:rsid w:val="6B3D59AD"/>
    <w:rsid w:val="6B456B74"/>
    <w:rsid w:val="6B4834AD"/>
    <w:rsid w:val="6B503F07"/>
    <w:rsid w:val="6B5B1E79"/>
    <w:rsid w:val="6B726962"/>
    <w:rsid w:val="6B923239"/>
    <w:rsid w:val="6BA0547F"/>
    <w:rsid w:val="6BAF4A30"/>
    <w:rsid w:val="6BB24E9D"/>
    <w:rsid w:val="6BBD4A3A"/>
    <w:rsid w:val="6BC317D7"/>
    <w:rsid w:val="6BFB285C"/>
    <w:rsid w:val="6C271685"/>
    <w:rsid w:val="6C3B476E"/>
    <w:rsid w:val="6C3D7758"/>
    <w:rsid w:val="6C4B09C9"/>
    <w:rsid w:val="6C53589D"/>
    <w:rsid w:val="6C592573"/>
    <w:rsid w:val="6C6B7BEE"/>
    <w:rsid w:val="6C9A20B0"/>
    <w:rsid w:val="6C9F441A"/>
    <w:rsid w:val="6CA27019"/>
    <w:rsid w:val="6CA80244"/>
    <w:rsid w:val="6CB94F4F"/>
    <w:rsid w:val="6CC121B0"/>
    <w:rsid w:val="6CE84FCC"/>
    <w:rsid w:val="6CEC09F8"/>
    <w:rsid w:val="6CFF4837"/>
    <w:rsid w:val="6D0803A6"/>
    <w:rsid w:val="6D2E5BF4"/>
    <w:rsid w:val="6D315286"/>
    <w:rsid w:val="6D333FCC"/>
    <w:rsid w:val="6D436D32"/>
    <w:rsid w:val="6D437B25"/>
    <w:rsid w:val="6D4D210A"/>
    <w:rsid w:val="6D51398F"/>
    <w:rsid w:val="6D54087C"/>
    <w:rsid w:val="6D575EE4"/>
    <w:rsid w:val="6D590B97"/>
    <w:rsid w:val="6D5D0B9E"/>
    <w:rsid w:val="6D724FAE"/>
    <w:rsid w:val="6D741CEF"/>
    <w:rsid w:val="6D786C07"/>
    <w:rsid w:val="6D7E3B7F"/>
    <w:rsid w:val="6DDC304F"/>
    <w:rsid w:val="6DDC5A09"/>
    <w:rsid w:val="6DE10683"/>
    <w:rsid w:val="6DF5115B"/>
    <w:rsid w:val="6E0263D0"/>
    <w:rsid w:val="6E1C62BA"/>
    <w:rsid w:val="6E234D84"/>
    <w:rsid w:val="6E3C5096"/>
    <w:rsid w:val="6E4D1B74"/>
    <w:rsid w:val="6E58789E"/>
    <w:rsid w:val="6E5F2A97"/>
    <w:rsid w:val="6E743846"/>
    <w:rsid w:val="6E812FC6"/>
    <w:rsid w:val="6E92389B"/>
    <w:rsid w:val="6EA27DFB"/>
    <w:rsid w:val="6EB914D9"/>
    <w:rsid w:val="6EBD7A35"/>
    <w:rsid w:val="6EC44D20"/>
    <w:rsid w:val="6EE82732"/>
    <w:rsid w:val="6F097A61"/>
    <w:rsid w:val="6F112922"/>
    <w:rsid w:val="6F153EF2"/>
    <w:rsid w:val="6F1E03FC"/>
    <w:rsid w:val="6F3219E4"/>
    <w:rsid w:val="6F3B1EA3"/>
    <w:rsid w:val="6F4E3233"/>
    <w:rsid w:val="6F6C68C9"/>
    <w:rsid w:val="6F707381"/>
    <w:rsid w:val="6F720D72"/>
    <w:rsid w:val="6F783028"/>
    <w:rsid w:val="6FBE496C"/>
    <w:rsid w:val="6FDA1E3F"/>
    <w:rsid w:val="6FDB40FA"/>
    <w:rsid w:val="6FDF1EDB"/>
    <w:rsid w:val="6FE73046"/>
    <w:rsid w:val="6FE84387"/>
    <w:rsid w:val="6FEA18E2"/>
    <w:rsid w:val="701D2443"/>
    <w:rsid w:val="701E4C76"/>
    <w:rsid w:val="70277002"/>
    <w:rsid w:val="70380EEE"/>
    <w:rsid w:val="70511EC4"/>
    <w:rsid w:val="705A5CC4"/>
    <w:rsid w:val="70612DA6"/>
    <w:rsid w:val="70A33695"/>
    <w:rsid w:val="70B1033B"/>
    <w:rsid w:val="70D176EC"/>
    <w:rsid w:val="70F81FD4"/>
    <w:rsid w:val="70FA64E6"/>
    <w:rsid w:val="71117968"/>
    <w:rsid w:val="711367E4"/>
    <w:rsid w:val="71155980"/>
    <w:rsid w:val="711C1A77"/>
    <w:rsid w:val="715D5295"/>
    <w:rsid w:val="71852FB8"/>
    <w:rsid w:val="719662CF"/>
    <w:rsid w:val="71A268AD"/>
    <w:rsid w:val="71B132B0"/>
    <w:rsid w:val="71E35FAA"/>
    <w:rsid w:val="721709E7"/>
    <w:rsid w:val="721B3A50"/>
    <w:rsid w:val="72784E3C"/>
    <w:rsid w:val="728F79C4"/>
    <w:rsid w:val="72A0266E"/>
    <w:rsid w:val="72B3525E"/>
    <w:rsid w:val="72C27750"/>
    <w:rsid w:val="72C6746A"/>
    <w:rsid w:val="72CD406C"/>
    <w:rsid w:val="72E17D37"/>
    <w:rsid w:val="72E36935"/>
    <w:rsid w:val="73185C04"/>
    <w:rsid w:val="73232467"/>
    <w:rsid w:val="73392B64"/>
    <w:rsid w:val="73457988"/>
    <w:rsid w:val="73460738"/>
    <w:rsid w:val="737C49E8"/>
    <w:rsid w:val="7393016A"/>
    <w:rsid w:val="739777EB"/>
    <w:rsid w:val="73A05AB2"/>
    <w:rsid w:val="73BA4885"/>
    <w:rsid w:val="73BC307E"/>
    <w:rsid w:val="73D43285"/>
    <w:rsid w:val="73DF4990"/>
    <w:rsid w:val="73E14288"/>
    <w:rsid w:val="73EC12C0"/>
    <w:rsid w:val="73F651E7"/>
    <w:rsid w:val="73F84721"/>
    <w:rsid w:val="73FA645B"/>
    <w:rsid w:val="74036C03"/>
    <w:rsid w:val="742F0718"/>
    <w:rsid w:val="743D5889"/>
    <w:rsid w:val="744C6198"/>
    <w:rsid w:val="7484718D"/>
    <w:rsid w:val="748F05C9"/>
    <w:rsid w:val="74A72748"/>
    <w:rsid w:val="74B7227D"/>
    <w:rsid w:val="74C34212"/>
    <w:rsid w:val="74DD0860"/>
    <w:rsid w:val="74E34D0A"/>
    <w:rsid w:val="74E64EDB"/>
    <w:rsid w:val="74F61D03"/>
    <w:rsid w:val="74F73179"/>
    <w:rsid w:val="74FB56A5"/>
    <w:rsid w:val="75195020"/>
    <w:rsid w:val="75266979"/>
    <w:rsid w:val="752A6222"/>
    <w:rsid w:val="75397FA3"/>
    <w:rsid w:val="754D1541"/>
    <w:rsid w:val="755F3569"/>
    <w:rsid w:val="75705E97"/>
    <w:rsid w:val="75760BE1"/>
    <w:rsid w:val="75821D13"/>
    <w:rsid w:val="75987215"/>
    <w:rsid w:val="759B4BD8"/>
    <w:rsid w:val="75BD5937"/>
    <w:rsid w:val="75C56F00"/>
    <w:rsid w:val="75CB06B8"/>
    <w:rsid w:val="75D603AD"/>
    <w:rsid w:val="75E654B5"/>
    <w:rsid w:val="75EC39F9"/>
    <w:rsid w:val="75F110D4"/>
    <w:rsid w:val="75F121F7"/>
    <w:rsid w:val="75F46BA0"/>
    <w:rsid w:val="7623618E"/>
    <w:rsid w:val="766942F9"/>
    <w:rsid w:val="766B7381"/>
    <w:rsid w:val="767A79C4"/>
    <w:rsid w:val="768A6322"/>
    <w:rsid w:val="768E25DE"/>
    <w:rsid w:val="76A10C43"/>
    <w:rsid w:val="76AD6711"/>
    <w:rsid w:val="76B06207"/>
    <w:rsid w:val="76C71E6E"/>
    <w:rsid w:val="76D03795"/>
    <w:rsid w:val="76DA1F51"/>
    <w:rsid w:val="76DA72E8"/>
    <w:rsid w:val="76E37F4D"/>
    <w:rsid w:val="76E4731B"/>
    <w:rsid w:val="76E95C73"/>
    <w:rsid w:val="76F123A0"/>
    <w:rsid w:val="7703109A"/>
    <w:rsid w:val="77067234"/>
    <w:rsid w:val="772600B2"/>
    <w:rsid w:val="77271224"/>
    <w:rsid w:val="77314913"/>
    <w:rsid w:val="773533B9"/>
    <w:rsid w:val="7739710A"/>
    <w:rsid w:val="77510544"/>
    <w:rsid w:val="775E5C88"/>
    <w:rsid w:val="77625771"/>
    <w:rsid w:val="77633A44"/>
    <w:rsid w:val="77706944"/>
    <w:rsid w:val="778E4912"/>
    <w:rsid w:val="77B90D28"/>
    <w:rsid w:val="77C60F1C"/>
    <w:rsid w:val="77CA4F5C"/>
    <w:rsid w:val="77D44F3E"/>
    <w:rsid w:val="77F8258B"/>
    <w:rsid w:val="78081242"/>
    <w:rsid w:val="781142A8"/>
    <w:rsid w:val="78437AE4"/>
    <w:rsid w:val="7847671C"/>
    <w:rsid w:val="784D3E86"/>
    <w:rsid w:val="785A40F0"/>
    <w:rsid w:val="785E5A78"/>
    <w:rsid w:val="787126F8"/>
    <w:rsid w:val="788A2FFB"/>
    <w:rsid w:val="78907ABB"/>
    <w:rsid w:val="789B4F66"/>
    <w:rsid w:val="78A00D4D"/>
    <w:rsid w:val="78A019B2"/>
    <w:rsid w:val="78A67A63"/>
    <w:rsid w:val="78BD681A"/>
    <w:rsid w:val="78C271F2"/>
    <w:rsid w:val="78DD77F3"/>
    <w:rsid w:val="79134B98"/>
    <w:rsid w:val="792079B0"/>
    <w:rsid w:val="792D58C2"/>
    <w:rsid w:val="793E60A0"/>
    <w:rsid w:val="795007BA"/>
    <w:rsid w:val="795E198E"/>
    <w:rsid w:val="79663471"/>
    <w:rsid w:val="797D5551"/>
    <w:rsid w:val="798441FB"/>
    <w:rsid w:val="7991306A"/>
    <w:rsid w:val="799C1EC5"/>
    <w:rsid w:val="79C16640"/>
    <w:rsid w:val="79CC2720"/>
    <w:rsid w:val="79CD4AD4"/>
    <w:rsid w:val="79EE596B"/>
    <w:rsid w:val="79F302CC"/>
    <w:rsid w:val="7A063F4F"/>
    <w:rsid w:val="7A12488A"/>
    <w:rsid w:val="7A181DBA"/>
    <w:rsid w:val="7A1A7376"/>
    <w:rsid w:val="7A2605B3"/>
    <w:rsid w:val="7A2854F7"/>
    <w:rsid w:val="7A323A0A"/>
    <w:rsid w:val="7A5077D3"/>
    <w:rsid w:val="7A6179F7"/>
    <w:rsid w:val="7A666C01"/>
    <w:rsid w:val="7A694137"/>
    <w:rsid w:val="7A6B357B"/>
    <w:rsid w:val="7A742148"/>
    <w:rsid w:val="7A9B7F83"/>
    <w:rsid w:val="7AA02EC4"/>
    <w:rsid w:val="7AB2542B"/>
    <w:rsid w:val="7AB63C6E"/>
    <w:rsid w:val="7ACE37C4"/>
    <w:rsid w:val="7AD67C41"/>
    <w:rsid w:val="7ADC145F"/>
    <w:rsid w:val="7AEF303C"/>
    <w:rsid w:val="7B092849"/>
    <w:rsid w:val="7B153FA0"/>
    <w:rsid w:val="7B297DE4"/>
    <w:rsid w:val="7B38059E"/>
    <w:rsid w:val="7B462B10"/>
    <w:rsid w:val="7B4759CB"/>
    <w:rsid w:val="7B4F56A7"/>
    <w:rsid w:val="7B5F2F81"/>
    <w:rsid w:val="7B6168E0"/>
    <w:rsid w:val="7B647A1C"/>
    <w:rsid w:val="7B70430E"/>
    <w:rsid w:val="7B816D56"/>
    <w:rsid w:val="7BA13651"/>
    <w:rsid w:val="7BAF62F6"/>
    <w:rsid w:val="7BDD5318"/>
    <w:rsid w:val="7BF35252"/>
    <w:rsid w:val="7C156B31"/>
    <w:rsid w:val="7C1E7DCB"/>
    <w:rsid w:val="7C237565"/>
    <w:rsid w:val="7C2522E6"/>
    <w:rsid w:val="7C2D7D07"/>
    <w:rsid w:val="7C352D2F"/>
    <w:rsid w:val="7C361D01"/>
    <w:rsid w:val="7C49703C"/>
    <w:rsid w:val="7C4C4CBE"/>
    <w:rsid w:val="7C4F3DF1"/>
    <w:rsid w:val="7C6769AA"/>
    <w:rsid w:val="7C6A4233"/>
    <w:rsid w:val="7C6B376A"/>
    <w:rsid w:val="7C76111A"/>
    <w:rsid w:val="7CA659DB"/>
    <w:rsid w:val="7CDB232B"/>
    <w:rsid w:val="7CE849CF"/>
    <w:rsid w:val="7CFE34D4"/>
    <w:rsid w:val="7CFF531C"/>
    <w:rsid w:val="7D161181"/>
    <w:rsid w:val="7D1630DC"/>
    <w:rsid w:val="7D1A0828"/>
    <w:rsid w:val="7D3E27DA"/>
    <w:rsid w:val="7D420EBA"/>
    <w:rsid w:val="7D731EA6"/>
    <w:rsid w:val="7D77124F"/>
    <w:rsid w:val="7D9E79C3"/>
    <w:rsid w:val="7DA87DE5"/>
    <w:rsid w:val="7DB928EF"/>
    <w:rsid w:val="7DC30180"/>
    <w:rsid w:val="7DC6420F"/>
    <w:rsid w:val="7DCC717F"/>
    <w:rsid w:val="7DE42263"/>
    <w:rsid w:val="7DFE33BD"/>
    <w:rsid w:val="7E0928BC"/>
    <w:rsid w:val="7E0F31E7"/>
    <w:rsid w:val="7E1A2245"/>
    <w:rsid w:val="7E1F66B7"/>
    <w:rsid w:val="7E21356B"/>
    <w:rsid w:val="7E635760"/>
    <w:rsid w:val="7E771A20"/>
    <w:rsid w:val="7EA33DF7"/>
    <w:rsid w:val="7ED20FEF"/>
    <w:rsid w:val="7ED94846"/>
    <w:rsid w:val="7EF92E33"/>
    <w:rsid w:val="7EFB341F"/>
    <w:rsid w:val="7F08050D"/>
    <w:rsid w:val="7F275C60"/>
    <w:rsid w:val="7F3C2AA0"/>
    <w:rsid w:val="7F7659AC"/>
    <w:rsid w:val="7F8B5D2B"/>
    <w:rsid w:val="7F991D89"/>
    <w:rsid w:val="7F9C4874"/>
    <w:rsid w:val="7F9D02A8"/>
    <w:rsid w:val="7F9F4294"/>
    <w:rsid w:val="7FA24644"/>
    <w:rsid w:val="7FA411B0"/>
    <w:rsid w:val="7FC75B3C"/>
    <w:rsid w:val="7FC817A8"/>
    <w:rsid w:val="7FDD139C"/>
    <w:rsid w:val="7FF4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link w:val="62"/>
    <w:qFormat/>
    <w:uiPriority w:val="0"/>
    <w:pPr>
      <w:keepNext/>
      <w:keepLines/>
      <w:spacing w:line="360" w:lineRule="auto"/>
      <w:outlineLvl w:val="0"/>
    </w:pPr>
    <w:rPr>
      <w:rFonts w:ascii="Times New Roman"/>
      <w:b/>
      <w:bCs/>
      <w:kern w:val="44"/>
      <w:sz w:val="32"/>
      <w:szCs w:val="44"/>
    </w:rPr>
  </w:style>
  <w:style w:type="paragraph" w:styleId="2">
    <w:name w:val="heading 2"/>
    <w:basedOn w:val="1"/>
    <w:next w:val="1"/>
    <w:link w:val="96"/>
    <w:qFormat/>
    <w:uiPriority w:val="0"/>
    <w:pPr>
      <w:keepNext/>
      <w:keepLines/>
      <w:widowControl/>
      <w:tabs>
        <w:tab w:val="left" w:pos="720"/>
      </w:tabs>
      <w:jc w:val="center"/>
      <w:outlineLvl w:val="1"/>
    </w:pPr>
    <w:rPr>
      <w:rFonts w:hAnsi="宋体"/>
      <w:b/>
      <w:color w:val="000000"/>
      <w:sz w:val="30"/>
      <w:szCs w:val="30"/>
    </w:rPr>
  </w:style>
  <w:style w:type="paragraph" w:styleId="4">
    <w:name w:val="heading 3"/>
    <w:basedOn w:val="1"/>
    <w:next w:val="1"/>
    <w:link w:val="92"/>
    <w:qFormat/>
    <w:uiPriority w:val="0"/>
    <w:pPr>
      <w:keepNext/>
      <w:keepLines/>
      <w:spacing w:line="360" w:lineRule="auto"/>
      <w:outlineLvl w:val="2"/>
    </w:pPr>
    <w:rPr>
      <w:rFonts w:ascii="Times New Roman"/>
      <w:b/>
      <w:bCs/>
      <w:kern w:val="2"/>
      <w:sz w:val="24"/>
      <w:szCs w:val="32"/>
    </w:rPr>
  </w:style>
  <w:style w:type="paragraph" w:styleId="5">
    <w:name w:val="heading 4"/>
    <w:basedOn w:val="1"/>
    <w:next w:val="1"/>
    <w:link w:val="95"/>
    <w:qFormat/>
    <w:uiPriority w:val="0"/>
    <w:pPr>
      <w:keepNext/>
      <w:keepLines/>
      <w:spacing w:line="360" w:lineRule="auto"/>
      <w:outlineLvl w:val="3"/>
    </w:pPr>
    <w:rPr>
      <w:rFonts w:ascii="Arial" w:hAnsi="Arial"/>
      <w:b/>
      <w:bCs/>
      <w:kern w:val="2"/>
      <w:sz w:val="21"/>
      <w:szCs w:val="28"/>
    </w:rPr>
  </w:style>
  <w:style w:type="paragraph" w:styleId="6">
    <w:name w:val="heading 5"/>
    <w:basedOn w:val="1"/>
    <w:next w:val="1"/>
    <w:link w:val="58"/>
    <w:qFormat/>
    <w:uiPriority w:val="0"/>
    <w:pPr>
      <w:keepNext/>
      <w:keepLines/>
      <w:spacing w:before="280" w:after="290" w:line="376" w:lineRule="auto"/>
      <w:outlineLvl w:val="4"/>
    </w:pPr>
    <w:rPr>
      <w:rFonts w:ascii="Times New Roman"/>
      <w:b/>
      <w:bCs/>
      <w:kern w:val="2"/>
      <w:sz w:val="28"/>
      <w:szCs w:val="28"/>
    </w:rPr>
  </w:style>
  <w:style w:type="paragraph" w:styleId="7">
    <w:name w:val="heading 6"/>
    <w:basedOn w:val="1"/>
    <w:next w:val="1"/>
    <w:link w:val="98"/>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szCs w:val="24"/>
    </w:rPr>
  </w:style>
  <w:style w:type="paragraph" w:styleId="8">
    <w:name w:val="heading 7"/>
    <w:basedOn w:val="1"/>
    <w:next w:val="1"/>
    <w:link w:val="83"/>
    <w:qFormat/>
    <w:uiPriority w:val="0"/>
    <w:pPr>
      <w:keepNext/>
      <w:keepLines/>
      <w:widowControl/>
      <w:tabs>
        <w:tab w:val="left" w:pos="2520"/>
      </w:tabs>
      <w:spacing w:before="240" w:after="64" w:line="320" w:lineRule="auto"/>
      <w:ind w:left="1296" w:hanging="1296"/>
      <w:jc w:val="left"/>
      <w:outlineLvl w:val="6"/>
    </w:pPr>
    <w:rPr>
      <w:rFonts w:ascii="Times New Roman"/>
      <w:b/>
      <w:bCs/>
      <w:sz w:val="24"/>
      <w:szCs w:val="24"/>
    </w:rPr>
  </w:style>
  <w:style w:type="paragraph" w:styleId="9">
    <w:name w:val="heading 8"/>
    <w:basedOn w:val="1"/>
    <w:next w:val="1"/>
    <w:link w:val="86"/>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szCs w:val="24"/>
    </w:rPr>
  </w:style>
  <w:style w:type="paragraph" w:styleId="10">
    <w:name w:val="heading 9"/>
    <w:basedOn w:val="1"/>
    <w:next w:val="1"/>
    <w:link w:val="91"/>
    <w:qFormat/>
    <w:uiPriority w:val="0"/>
    <w:pPr>
      <w:keepNext/>
      <w:keepLines/>
      <w:widowControl/>
      <w:tabs>
        <w:tab w:val="left" w:pos="1584"/>
      </w:tabs>
      <w:spacing w:before="240" w:after="64" w:line="320" w:lineRule="auto"/>
      <w:ind w:left="1584" w:hanging="1584"/>
      <w:jc w:val="left"/>
      <w:outlineLvl w:val="8"/>
    </w:pPr>
    <w:rPr>
      <w:rFonts w:ascii="Arial" w:hAnsi="Arial" w:eastAsia="黑体"/>
      <w:sz w:val="21"/>
      <w:szCs w:val="21"/>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eastAsia="仿宋_GB2312"/>
      <w:sz w:val="30"/>
      <w:szCs w:val="30"/>
    </w:rPr>
  </w:style>
  <w:style w:type="paragraph" w:styleId="12">
    <w:name w:val="Document Map"/>
    <w:basedOn w:val="1"/>
    <w:link w:val="68"/>
    <w:qFormat/>
    <w:uiPriority w:val="0"/>
    <w:rPr>
      <w:kern w:val="2"/>
      <w:sz w:val="18"/>
      <w:szCs w:val="18"/>
    </w:rPr>
  </w:style>
  <w:style w:type="paragraph" w:styleId="13">
    <w:name w:val="toa heading"/>
    <w:basedOn w:val="1"/>
    <w:next w:val="1"/>
    <w:qFormat/>
    <w:uiPriority w:val="0"/>
    <w:pPr>
      <w:spacing w:before="120"/>
    </w:pPr>
    <w:rPr>
      <w:rFonts w:ascii="Arial" w:hAnsi="Arial"/>
      <w:sz w:val="24"/>
    </w:rPr>
  </w:style>
  <w:style w:type="paragraph" w:styleId="14">
    <w:name w:val="annotation text"/>
    <w:basedOn w:val="1"/>
    <w:link w:val="53"/>
    <w:qFormat/>
    <w:uiPriority w:val="0"/>
    <w:pPr>
      <w:jc w:val="left"/>
    </w:pPr>
    <w:rPr>
      <w:rFonts w:ascii="Times New Roman"/>
      <w:kern w:val="2"/>
      <w:sz w:val="21"/>
      <w:szCs w:val="24"/>
    </w:rPr>
  </w:style>
  <w:style w:type="paragraph" w:styleId="15">
    <w:name w:val="Salutation"/>
    <w:basedOn w:val="1"/>
    <w:next w:val="1"/>
    <w:qFormat/>
    <w:uiPriority w:val="0"/>
    <w:rPr>
      <w:sz w:val="24"/>
    </w:rPr>
  </w:style>
  <w:style w:type="paragraph" w:styleId="16">
    <w:name w:val="Body Text"/>
    <w:basedOn w:val="1"/>
    <w:next w:val="1"/>
    <w:link w:val="67"/>
    <w:qFormat/>
    <w:uiPriority w:val="0"/>
    <w:pPr>
      <w:spacing w:after="120"/>
    </w:pPr>
    <w:rPr>
      <w:rFonts w:ascii="Times New Roman"/>
      <w:kern w:val="2"/>
      <w:sz w:val="21"/>
      <w:szCs w:val="24"/>
    </w:rPr>
  </w:style>
  <w:style w:type="paragraph" w:styleId="17">
    <w:name w:val="Body Text Indent"/>
    <w:basedOn w:val="1"/>
    <w:link w:val="66"/>
    <w:qFormat/>
    <w:uiPriority w:val="0"/>
    <w:pPr>
      <w:spacing w:after="120"/>
      <w:ind w:left="420" w:leftChars="200"/>
    </w:pPr>
    <w:rPr>
      <w:rFonts w:ascii="Times New Roman"/>
      <w:kern w:val="2"/>
      <w:sz w:val="21"/>
      <w:szCs w:val="24"/>
    </w:rPr>
  </w:style>
  <w:style w:type="paragraph" w:styleId="18">
    <w:name w:val="toc 5"/>
    <w:basedOn w:val="1"/>
    <w:next w:val="1"/>
    <w:qFormat/>
    <w:uiPriority w:val="0"/>
    <w:pPr>
      <w:ind w:left="1680"/>
    </w:pPr>
  </w:style>
  <w:style w:type="paragraph" w:styleId="19">
    <w:name w:val="Plain Text"/>
    <w:basedOn w:val="1"/>
    <w:link w:val="78"/>
    <w:qFormat/>
    <w:uiPriority w:val="0"/>
    <w:rPr>
      <w:rFonts w:hAnsi="Courier New" w:cs="Courier New"/>
      <w:kern w:val="2"/>
      <w:sz w:val="21"/>
      <w:szCs w:val="21"/>
    </w:rPr>
  </w:style>
  <w:style w:type="paragraph" w:styleId="20">
    <w:name w:val="Date"/>
    <w:basedOn w:val="1"/>
    <w:next w:val="1"/>
    <w:link w:val="84"/>
    <w:qFormat/>
    <w:uiPriority w:val="0"/>
    <w:pPr>
      <w:ind w:left="100" w:leftChars="2500"/>
    </w:pPr>
    <w:rPr>
      <w:rFonts w:ascii="Times New Roman"/>
      <w:kern w:val="2"/>
      <w:sz w:val="21"/>
      <w:szCs w:val="24"/>
    </w:rPr>
  </w:style>
  <w:style w:type="paragraph" w:styleId="21">
    <w:name w:val="Body Text Indent 2"/>
    <w:basedOn w:val="1"/>
    <w:link w:val="76"/>
    <w:qFormat/>
    <w:uiPriority w:val="0"/>
    <w:pPr>
      <w:spacing w:line="520" w:lineRule="exact"/>
      <w:ind w:firstLine="624"/>
    </w:pPr>
    <w:rPr>
      <w:rFonts w:ascii="楷体_GB2312" w:eastAsia="楷体_GB2312"/>
      <w:kern w:val="2"/>
      <w:sz w:val="32"/>
      <w:szCs w:val="30"/>
    </w:rPr>
  </w:style>
  <w:style w:type="paragraph" w:styleId="22">
    <w:name w:val="Balloon Text"/>
    <w:basedOn w:val="1"/>
    <w:link w:val="52"/>
    <w:qFormat/>
    <w:uiPriority w:val="0"/>
    <w:rPr>
      <w:rFonts w:ascii="Times New Roman"/>
      <w:kern w:val="2"/>
      <w:sz w:val="18"/>
      <w:szCs w:val="18"/>
    </w:rPr>
  </w:style>
  <w:style w:type="paragraph" w:styleId="23">
    <w:name w:val="footer"/>
    <w:basedOn w:val="1"/>
    <w:link w:val="80"/>
    <w:qFormat/>
    <w:uiPriority w:val="0"/>
    <w:pPr>
      <w:tabs>
        <w:tab w:val="center" w:pos="4153"/>
        <w:tab w:val="right" w:pos="8306"/>
      </w:tabs>
      <w:snapToGrid w:val="0"/>
      <w:jc w:val="left"/>
    </w:pPr>
    <w:rPr>
      <w:rFonts w:ascii="Times New Roman"/>
      <w:kern w:val="2"/>
      <w:sz w:val="18"/>
      <w:szCs w:val="18"/>
    </w:rPr>
  </w:style>
  <w:style w:type="paragraph" w:styleId="24">
    <w:name w:val="header"/>
    <w:basedOn w:val="1"/>
    <w:link w:val="65"/>
    <w:qFormat/>
    <w:uiPriority w:val="0"/>
    <w:pPr>
      <w:widowControl/>
      <w:pBdr>
        <w:bottom w:val="single" w:color="auto" w:sz="6" w:space="1"/>
      </w:pBdr>
      <w:tabs>
        <w:tab w:val="center" w:pos="4153"/>
        <w:tab w:val="right" w:pos="8306"/>
      </w:tabs>
      <w:snapToGrid w:val="0"/>
      <w:jc w:val="center"/>
    </w:pPr>
    <w:rPr>
      <w:rFonts w:ascii="Times New Roman"/>
      <w:sz w:val="18"/>
    </w:rPr>
  </w:style>
  <w:style w:type="paragraph" w:styleId="25">
    <w:name w:val="toc 1"/>
    <w:basedOn w:val="1"/>
    <w:next w:val="1"/>
    <w:qFormat/>
    <w:uiPriority w:val="0"/>
    <w:pPr>
      <w:tabs>
        <w:tab w:val="right" w:leader="dot" w:pos="8296"/>
      </w:tabs>
      <w:spacing w:before="120" w:after="120" w:line="360" w:lineRule="auto"/>
      <w:ind w:left="-426" w:leftChars="-152" w:firstLine="566" w:firstLineChars="202"/>
      <w:jc w:val="center"/>
    </w:pPr>
    <w:rPr>
      <w:rFonts w:ascii="Times New Roman" w:hAnsi="Times New Roman"/>
      <w:kern w:val="2"/>
      <w:sz w:val="24"/>
      <w:szCs w:val="24"/>
    </w:rPr>
  </w:style>
  <w:style w:type="paragraph" w:styleId="26">
    <w:name w:val="List"/>
    <w:basedOn w:val="1"/>
    <w:qFormat/>
    <w:uiPriority w:val="0"/>
    <w:pPr>
      <w:tabs>
        <w:tab w:val="left" w:pos="425"/>
      </w:tabs>
      <w:autoSpaceDE w:val="0"/>
      <w:autoSpaceDN w:val="0"/>
      <w:adjustRightInd w:val="0"/>
      <w:spacing w:line="360" w:lineRule="auto"/>
      <w:ind w:left="425" w:hanging="425"/>
      <w:textAlignment w:val="baseline"/>
    </w:pPr>
    <w:rPr>
      <w:color w:val="000000"/>
      <w:kern w:val="44"/>
      <w:sz w:val="28"/>
    </w:rPr>
  </w:style>
  <w:style w:type="paragraph" w:styleId="27">
    <w:name w:val="Body Text Indent 3"/>
    <w:basedOn w:val="1"/>
    <w:link w:val="90"/>
    <w:qFormat/>
    <w:uiPriority w:val="0"/>
    <w:pPr>
      <w:autoSpaceDE w:val="0"/>
      <w:autoSpaceDN w:val="0"/>
      <w:adjustRightInd w:val="0"/>
      <w:snapToGrid w:val="0"/>
      <w:spacing w:line="360" w:lineRule="auto"/>
      <w:ind w:firstLine="524" w:firstLineChars="187"/>
    </w:pPr>
    <w:rPr>
      <w:rFonts w:ascii="Times New Roman" w:eastAsia="仿宋_GB2312"/>
      <w:color w:val="000000"/>
      <w:kern w:val="2"/>
      <w:sz w:val="28"/>
      <w:szCs w:val="28"/>
      <w:lang w:val="zh-CN"/>
    </w:rPr>
  </w:style>
  <w:style w:type="paragraph" w:styleId="28">
    <w:name w:val="Body Text 2"/>
    <w:basedOn w:val="1"/>
    <w:qFormat/>
    <w:uiPriority w:val="0"/>
    <w:pPr>
      <w:spacing w:after="120" w:line="480" w:lineRule="auto"/>
    </w:pPr>
  </w:style>
  <w:style w:type="paragraph" w:styleId="29">
    <w:name w:val="Normal (Web)"/>
    <w:basedOn w:val="1"/>
    <w:qFormat/>
    <w:uiPriority w:val="0"/>
    <w:pPr>
      <w:widowControl/>
      <w:spacing w:before="100" w:beforeAutospacing="1" w:after="100" w:afterAutospacing="1"/>
      <w:jc w:val="left"/>
    </w:pPr>
    <w:rPr>
      <w:rFonts w:hAnsi="宋体"/>
      <w:sz w:val="24"/>
    </w:rPr>
  </w:style>
  <w:style w:type="paragraph" w:styleId="30">
    <w:name w:val="annotation subject"/>
    <w:basedOn w:val="14"/>
    <w:next w:val="14"/>
    <w:link w:val="97"/>
    <w:qFormat/>
    <w:uiPriority w:val="0"/>
    <w:rPr>
      <w:b/>
      <w:bCs/>
    </w:rPr>
  </w:style>
  <w:style w:type="paragraph" w:styleId="31">
    <w:name w:val="Body Text First Indent"/>
    <w:basedOn w:val="16"/>
    <w:next w:val="1"/>
    <w:qFormat/>
    <w:uiPriority w:val="0"/>
    <w:pPr>
      <w:ind w:firstLine="420" w:firstLineChars="100"/>
    </w:pPr>
  </w:style>
  <w:style w:type="paragraph" w:styleId="32">
    <w:name w:val="Body Text First Indent 2"/>
    <w:basedOn w:val="17"/>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qFormat/>
    <w:uiPriority w:val="99"/>
    <w:rPr>
      <w:rFonts w:hint="eastAsia" w:ascii="宋体" w:hAnsi="宋体" w:eastAsia="宋体" w:cs="宋体"/>
      <w:color w:val="000000"/>
      <w:sz w:val="18"/>
      <w:szCs w:val="18"/>
      <w:u w:val="none"/>
    </w:rPr>
  </w:style>
  <w:style w:type="character" w:styleId="39">
    <w:name w:val="Emphasis"/>
    <w:qFormat/>
    <w:uiPriority w:val="0"/>
    <w:rPr>
      <w:b/>
    </w:rPr>
  </w:style>
  <w:style w:type="character" w:styleId="40">
    <w:name w:val="HTML Definition"/>
    <w:qFormat/>
    <w:uiPriority w:val="0"/>
  </w:style>
  <w:style w:type="character" w:styleId="41">
    <w:name w:val="HTML Typewriter"/>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qFormat/>
    <w:uiPriority w:val="0"/>
  </w:style>
  <w:style w:type="character" w:styleId="44">
    <w:name w:val="Hyperlink"/>
    <w:qFormat/>
    <w:uiPriority w:val="99"/>
    <w:rPr>
      <w:rFonts w:hint="eastAsia" w:ascii="宋体" w:hAnsi="宋体" w:eastAsia="宋体" w:cs="宋体"/>
      <w:color w:val="000000"/>
      <w:sz w:val="18"/>
      <w:szCs w:val="18"/>
      <w:u w:val="none"/>
    </w:rPr>
  </w:style>
  <w:style w:type="character" w:styleId="45">
    <w:name w:val="HTML Code"/>
    <w:qFormat/>
    <w:uiPriority w:val="0"/>
    <w:rPr>
      <w:rFonts w:ascii="monospace" w:hAnsi="monospace" w:eastAsia="monospace" w:cs="monospace"/>
      <w:sz w:val="20"/>
    </w:rPr>
  </w:style>
  <w:style w:type="character" w:styleId="46">
    <w:name w:val="HTML Cite"/>
    <w:qFormat/>
    <w:uiPriority w:val="0"/>
    <w:rPr>
      <w:bdr w:val="single" w:color="9A9A9A" w:sz="6" w:space="0"/>
      <w:shd w:val="clear" w:color="auto" w:fill="DBDDE2"/>
    </w:rPr>
  </w:style>
  <w:style w:type="character" w:styleId="47">
    <w:name w:val="HTML Keyboard"/>
    <w:qFormat/>
    <w:uiPriority w:val="0"/>
    <w:rPr>
      <w:rFonts w:hint="default"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paragraph" w:customStyle="1" w:styleId="49">
    <w:name w:val="正文缩进1"/>
    <w:basedOn w:val="1"/>
    <w:qFormat/>
    <w:uiPriority w:val="0"/>
    <w:pPr>
      <w:ind w:firstLine="420" w:firstLineChars="200"/>
    </w:pPr>
  </w:style>
  <w:style w:type="character" w:customStyle="1" w:styleId="50">
    <w:name w:val="H4 Char"/>
    <w:qFormat/>
    <w:uiPriority w:val="0"/>
    <w:rPr>
      <w:rFonts w:eastAsia="仿宋_GB2312"/>
      <w:b/>
      <w:bCs/>
      <w:kern w:val="2"/>
      <w:sz w:val="28"/>
      <w:szCs w:val="28"/>
      <w:lang w:val="en-US" w:eastAsia="zh-CN" w:bidi="ar-SA"/>
    </w:rPr>
  </w:style>
  <w:style w:type="character" w:customStyle="1" w:styleId="51">
    <w:name w:val="font11"/>
    <w:qFormat/>
    <w:uiPriority w:val="0"/>
    <w:rPr>
      <w:rFonts w:hint="eastAsia" w:ascii="宋体" w:hAnsi="宋体" w:eastAsia="宋体" w:cs="宋体"/>
      <w:color w:val="000000"/>
      <w:sz w:val="18"/>
      <w:szCs w:val="18"/>
      <w:u w:val="none"/>
    </w:rPr>
  </w:style>
  <w:style w:type="character" w:customStyle="1" w:styleId="52">
    <w:name w:val="批注框文本 Char"/>
    <w:link w:val="22"/>
    <w:qFormat/>
    <w:uiPriority w:val="0"/>
    <w:rPr>
      <w:rFonts w:eastAsia="宋体"/>
      <w:kern w:val="2"/>
      <w:sz w:val="18"/>
      <w:szCs w:val="18"/>
      <w:lang w:val="en-US" w:eastAsia="zh-CN" w:bidi="ar-SA"/>
    </w:rPr>
  </w:style>
  <w:style w:type="character" w:customStyle="1" w:styleId="53">
    <w:name w:val="批注文字 Char"/>
    <w:link w:val="14"/>
    <w:qFormat/>
    <w:uiPriority w:val="0"/>
    <w:rPr>
      <w:rFonts w:eastAsia="宋体"/>
      <w:kern w:val="2"/>
      <w:sz w:val="21"/>
      <w:szCs w:val="24"/>
      <w:lang w:val="en-US" w:eastAsia="zh-CN" w:bidi="ar-SA"/>
    </w:rPr>
  </w:style>
  <w:style w:type="character" w:customStyle="1" w:styleId="54">
    <w:name w:val="articleitemtext1"/>
    <w:qFormat/>
    <w:uiPriority w:val="0"/>
    <w:rPr>
      <w:color w:val="000000"/>
      <w:sz w:val="18"/>
      <w:szCs w:val="18"/>
    </w:rPr>
  </w:style>
  <w:style w:type="character" w:customStyle="1" w:styleId="55">
    <w:name w:val="font01"/>
    <w:qFormat/>
    <w:uiPriority w:val="0"/>
    <w:rPr>
      <w:rFonts w:hint="eastAsia" w:ascii="宋体" w:hAnsi="宋体" w:eastAsia="宋体" w:cs="宋体"/>
      <w:color w:val="000000"/>
      <w:sz w:val="22"/>
      <w:szCs w:val="22"/>
      <w:u w:val="none"/>
    </w:rPr>
  </w:style>
  <w:style w:type="character" w:customStyle="1" w:styleId="56">
    <w:name w:val="font51"/>
    <w:qFormat/>
    <w:uiPriority w:val="0"/>
    <w:rPr>
      <w:rFonts w:hint="eastAsia" w:ascii="宋体" w:hAnsi="宋体" w:eastAsia="宋体" w:cs="宋体"/>
      <w:color w:val="000000"/>
      <w:sz w:val="18"/>
      <w:szCs w:val="18"/>
      <w:u w:val="none"/>
    </w:rPr>
  </w:style>
  <w:style w:type="character" w:customStyle="1" w:styleId="57">
    <w:name w:val="txt1"/>
    <w:qFormat/>
    <w:uiPriority w:val="0"/>
    <w:rPr>
      <w:rFonts w:hint="default" w:ascii="ˎ̥" w:hAnsi="ˎ̥"/>
      <w:sz w:val="18"/>
      <w:szCs w:val="18"/>
    </w:rPr>
  </w:style>
  <w:style w:type="character" w:customStyle="1" w:styleId="58">
    <w:name w:val="标题 5 Char"/>
    <w:link w:val="6"/>
    <w:qFormat/>
    <w:uiPriority w:val="0"/>
    <w:rPr>
      <w:rFonts w:eastAsia="宋体"/>
      <w:b/>
      <w:bCs/>
      <w:kern w:val="2"/>
      <w:sz w:val="28"/>
      <w:szCs w:val="28"/>
      <w:lang w:val="en-US" w:eastAsia="zh-CN" w:bidi="ar-SA"/>
    </w:rPr>
  </w:style>
  <w:style w:type="character" w:customStyle="1" w:styleId="59">
    <w:name w:val="文档正文 Char Char"/>
    <w:link w:val="60"/>
    <w:qFormat/>
    <w:uiPriority w:val="0"/>
    <w:rPr>
      <w:rFonts w:ascii="宋体" w:hAnsi="Times New Roman" w:eastAsia="宋体" w:cs="Times New Roman"/>
      <w:kern w:val="0"/>
      <w:sz w:val="28"/>
      <w:szCs w:val="20"/>
    </w:rPr>
  </w:style>
  <w:style w:type="paragraph" w:customStyle="1" w:styleId="60">
    <w:name w:val="文档正文"/>
    <w:basedOn w:val="1"/>
    <w:link w:val="59"/>
    <w:qFormat/>
    <w:uiPriority w:val="0"/>
    <w:pPr>
      <w:adjustRightInd w:val="0"/>
      <w:spacing w:line="480" w:lineRule="atLeast"/>
      <w:ind w:firstLine="567"/>
      <w:jc w:val="left"/>
      <w:textAlignment w:val="baseline"/>
    </w:pPr>
    <w:rPr>
      <w:sz w:val="28"/>
    </w:rPr>
  </w:style>
  <w:style w:type="character" w:customStyle="1" w:styleId="61">
    <w:name w:val="正文（标记） Char Char Char Char"/>
    <w:qFormat/>
    <w:uiPriority w:val="0"/>
    <w:rPr>
      <w:rFonts w:eastAsia="宋体"/>
      <w:kern w:val="2"/>
      <w:sz w:val="24"/>
      <w:szCs w:val="24"/>
      <w:lang w:val="en-US" w:eastAsia="zh-CN" w:bidi="ar-SA"/>
    </w:rPr>
  </w:style>
  <w:style w:type="character" w:customStyle="1" w:styleId="62">
    <w:name w:val="标题 1 Char"/>
    <w:link w:val="3"/>
    <w:qFormat/>
    <w:uiPriority w:val="0"/>
    <w:rPr>
      <w:rFonts w:eastAsia="宋体"/>
      <w:b/>
      <w:bCs/>
      <w:kern w:val="44"/>
      <w:sz w:val="32"/>
      <w:szCs w:val="44"/>
      <w:lang w:val="en-US" w:eastAsia="zh-CN" w:bidi="ar-SA"/>
    </w:rPr>
  </w:style>
  <w:style w:type="character" w:customStyle="1" w:styleId="63">
    <w:name w:val="正文（标记） Char Char"/>
    <w:link w:val="64"/>
    <w:qFormat/>
    <w:uiPriority w:val="0"/>
    <w:rPr>
      <w:rFonts w:ascii="Times New Roman"/>
      <w:kern w:val="2"/>
      <w:sz w:val="24"/>
      <w:szCs w:val="24"/>
    </w:rPr>
  </w:style>
  <w:style w:type="paragraph" w:customStyle="1" w:styleId="64">
    <w:name w:val="正文（标记）"/>
    <w:basedOn w:val="1"/>
    <w:link w:val="63"/>
    <w:qFormat/>
    <w:uiPriority w:val="0"/>
    <w:pPr>
      <w:spacing w:before="156" w:beforeLines="50" w:after="156" w:afterLines="50"/>
      <w:ind w:left="988" w:hanging="420"/>
    </w:pPr>
    <w:rPr>
      <w:rFonts w:ascii="Times New Roman"/>
      <w:kern w:val="2"/>
      <w:sz w:val="24"/>
      <w:szCs w:val="24"/>
    </w:rPr>
  </w:style>
  <w:style w:type="character" w:customStyle="1" w:styleId="65">
    <w:name w:val="页眉 Char"/>
    <w:link w:val="24"/>
    <w:qFormat/>
    <w:uiPriority w:val="0"/>
    <w:rPr>
      <w:rFonts w:eastAsia="宋体"/>
      <w:sz w:val="18"/>
      <w:lang w:val="en-US" w:eastAsia="zh-CN" w:bidi="ar-SA"/>
    </w:rPr>
  </w:style>
  <w:style w:type="character" w:customStyle="1" w:styleId="66">
    <w:name w:val="正文文本缩进 Char"/>
    <w:link w:val="17"/>
    <w:qFormat/>
    <w:uiPriority w:val="0"/>
    <w:rPr>
      <w:rFonts w:eastAsia="宋体"/>
      <w:kern w:val="2"/>
      <w:sz w:val="21"/>
      <w:szCs w:val="24"/>
      <w:lang w:val="en-US" w:eastAsia="zh-CN" w:bidi="ar-SA"/>
    </w:rPr>
  </w:style>
  <w:style w:type="character" w:customStyle="1" w:styleId="67">
    <w:name w:val="正文文本 Char"/>
    <w:link w:val="16"/>
    <w:qFormat/>
    <w:uiPriority w:val="0"/>
    <w:rPr>
      <w:rFonts w:eastAsia="宋体"/>
      <w:kern w:val="2"/>
      <w:sz w:val="21"/>
      <w:szCs w:val="24"/>
      <w:lang w:val="en-US" w:eastAsia="zh-CN" w:bidi="ar-SA"/>
    </w:rPr>
  </w:style>
  <w:style w:type="character" w:customStyle="1" w:styleId="68">
    <w:name w:val="文档结构图 Char"/>
    <w:link w:val="12"/>
    <w:qFormat/>
    <w:uiPriority w:val="0"/>
    <w:rPr>
      <w:rFonts w:ascii="宋体" w:eastAsia="宋体"/>
      <w:kern w:val="2"/>
      <w:sz w:val="18"/>
      <w:szCs w:val="18"/>
      <w:lang w:val="en-US" w:eastAsia="zh-CN" w:bidi="ar-SA"/>
    </w:rPr>
  </w:style>
  <w:style w:type="character" w:customStyle="1" w:styleId="69">
    <w:name w:val="正文（标记） Char Char Char"/>
    <w:qFormat/>
    <w:uiPriority w:val="0"/>
    <w:rPr>
      <w:rFonts w:ascii="Times New Roman" w:hAnsi="Times New Roman"/>
      <w:kern w:val="2"/>
      <w:sz w:val="24"/>
      <w:szCs w:val="24"/>
    </w:rPr>
  </w:style>
  <w:style w:type="character" w:customStyle="1" w:styleId="70">
    <w:name w:val="样式 小四 段前: 6 磅 段后: 6 磅 行距: 1.5 倍行距 Char Char"/>
    <w:link w:val="71"/>
    <w:qFormat/>
    <w:uiPriority w:val="0"/>
    <w:rPr>
      <w:rFonts w:eastAsia="宋体"/>
      <w:sz w:val="24"/>
      <w:lang w:bidi="ar-SA"/>
    </w:rPr>
  </w:style>
  <w:style w:type="paragraph" w:customStyle="1" w:styleId="71">
    <w:name w:val="样式 小四 段前: 6 磅 段后: 6 磅 行距: 1.5 倍行距"/>
    <w:basedOn w:val="1"/>
    <w:link w:val="70"/>
    <w:qFormat/>
    <w:uiPriority w:val="0"/>
    <w:pPr>
      <w:spacing w:before="120" w:after="120" w:line="360" w:lineRule="auto"/>
      <w:ind w:firstLine="480" w:firstLineChars="200"/>
    </w:pPr>
    <w:rPr>
      <w:rFonts w:ascii="Times New Roman"/>
      <w:sz w:val="24"/>
    </w:rPr>
  </w:style>
  <w:style w:type="character" w:customStyle="1" w:styleId="72">
    <w:name w:val="正文（编号） Char Char"/>
    <w:link w:val="73"/>
    <w:qFormat/>
    <w:uiPriority w:val="0"/>
    <w:rPr>
      <w:rFonts w:ascii="Times New Roman"/>
      <w:kern w:val="2"/>
      <w:sz w:val="24"/>
      <w:szCs w:val="24"/>
    </w:rPr>
  </w:style>
  <w:style w:type="paragraph" w:customStyle="1" w:styleId="73">
    <w:name w:val="正文（编号）"/>
    <w:basedOn w:val="74"/>
    <w:link w:val="72"/>
    <w:qFormat/>
    <w:uiPriority w:val="0"/>
    <w:pPr>
      <w:ind w:left="780" w:firstLine="0" w:firstLineChars="0"/>
    </w:pPr>
  </w:style>
  <w:style w:type="paragraph" w:customStyle="1" w:styleId="74">
    <w:name w:val="正文（缩进）"/>
    <w:basedOn w:val="1"/>
    <w:link w:val="94"/>
    <w:qFormat/>
    <w:uiPriority w:val="0"/>
    <w:pPr>
      <w:spacing w:before="156" w:beforeLines="50" w:after="156" w:afterLines="50" w:line="360" w:lineRule="auto"/>
      <w:ind w:firstLine="480" w:firstLineChars="200"/>
    </w:pPr>
    <w:rPr>
      <w:rFonts w:ascii="Times New Roman"/>
      <w:kern w:val="2"/>
      <w:sz w:val="24"/>
      <w:szCs w:val="24"/>
    </w:rPr>
  </w:style>
  <w:style w:type="character" w:customStyle="1" w:styleId="75">
    <w:name w:val="font31"/>
    <w:qFormat/>
    <w:uiPriority w:val="0"/>
    <w:rPr>
      <w:rFonts w:hint="default" w:ascii="Calibri" w:hAnsi="Calibri" w:cs="Calibri"/>
      <w:color w:val="000000"/>
      <w:sz w:val="22"/>
      <w:szCs w:val="22"/>
      <w:u w:val="none"/>
    </w:rPr>
  </w:style>
  <w:style w:type="character" w:customStyle="1" w:styleId="76">
    <w:name w:val="正文文本缩进 2 Char"/>
    <w:link w:val="21"/>
    <w:qFormat/>
    <w:uiPriority w:val="0"/>
    <w:rPr>
      <w:rFonts w:ascii="楷体_GB2312" w:eastAsia="楷体_GB2312"/>
      <w:kern w:val="2"/>
      <w:sz w:val="32"/>
      <w:szCs w:val="30"/>
      <w:lang w:val="en-US" w:eastAsia="zh-CN" w:bidi="ar-SA"/>
    </w:rPr>
  </w:style>
  <w:style w:type="character" w:customStyle="1" w:styleId="77">
    <w:name w:val="px14"/>
    <w:basedOn w:val="35"/>
    <w:qFormat/>
    <w:uiPriority w:val="0"/>
  </w:style>
  <w:style w:type="character" w:customStyle="1" w:styleId="78">
    <w:name w:val="纯文本 Char"/>
    <w:link w:val="19"/>
    <w:qFormat/>
    <w:uiPriority w:val="0"/>
    <w:rPr>
      <w:rFonts w:ascii="宋体" w:hAnsi="Courier New" w:eastAsia="宋体" w:cs="Courier New"/>
      <w:kern w:val="2"/>
      <w:sz w:val="21"/>
      <w:szCs w:val="21"/>
      <w:lang w:val="en-US" w:eastAsia="zh-CN" w:bidi="ar-SA"/>
    </w:rPr>
  </w:style>
  <w:style w:type="character" w:customStyle="1" w:styleId="79">
    <w:name w:val="纯文本 Char Char"/>
    <w:qFormat/>
    <w:uiPriority w:val="0"/>
    <w:rPr>
      <w:rFonts w:ascii="宋体" w:hAnsi="Courier New" w:eastAsia="宋体" w:cs="Courier New"/>
      <w:kern w:val="2"/>
      <w:sz w:val="21"/>
      <w:szCs w:val="21"/>
      <w:lang w:val="en-US" w:eastAsia="zh-CN" w:bidi="ar-SA"/>
    </w:rPr>
  </w:style>
  <w:style w:type="character" w:customStyle="1" w:styleId="80">
    <w:name w:val="页脚 Char"/>
    <w:link w:val="23"/>
    <w:qFormat/>
    <w:uiPriority w:val="0"/>
    <w:rPr>
      <w:rFonts w:eastAsia="宋体"/>
      <w:kern w:val="2"/>
      <w:sz w:val="18"/>
      <w:szCs w:val="18"/>
      <w:lang w:val="en-US" w:eastAsia="zh-CN" w:bidi="ar-SA"/>
    </w:rPr>
  </w:style>
  <w:style w:type="character" w:customStyle="1" w:styleId="81">
    <w:name w:val="正文（黑体） Char Char"/>
    <w:link w:val="82"/>
    <w:qFormat/>
    <w:uiPriority w:val="0"/>
    <w:rPr>
      <w:rFonts w:ascii="黑体" w:eastAsia="黑体"/>
      <w:color w:val="000080"/>
      <w:kern w:val="2"/>
      <w:sz w:val="24"/>
      <w:szCs w:val="24"/>
      <w:lang w:val="en-US" w:eastAsia="zh-CN" w:bidi="ar-SA"/>
    </w:rPr>
  </w:style>
  <w:style w:type="paragraph" w:customStyle="1" w:styleId="82">
    <w:name w:val="正文（黑体）"/>
    <w:basedOn w:val="1"/>
    <w:next w:val="1"/>
    <w:link w:val="81"/>
    <w:qFormat/>
    <w:uiPriority w:val="0"/>
    <w:pPr>
      <w:spacing w:before="156" w:beforeLines="50" w:after="156" w:afterLines="50" w:line="360" w:lineRule="auto"/>
      <w:ind w:firstLine="480" w:firstLineChars="200"/>
    </w:pPr>
    <w:rPr>
      <w:rFonts w:ascii="黑体" w:eastAsia="黑体"/>
      <w:color w:val="000080"/>
      <w:kern w:val="2"/>
      <w:sz w:val="24"/>
      <w:szCs w:val="24"/>
    </w:rPr>
  </w:style>
  <w:style w:type="character" w:customStyle="1" w:styleId="83">
    <w:name w:val="标题 7 Char"/>
    <w:link w:val="8"/>
    <w:qFormat/>
    <w:uiPriority w:val="0"/>
    <w:rPr>
      <w:rFonts w:eastAsia="宋体"/>
      <w:b/>
      <w:bCs/>
      <w:sz w:val="24"/>
      <w:szCs w:val="24"/>
      <w:lang w:val="en-US" w:eastAsia="zh-CN" w:bidi="ar-SA"/>
    </w:rPr>
  </w:style>
  <w:style w:type="character" w:customStyle="1" w:styleId="84">
    <w:name w:val="日期 Char"/>
    <w:link w:val="20"/>
    <w:qFormat/>
    <w:uiPriority w:val="0"/>
    <w:rPr>
      <w:rFonts w:eastAsia="宋体"/>
      <w:kern w:val="2"/>
      <w:sz w:val="21"/>
      <w:szCs w:val="24"/>
      <w:lang w:val="en-US" w:eastAsia="zh-CN" w:bidi="ar-SA"/>
    </w:rPr>
  </w:style>
  <w:style w:type="character" w:customStyle="1" w:styleId="85">
    <w:name w:val="font21"/>
    <w:qFormat/>
    <w:uiPriority w:val="0"/>
    <w:rPr>
      <w:rFonts w:hint="default" w:ascii="Calibri" w:hAnsi="Calibri" w:cs="Calibri"/>
      <w:color w:val="000000"/>
      <w:sz w:val="22"/>
      <w:szCs w:val="22"/>
      <w:u w:val="none"/>
    </w:rPr>
  </w:style>
  <w:style w:type="character" w:customStyle="1" w:styleId="86">
    <w:name w:val="标题 8 Char"/>
    <w:link w:val="9"/>
    <w:qFormat/>
    <w:uiPriority w:val="0"/>
    <w:rPr>
      <w:rFonts w:ascii="Arial" w:hAnsi="Arial" w:eastAsia="黑体"/>
      <w:sz w:val="24"/>
      <w:szCs w:val="24"/>
      <w:lang w:val="en-US" w:eastAsia="zh-CN" w:bidi="ar-SA"/>
    </w:rPr>
  </w:style>
  <w:style w:type="character" w:customStyle="1" w:styleId="87">
    <w:name w:val="mini-outputtext1"/>
    <w:basedOn w:val="35"/>
    <w:qFormat/>
    <w:uiPriority w:val="0"/>
  </w:style>
  <w:style w:type="character" w:customStyle="1" w:styleId="88">
    <w:name w:val="首行缩进 Char Char"/>
    <w:link w:val="89"/>
    <w:qFormat/>
    <w:uiPriority w:val="0"/>
    <w:rPr>
      <w:rFonts w:ascii="宋体" w:hAnsi="宋体" w:eastAsia="宋体"/>
      <w:kern w:val="2"/>
      <w:sz w:val="24"/>
      <w:szCs w:val="24"/>
      <w:lang w:val="en-US" w:eastAsia="zh-CN" w:bidi="ar-SA"/>
    </w:rPr>
  </w:style>
  <w:style w:type="paragraph" w:customStyle="1" w:styleId="89">
    <w:name w:val="首行缩进"/>
    <w:basedOn w:val="1"/>
    <w:link w:val="88"/>
    <w:qFormat/>
    <w:uiPriority w:val="0"/>
    <w:pPr>
      <w:spacing w:before="156" w:beforeLines="50" w:after="156" w:afterLines="50" w:line="360" w:lineRule="auto"/>
      <w:ind w:firstLine="480" w:firstLineChars="200"/>
    </w:pPr>
    <w:rPr>
      <w:rFonts w:hAnsi="宋体"/>
      <w:kern w:val="2"/>
      <w:sz w:val="24"/>
      <w:szCs w:val="24"/>
    </w:rPr>
  </w:style>
  <w:style w:type="character" w:customStyle="1" w:styleId="90">
    <w:name w:val="正文文本缩进 3 Char"/>
    <w:link w:val="27"/>
    <w:qFormat/>
    <w:uiPriority w:val="0"/>
    <w:rPr>
      <w:rFonts w:eastAsia="仿宋_GB2312"/>
      <w:color w:val="000000"/>
      <w:kern w:val="2"/>
      <w:sz w:val="28"/>
      <w:szCs w:val="28"/>
      <w:lang w:val="zh-CN" w:eastAsia="zh-CN" w:bidi="ar-SA"/>
    </w:rPr>
  </w:style>
  <w:style w:type="character" w:customStyle="1" w:styleId="91">
    <w:name w:val="标题 9 Char"/>
    <w:link w:val="10"/>
    <w:qFormat/>
    <w:uiPriority w:val="0"/>
    <w:rPr>
      <w:rFonts w:ascii="Arial" w:hAnsi="Arial" w:eastAsia="黑体"/>
      <w:sz w:val="21"/>
      <w:szCs w:val="21"/>
      <w:lang w:val="en-US" w:eastAsia="zh-CN" w:bidi="ar-SA"/>
    </w:rPr>
  </w:style>
  <w:style w:type="character" w:customStyle="1" w:styleId="92">
    <w:name w:val="标题 3 Char"/>
    <w:link w:val="4"/>
    <w:qFormat/>
    <w:uiPriority w:val="0"/>
    <w:rPr>
      <w:rFonts w:eastAsia="宋体"/>
      <w:b/>
      <w:bCs/>
      <w:kern w:val="2"/>
      <w:sz w:val="24"/>
      <w:szCs w:val="32"/>
      <w:lang w:val="en-US" w:eastAsia="zh-CN" w:bidi="ar-SA"/>
    </w:rPr>
  </w:style>
  <w:style w:type="character" w:customStyle="1" w:styleId="93">
    <w:name w:val="正文（缩进） Char Char Char Char"/>
    <w:qFormat/>
    <w:uiPriority w:val="0"/>
    <w:rPr>
      <w:rFonts w:ascii="Times New Roman" w:hAnsi="Times New Roman" w:eastAsia="宋体" w:cs="Times New Roman"/>
      <w:sz w:val="24"/>
      <w:szCs w:val="24"/>
    </w:rPr>
  </w:style>
  <w:style w:type="character" w:customStyle="1" w:styleId="94">
    <w:name w:val="正文（缩进） Char Char"/>
    <w:link w:val="74"/>
    <w:qFormat/>
    <w:uiPriority w:val="0"/>
    <w:rPr>
      <w:rFonts w:eastAsia="宋体"/>
      <w:kern w:val="2"/>
      <w:sz w:val="24"/>
      <w:szCs w:val="24"/>
      <w:lang w:val="en-US" w:eastAsia="zh-CN" w:bidi="ar-SA"/>
    </w:rPr>
  </w:style>
  <w:style w:type="character" w:customStyle="1" w:styleId="95">
    <w:name w:val="标题 4 Char"/>
    <w:link w:val="5"/>
    <w:qFormat/>
    <w:uiPriority w:val="0"/>
    <w:rPr>
      <w:rFonts w:ascii="Arial" w:hAnsi="Arial" w:eastAsia="宋体"/>
      <w:b/>
      <w:bCs/>
      <w:kern w:val="2"/>
      <w:sz w:val="21"/>
      <w:szCs w:val="28"/>
      <w:lang w:val="en-US" w:eastAsia="zh-CN" w:bidi="ar-SA"/>
    </w:rPr>
  </w:style>
  <w:style w:type="character" w:customStyle="1" w:styleId="96">
    <w:name w:val="标题 2 Char"/>
    <w:link w:val="2"/>
    <w:qFormat/>
    <w:uiPriority w:val="0"/>
    <w:rPr>
      <w:rFonts w:ascii="宋体" w:hAnsi="宋体" w:eastAsia="宋体"/>
      <w:b/>
      <w:color w:val="000000"/>
      <w:sz w:val="30"/>
      <w:szCs w:val="30"/>
      <w:lang w:val="en-US" w:eastAsia="zh-CN" w:bidi="ar-SA"/>
    </w:rPr>
  </w:style>
  <w:style w:type="character" w:customStyle="1" w:styleId="97">
    <w:name w:val="批注主题 Char"/>
    <w:link w:val="30"/>
    <w:qFormat/>
    <w:uiPriority w:val="0"/>
    <w:rPr>
      <w:rFonts w:eastAsia="宋体"/>
      <w:b/>
      <w:bCs/>
      <w:kern w:val="2"/>
      <w:sz w:val="21"/>
      <w:szCs w:val="24"/>
      <w:lang w:val="en-US" w:eastAsia="zh-CN" w:bidi="ar-SA"/>
    </w:rPr>
  </w:style>
  <w:style w:type="character" w:customStyle="1" w:styleId="98">
    <w:name w:val="标题 6 Char"/>
    <w:link w:val="7"/>
    <w:qFormat/>
    <w:uiPriority w:val="0"/>
    <w:rPr>
      <w:rFonts w:ascii="Arial" w:hAnsi="Arial" w:eastAsia="黑体"/>
      <w:b/>
      <w:bCs/>
      <w:sz w:val="24"/>
      <w:szCs w:val="24"/>
      <w:lang w:val="en-US" w:eastAsia="zh-CN" w:bidi="ar-SA"/>
    </w:rPr>
  </w:style>
  <w:style w:type="paragraph" w:customStyle="1" w:styleId="99">
    <w:name w:val="title11"/>
    <w:basedOn w:val="1"/>
    <w:qFormat/>
    <w:uiPriority w:val="0"/>
    <w:pPr>
      <w:spacing w:before="150" w:line="450" w:lineRule="atLeast"/>
      <w:jc w:val="left"/>
    </w:pPr>
    <w:rPr>
      <w:b/>
      <w:sz w:val="24"/>
      <w:szCs w:val="24"/>
    </w:rPr>
  </w:style>
  <w:style w:type="paragraph" w:customStyle="1" w:styleId="100">
    <w:name w:val="reader-word-layer reader-word-s4-2"/>
    <w:basedOn w:val="1"/>
    <w:qFormat/>
    <w:uiPriority w:val="0"/>
    <w:pPr>
      <w:widowControl/>
      <w:spacing w:before="100" w:beforeAutospacing="1" w:after="100" w:afterAutospacing="1"/>
      <w:jc w:val="left"/>
    </w:pPr>
    <w:rPr>
      <w:rFonts w:hAnsi="宋体" w:cs="宋体"/>
      <w:sz w:val="24"/>
    </w:rPr>
  </w:style>
  <w:style w:type="paragraph" w:customStyle="1" w:styleId="101">
    <w:name w:val="reader-word-layer reader-word-s4-12"/>
    <w:basedOn w:val="1"/>
    <w:qFormat/>
    <w:uiPriority w:val="0"/>
    <w:pPr>
      <w:widowControl/>
      <w:spacing w:before="100" w:beforeAutospacing="1" w:after="100" w:afterAutospacing="1"/>
      <w:jc w:val="left"/>
    </w:pPr>
    <w:rPr>
      <w:rFonts w:hAnsi="宋体" w:cs="宋体"/>
      <w:sz w:val="24"/>
    </w:rPr>
  </w:style>
  <w:style w:type="paragraph" w:customStyle="1" w:styleId="102">
    <w:name w:val="Char"/>
    <w:basedOn w:val="1"/>
    <w:qFormat/>
    <w:uiPriority w:val="0"/>
  </w:style>
  <w:style w:type="paragraph" w:customStyle="1" w:styleId="103">
    <w:name w:val="List Paragraph"/>
    <w:basedOn w:val="1"/>
    <w:qFormat/>
    <w:uiPriority w:val="0"/>
    <w:pPr>
      <w:widowControl/>
      <w:spacing w:line="440" w:lineRule="exact"/>
      <w:ind w:firstLine="420" w:firstLineChars="200"/>
      <w:jc w:val="left"/>
    </w:pPr>
    <w:rPr>
      <w:rFonts w:ascii="Calibri"/>
      <w:szCs w:val="22"/>
    </w:rPr>
  </w:style>
  <w:style w:type="paragraph" w:customStyle="1" w:styleId="104">
    <w:name w:val="样式1"/>
    <w:basedOn w:val="1"/>
    <w:qFormat/>
    <w:uiPriority w:val="99"/>
    <w:pPr>
      <w:tabs>
        <w:tab w:val="left" w:pos="709"/>
      </w:tabs>
      <w:adjustRightInd w:val="0"/>
      <w:ind w:left="709" w:hanging="709"/>
      <w:textAlignment w:val="baseline"/>
    </w:pPr>
    <w:rPr>
      <w:rFonts w:hAnsi="宋体"/>
      <w:szCs w:val="21"/>
    </w:rPr>
  </w:style>
  <w:style w:type="paragraph" w:customStyle="1" w:styleId="105">
    <w:name w:val="Char Char Char Char Char Char Char"/>
    <w:basedOn w:val="1"/>
    <w:qFormat/>
    <w:uiPriority w:val="0"/>
    <w:rPr>
      <w:szCs w:val="21"/>
    </w:rPr>
  </w:style>
  <w:style w:type="paragraph" w:customStyle="1" w:styleId="106">
    <w:name w:val="reader-word-layer reader-word-s4-11"/>
    <w:basedOn w:val="1"/>
    <w:qFormat/>
    <w:uiPriority w:val="0"/>
    <w:pPr>
      <w:widowControl/>
      <w:spacing w:before="100" w:beforeAutospacing="1" w:after="100" w:afterAutospacing="1"/>
      <w:jc w:val="left"/>
    </w:pPr>
    <w:rPr>
      <w:rFonts w:hAnsi="宋体" w:cs="宋体"/>
      <w:sz w:val="24"/>
    </w:rPr>
  </w:style>
  <w:style w:type="paragraph" w:customStyle="1" w:styleId="107">
    <w:name w:val="默认段落字体 Para Char Char Char"/>
    <w:basedOn w:val="1"/>
    <w:qFormat/>
    <w:uiPriority w:val="0"/>
  </w:style>
  <w:style w:type="paragraph" w:customStyle="1" w:styleId="108">
    <w:name w:val="列出段落1"/>
    <w:basedOn w:val="1"/>
    <w:qFormat/>
    <w:uiPriority w:val="0"/>
    <w:pPr>
      <w:ind w:firstLine="420" w:firstLineChars="200"/>
    </w:pPr>
    <w:rPr>
      <w:rFonts w:ascii="Calibri"/>
      <w:szCs w:val="22"/>
    </w:rPr>
  </w:style>
  <w:style w:type="paragraph" w:customStyle="1" w:styleId="109">
    <w:name w:val="reader-word-layer reader-word-s4-3"/>
    <w:basedOn w:val="1"/>
    <w:qFormat/>
    <w:uiPriority w:val="0"/>
    <w:pPr>
      <w:widowControl/>
      <w:spacing w:before="100" w:beforeAutospacing="1" w:after="100" w:afterAutospacing="1"/>
      <w:jc w:val="left"/>
    </w:pPr>
    <w:rPr>
      <w:rFonts w:hAnsi="宋体" w:cs="宋体"/>
      <w:sz w:val="24"/>
    </w:rPr>
  </w:style>
  <w:style w:type="paragraph" w:customStyle="1" w:styleId="110">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111">
    <w:name w:val="reader-word-layer reader-word-s4-4"/>
    <w:basedOn w:val="1"/>
    <w:qFormat/>
    <w:uiPriority w:val="0"/>
    <w:pPr>
      <w:widowControl/>
      <w:spacing w:before="100" w:beforeAutospacing="1" w:after="100" w:afterAutospacing="1"/>
      <w:jc w:val="left"/>
    </w:pPr>
    <w:rPr>
      <w:rFonts w:hAnsi="宋体" w:cs="宋体"/>
      <w:sz w:val="24"/>
    </w:rPr>
  </w:style>
  <w:style w:type="paragraph" w:customStyle="1" w:styleId="112">
    <w:name w:val="Char Char Char Char Char Char1 Char"/>
    <w:basedOn w:val="1"/>
    <w:qFormat/>
    <w:uiPriority w:val="0"/>
    <w:pPr>
      <w:widowControl/>
      <w:spacing w:after="160" w:line="240" w:lineRule="exact"/>
      <w:jc w:val="left"/>
    </w:pPr>
    <w:rPr>
      <w:rFonts w:ascii="Arial" w:hAnsi="Arial" w:eastAsia="楷体_GB2312" w:cs="Verdana"/>
      <w:b/>
      <w:sz w:val="24"/>
      <w:lang w:eastAsia="en-US"/>
    </w:rPr>
  </w:style>
  <w:style w:type="paragraph" w:customStyle="1" w:styleId="113">
    <w:name w:val="reader-word-layer reader-word-s4-10"/>
    <w:basedOn w:val="1"/>
    <w:qFormat/>
    <w:uiPriority w:val="0"/>
    <w:pPr>
      <w:widowControl/>
      <w:spacing w:before="100" w:beforeAutospacing="1" w:after="100" w:afterAutospacing="1"/>
      <w:jc w:val="left"/>
    </w:pPr>
    <w:rPr>
      <w:rFonts w:hAnsi="宋体" w:cs="宋体"/>
      <w:sz w:val="24"/>
    </w:rPr>
  </w:style>
  <w:style w:type="paragraph" w:customStyle="1" w:styleId="114">
    <w:name w:val="reader-word-layer reader-word-s4-5"/>
    <w:basedOn w:val="1"/>
    <w:qFormat/>
    <w:uiPriority w:val="0"/>
    <w:pPr>
      <w:widowControl/>
      <w:spacing w:before="100" w:beforeAutospacing="1" w:after="100" w:afterAutospacing="1"/>
      <w:jc w:val="left"/>
    </w:pPr>
    <w:rPr>
      <w:rFonts w:hAnsi="宋体" w:cs="宋体"/>
      <w:sz w:val="24"/>
    </w:rPr>
  </w:style>
  <w:style w:type="paragraph" w:customStyle="1" w:styleId="11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16">
    <w:name w:val="目录"/>
    <w:basedOn w:val="1"/>
    <w:qFormat/>
    <w:uiPriority w:val="0"/>
    <w:pPr>
      <w:widowControl/>
      <w:jc w:val="center"/>
    </w:pPr>
    <w:rPr>
      <w:b/>
      <w:sz w:val="36"/>
    </w:rPr>
  </w:style>
  <w:style w:type="paragraph" w:customStyle="1" w:styleId="117">
    <w:name w:val="Default Paragraph Char Char Char Char"/>
    <w:basedOn w:val="1"/>
    <w:next w:val="1"/>
    <w:qFormat/>
    <w:uiPriority w:val="0"/>
    <w:pPr>
      <w:widowControl/>
      <w:spacing w:line="360" w:lineRule="auto"/>
      <w:jc w:val="left"/>
    </w:pPr>
  </w:style>
  <w:style w:type="paragraph" w:customStyle="1" w:styleId="118">
    <w:name w:val="reader-word-layer reader-word-s4-1"/>
    <w:basedOn w:val="1"/>
    <w:qFormat/>
    <w:uiPriority w:val="0"/>
    <w:pPr>
      <w:widowControl/>
      <w:spacing w:before="100" w:beforeAutospacing="1" w:after="100" w:afterAutospacing="1"/>
      <w:jc w:val="left"/>
    </w:pPr>
    <w:rPr>
      <w:rFonts w:hAnsi="宋体" w:cs="宋体"/>
      <w:sz w:val="24"/>
    </w:rPr>
  </w:style>
  <w:style w:type="paragraph" w:customStyle="1" w:styleId="119">
    <w:name w:val="Char1"/>
    <w:basedOn w:val="1"/>
    <w:qFormat/>
    <w:uiPriority w:val="0"/>
    <w:pPr>
      <w:spacing w:line="360" w:lineRule="auto"/>
    </w:pPr>
    <w:rPr>
      <w:rFonts w:ascii="仿宋_GB2312" w:eastAsia="仿宋_GB2312"/>
      <w:b/>
      <w:sz w:val="32"/>
      <w:szCs w:val="32"/>
    </w:rPr>
  </w:style>
  <w:style w:type="paragraph" w:customStyle="1" w:styleId="120">
    <w:name w:val="title12"/>
    <w:basedOn w:val="1"/>
    <w:qFormat/>
    <w:uiPriority w:val="0"/>
    <w:pPr>
      <w:spacing w:before="150"/>
      <w:jc w:val="left"/>
    </w:pPr>
    <w:rPr>
      <w:b/>
      <w:sz w:val="22"/>
      <w:szCs w:val="22"/>
    </w:rPr>
  </w:style>
  <w:style w:type="paragraph" w:customStyle="1" w:styleId="121">
    <w:name w:val="Table Paragraph"/>
    <w:basedOn w:val="1"/>
    <w:qFormat/>
    <w:uiPriority w:val="1"/>
    <w:pPr>
      <w:spacing w:before="36"/>
    </w:pPr>
    <w:rPr>
      <w:rFonts w:hAnsi="宋体" w:cs="宋体"/>
      <w:lang w:val="zh-CN" w:bidi="zh-CN"/>
    </w:rPr>
  </w:style>
  <w:style w:type="table" w:customStyle="1" w:styleId="122">
    <w:name w:val="Table Normal"/>
    <w:unhideWhenUsed/>
    <w:qFormat/>
    <w:uiPriority w:val="0"/>
    <w:tblPr>
      <w:tblCellMar>
        <w:top w:w="0" w:type="dxa"/>
        <w:left w:w="0" w:type="dxa"/>
        <w:bottom w:w="0" w:type="dxa"/>
        <w:right w:w="0" w:type="dxa"/>
      </w:tblCellMar>
    </w:tblPr>
  </w:style>
  <w:style w:type="paragraph" w:customStyle="1" w:styleId="123">
    <w:name w:val="Table Text"/>
    <w:basedOn w:val="1"/>
    <w:semiHidden/>
    <w:qFormat/>
    <w:uiPriority w:val="0"/>
    <w:rPr>
      <w:rFonts w:ascii="宋体" w:hAnsi="宋体" w:eastAsia="宋体" w:cs="宋体"/>
      <w:sz w:val="19"/>
      <w:szCs w:val="19"/>
      <w:lang w:val="en-US" w:eastAsia="en-US" w:bidi="ar-SA"/>
    </w:rPr>
  </w:style>
  <w:style w:type="character" w:customStyle="1" w:styleId="124">
    <w:name w:val="font41"/>
    <w:basedOn w:val="35"/>
    <w:qFormat/>
    <w:uiPriority w:val="0"/>
    <w:rPr>
      <w:rFonts w:ascii="宋体" w:hAnsi="宋体" w:eastAsia="宋体" w:cs="宋体"/>
      <w:b/>
      <w:bCs/>
      <w:color w:val="000000"/>
      <w:sz w:val="42"/>
      <w:szCs w:val="42"/>
      <w:u w:val="none"/>
    </w:rPr>
  </w:style>
  <w:style w:type="character" w:customStyle="1" w:styleId="125">
    <w:name w:val="font61"/>
    <w:basedOn w:val="35"/>
    <w:qFormat/>
    <w:uiPriority w:val="0"/>
    <w:rPr>
      <w:rFonts w:ascii="宋体" w:hAnsi="宋体" w:eastAsia="宋体" w:cs="宋体"/>
      <w:b/>
      <w:bCs/>
      <w:color w:val="000000"/>
      <w:sz w:val="18"/>
      <w:szCs w:val="18"/>
      <w:u w:val="none"/>
    </w:rPr>
  </w:style>
  <w:style w:type="paragraph" w:customStyle="1" w:styleId="126">
    <w:name w:val="四号"/>
    <w:basedOn w:val="1"/>
    <w:qFormat/>
    <w:uiPriority w:val="0"/>
    <w:pPr>
      <w:widowControl w:val="0"/>
      <w:spacing w:line="360" w:lineRule="auto"/>
      <w:ind w:firstLine="200" w:firstLineChars="200"/>
      <w:textAlignment w:val="auto"/>
    </w:pPr>
    <w:rPr>
      <w:rFonts w:ascii="宋体"/>
      <w:color w:val="auto"/>
      <w:kern w:val="2"/>
      <w:sz w:val="28"/>
      <w:szCs w:val="24"/>
      <w:u w:val="none" w:color="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10729</Words>
  <Characters>11484</Characters>
  <Lines>244</Lines>
  <Paragraphs>68</Paragraphs>
  <TotalTime>7</TotalTime>
  <ScaleCrop>false</ScaleCrop>
  <LinksUpToDate>false</LinksUpToDate>
  <CharactersWithSpaces>11604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2021-07-02T10:51:00Z</dcterms:created>
  <dc:creator>Administrator</dc:creator>
  <cp:lastModifiedBy>甜甜圈</cp:lastModifiedBy>
  <cp:lastPrinted>2024-07-16T03:31:00Z</cp:lastPrinted>
  <dcterms:modified xsi:type="dcterms:W3CDTF">2025-11-03T02:34:11Z</dcterms:modified>
  <dc:title>项目编号：AXCG2012011                                  陕西安信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194892890C344337AEC7D465AA3D52D1_13</vt:lpwstr>
  </property>
  <property fmtid="{D5CDD505-2E9C-101B-9397-08002B2CF9AE}" pid="4" name="KSOTemplateDocerSaveRecord">
    <vt:lpwstr>eyJoZGlkIjoiYzc4ODI5YjQxNjE0ODhmMTFjMjhjYWNhY2JkZDExZmQiLCJ1c2VySWQiOiIxMDUyODgwMjY4In0=</vt:lpwstr>
  </property>
</Properties>
</file>