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EB482">
      <w:pPr>
        <w:pStyle w:val="3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bookmarkStart w:id="0" w:name="_Toc48834107"/>
      <w:bookmarkStart w:id="1" w:name="_Toc14082138"/>
      <w:bookmarkStart w:id="2" w:name="_Toc48834177"/>
      <w:bookmarkStart w:id="3" w:name="_Toc20365"/>
      <w:bookmarkStart w:id="4" w:name="_Toc48834545"/>
      <w:bookmarkStart w:id="5" w:name="_Toc48834304"/>
      <w:bookmarkStart w:id="6" w:name="_Toc48834466"/>
      <w:r>
        <w:rPr>
          <w:rFonts w:ascii="仿宋" w:hAnsi="仿宋" w:eastAsia="仿宋" w:cs="Times New Roman"/>
          <w:b/>
          <w:sz w:val="32"/>
          <w:szCs w:val="32"/>
        </w:rPr>
        <w:t>谈判内容及采购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p w14:paraId="01BFAA7E">
      <w:pPr>
        <w:pStyle w:val="7"/>
        <w:spacing w:line="500" w:lineRule="exact"/>
        <w:ind w:firstLine="567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  <w:color w:val="000000"/>
        </w:rPr>
        <w:t>本次采购项目</w:t>
      </w:r>
      <w:r>
        <w:rPr>
          <w:rFonts w:hint="eastAsia" w:ascii="仿宋" w:hAnsi="仿宋" w:eastAsia="仿宋" w:cs="Times New Roman"/>
        </w:rPr>
        <w:t>为镇北台、红石峡景区物业安保服务项目</w:t>
      </w:r>
      <w:r>
        <w:rPr>
          <w:rFonts w:hint="eastAsia" w:ascii="仿宋" w:hAnsi="仿宋" w:eastAsia="仿宋" w:cs="Times New Roman"/>
          <w:color w:val="000000"/>
        </w:rPr>
        <w:t>，供应商必须对本项目进行整体响应，只对其中一部分内容进行的响应都被视为无效响应。谈判报价应遵守《中华人民共和国价</w:t>
      </w:r>
      <w:r>
        <w:rPr>
          <w:rFonts w:hint="eastAsia" w:ascii="仿宋" w:hAnsi="仿宋" w:eastAsia="仿宋" w:cs="Times New Roman"/>
        </w:rPr>
        <w:t>格法》，供应商不得以低于成本的报价参与本次采购活动。</w:t>
      </w:r>
      <w:bookmarkEnd w:id="0"/>
      <w:bookmarkEnd w:id="1"/>
      <w:bookmarkEnd w:id="2"/>
      <w:bookmarkEnd w:id="3"/>
      <w:bookmarkEnd w:id="4"/>
      <w:bookmarkEnd w:id="5"/>
      <w:bookmarkEnd w:id="6"/>
      <w:bookmarkStart w:id="7" w:name="_Toc15045"/>
      <w:bookmarkStart w:id="8" w:name="_Toc48834108"/>
      <w:bookmarkStart w:id="9" w:name="_Toc48834467"/>
      <w:bookmarkStart w:id="10" w:name="_Toc48834546"/>
      <w:bookmarkStart w:id="11" w:name="_Toc14082139"/>
      <w:bookmarkStart w:id="12" w:name="_Toc48834305"/>
      <w:bookmarkStart w:id="13" w:name="_Toc48834178"/>
    </w:p>
    <w:p w14:paraId="3DBC7703">
      <w:pPr>
        <w:pStyle w:val="7"/>
        <w:numPr>
          <w:ilvl w:val="0"/>
          <w:numId w:val="0"/>
        </w:numPr>
        <w:spacing w:line="480" w:lineRule="auto"/>
        <w:ind w:firstLine="562" w:firstLineChars="200"/>
        <w:rPr>
          <w:rFonts w:hint="eastAsia" w:ascii="仿宋" w:hAnsi="仿宋" w:eastAsia="仿宋" w:cs="Times New Roman"/>
          <w:b/>
          <w:bCs/>
        </w:rPr>
      </w:pPr>
      <w:r>
        <w:rPr>
          <w:rFonts w:hint="eastAsia" w:ascii="仿宋" w:hAnsi="仿宋" w:eastAsia="仿宋" w:cs="Times New Roman"/>
          <w:b/>
          <w:bCs/>
        </w:rPr>
        <w:t>采购需求：</w:t>
      </w:r>
    </w:p>
    <w:bookmarkEnd w:id="7"/>
    <w:bookmarkEnd w:id="8"/>
    <w:bookmarkEnd w:id="9"/>
    <w:bookmarkEnd w:id="10"/>
    <w:bookmarkEnd w:id="11"/>
    <w:bookmarkEnd w:id="12"/>
    <w:bookmarkEnd w:id="13"/>
    <w:p w14:paraId="1302AF00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（一）</w:t>
      </w:r>
      <w:r>
        <w:rPr>
          <w:rFonts w:hint="eastAsia" w:ascii="仿宋" w:hAnsi="仿宋" w:eastAsia="仿宋" w:cs="Times New Roman"/>
          <w:color w:val="000000"/>
          <w:lang w:eastAsia="zh-CN"/>
        </w:rPr>
        <w:t>项目概况：</w:t>
      </w:r>
    </w:p>
    <w:p w14:paraId="608F81FF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红石峡、镇北台景区占地面积约30万平方米，服务面积约20万平方米，为保障景区日常安全、环境卫生整洁，采购本次服务项目。合同正式签订后，相关工作人员须立即入场，着手开展各项工作，服务期限1年。</w:t>
      </w:r>
    </w:p>
    <w:p w14:paraId="5EC1D71A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一标段（安保服务）：</w:t>
      </w:r>
    </w:p>
    <w:p w14:paraId="248C1091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（1）人员要求</w:t>
      </w:r>
    </w:p>
    <w:tbl>
      <w:tblPr>
        <w:tblStyle w:val="5"/>
        <w:tblpPr w:leftFromText="180" w:rightFromText="180" w:vertAnchor="text" w:horzAnchor="page" w:tblpX="1429" w:tblpY="493"/>
        <w:tblOverlap w:val="never"/>
        <w:tblW w:w="9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463"/>
        <w:gridCol w:w="2413"/>
        <w:gridCol w:w="1344"/>
        <w:gridCol w:w="3252"/>
      </w:tblGrid>
      <w:tr w14:paraId="63DC0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11" w:type="dxa"/>
            <w:noWrap w:val="0"/>
            <w:vAlign w:val="center"/>
          </w:tcPr>
          <w:p w14:paraId="7E55CAD3">
            <w:pPr>
              <w:pStyle w:val="7"/>
              <w:spacing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463" w:type="dxa"/>
            <w:noWrap w:val="0"/>
            <w:vAlign w:val="center"/>
          </w:tcPr>
          <w:p w14:paraId="035E1DA1">
            <w:pPr>
              <w:pStyle w:val="7"/>
              <w:spacing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2413" w:type="dxa"/>
            <w:noWrap w:val="0"/>
            <w:vAlign w:val="center"/>
          </w:tcPr>
          <w:p w14:paraId="6904B2C7">
            <w:pPr>
              <w:pStyle w:val="7"/>
              <w:spacing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344" w:type="dxa"/>
            <w:noWrap w:val="0"/>
            <w:vAlign w:val="center"/>
          </w:tcPr>
          <w:p w14:paraId="463B0329">
            <w:pPr>
              <w:pStyle w:val="7"/>
              <w:spacing w:line="500" w:lineRule="exact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数量（人）</w:t>
            </w:r>
          </w:p>
        </w:tc>
        <w:tc>
          <w:tcPr>
            <w:tcW w:w="3252" w:type="dxa"/>
            <w:noWrap w:val="0"/>
            <w:vAlign w:val="center"/>
          </w:tcPr>
          <w:p w14:paraId="5E343C6A">
            <w:pPr>
              <w:pStyle w:val="7"/>
              <w:spacing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要求</w:t>
            </w:r>
          </w:p>
        </w:tc>
      </w:tr>
      <w:tr w14:paraId="7A6FA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11" w:type="dxa"/>
            <w:vMerge w:val="restart"/>
            <w:noWrap w:val="0"/>
            <w:vAlign w:val="center"/>
          </w:tcPr>
          <w:p w14:paraId="1D47EA63">
            <w:pPr>
              <w:pStyle w:val="7"/>
              <w:spacing w:line="500" w:lineRule="exact"/>
              <w:ind w:left="0" w:leftChars="0" w:firstLine="0" w:firstLineChars="0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安保(44人)</w:t>
            </w:r>
          </w:p>
        </w:tc>
        <w:tc>
          <w:tcPr>
            <w:tcW w:w="1463" w:type="dxa"/>
            <w:noWrap w:val="0"/>
            <w:vAlign w:val="center"/>
          </w:tcPr>
          <w:p w14:paraId="57C44D19">
            <w:pPr>
              <w:pStyle w:val="7"/>
              <w:spacing w:line="500" w:lineRule="exact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红石峡、镇北台景区</w:t>
            </w:r>
          </w:p>
        </w:tc>
        <w:tc>
          <w:tcPr>
            <w:tcW w:w="2413" w:type="dxa"/>
            <w:noWrap w:val="0"/>
            <w:vAlign w:val="center"/>
          </w:tcPr>
          <w:p w14:paraId="5892E7B0">
            <w:pPr>
              <w:pStyle w:val="7"/>
              <w:spacing w:line="500" w:lineRule="exact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全年</w:t>
            </w:r>
          </w:p>
        </w:tc>
        <w:tc>
          <w:tcPr>
            <w:tcW w:w="1344" w:type="dxa"/>
            <w:noWrap w:val="0"/>
            <w:vAlign w:val="center"/>
          </w:tcPr>
          <w:p w14:paraId="7FD085FE">
            <w:pPr>
              <w:pStyle w:val="7"/>
              <w:spacing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12人</w:t>
            </w:r>
          </w:p>
        </w:tc>
        <w:tc>
          <w:tcPr>
            <w:tcW w:w="3252" w:type="dxa"/>
            <w:vMerge w:val="restart"/>
            <w:noWrap w:val="0"/>
            <w:vAlign w:val="center"/>
          </w:tcPr>
          <w:p w14:paraId="13DEA31B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男性，55周岁以下，提供保安证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</w:p>
          <w:p w14:paraId="487B1BB9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（其中安保主管1人，须具备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大专及以上学历，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提供保安证，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1年以上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相关行业工作经验、有较强的管理能力。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64E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11" w:type="dxa"/>
            <w:vMerge w:val="continue"/>
            <w:noWrap w:val="0"/>
            <w:vAlign w:val="center"/>
          </w:tcPr>
          <w:p w14:paraId="7026EEE6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6AA7644">
            <w:pPr>
              <w:pStyle w:val="7"/>
              <w:spacing w:line="500" w:lineRule="exact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红石峡景区</w:t>
            </w:r>
          </w:p>
        </w:tc>
        <w:tc>
          <w:tcPr>
            <w:tcW w:w="2413" w:type="dxa"/>
            <w:noWrap w:val="0"/>
            <w:vAlign w:val="center"/>
          </w:tcPr>
          <w:p w14:paraId="45CFBCB7">
            <w:pPr>
              <w:pStyle w:val="7"/>
              <w:spacing w:line="500" w:lineRule="exact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暑假（60天）</w:t>
            </w:r>
          </w:p>
        </w:tc>
        <w:tc>
          <w:tcPr>
            <w:tcW w:w="1344" w:type="dxa"/>
            <w:noWrap w:val="0"/>
            <w:vAlign w:val="center"/>
          </w:tcPr>
          <w:p w14:paraId="5592C41D">
            <w:pPr>
              <w:pStyle w:val="7"/>
              <w:spacing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6人</w:t>
            </w:r>
          </w:p>
        </w:tc>
        <w:tc>
          <w:tcPr>
            <w:tcW w:w="3252" w:type="dxa"/>
            <w:vMerge w:val="continue"/>
            <w:noWrap w:val="0"/>
            <w:vAlign w:val="center"/>
          </w:tcPr>
          <w:p w14:paraId="36D2892F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900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811" w:type="dxa"/>
            <w:vMerge w:val="continue"/>
            <w:noWrap w:val="0"/>
            <w:vAlign w:val="center"/>
          </w:tcPr>
          <w:p w14:paraId="0C285A34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966174E">
            <w:pPr>
              <w:pStyle w:val="7"/>
              <w:spacing w:line="500" w:lineRule="exact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红石峡景区</w:t>
            </w:r>
          </w:p>
        </w:tc>
        <w:tc>
          <w:tcPr>
            <w:tcW w:w="2413" w:type="dxa"/>
            <w:noWrap w:val="0"/>
            <w:vAlign w:val="center"/>
          </w:tcPr>
          <w:p w14:paraId="1B8E7DC0">
            <w:pPr>
              <w:pStyle w:val="7"/>
              <w:spacing w:line="500" w:lineRule="exact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春节、五一、十一（20天）</w:t>
            </w:r>
          </w:p>
        </w:tc>
        <w:tc>
          <w:tcPr>
            <w:tcW w:w="1344" w:type="dxa"/>
            <w:noWrap w:val="0"/>
            <w:vAlign w:val="center"/>
          </w:tcPr>
          <w:p w14:paraId="572576E6">
            <w:pPr>
              <w:pStyle w:val="7"/>
              <w:spacing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16人</w:t>
            </w:r>
          </w:p>
        </w:tc>
        <w:tc>
          <w:tcPr>
            <w:tcW w:w="3252" w:type="dxa"/>
            <w:vMerge w:val="continue"/>
            <w:noWrap w:val="0"/>
            <w:vAlign w:val="center"/>
          </w:tcPr>
          <w:p w14:paraId="6B653355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699F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11" w:type="dxa"/>
            <w:vMerge w:val="continue"/>
            <w:noWrap w:val="0"/>
            <w:vAlign w:val="center"/>
          </w:tcPr>
          <w:p w14:paraId="292BF7B4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BB5891B">
            <w:pPr>
              <w:pStyle w:val="7"/>
              <w:spacing w:line="500" w:lineRule="exact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镇北台景区</w:t>
            </w:r>
          </w:p>
        </w:tc>
        <w:tc>
          <w:tcPr>
            <w:tcW w:w="2413" w:type="dxa"/>
            <w:noWrap w:val="0"/>
            <w:vAlign w:val="center"/>
          </w:tcPr>
          <w:p w14:paraId="07B7DB0E">
            <w:pPr>
              <w:pStyle w:val="7"/>
              <w:spacing w:line="500" w:lineRule="exact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春节、五一、十一（20天）</w:t>
            </w:r>
          </w:p>
        </w:tc>
        <w:tc>
          <w:tcPr>
            <w:tcW w:w="1344" w:type="dxa"/>
            <w:noWrap w:val="0"/>
            <w:vAlign w:val="center"/>
          </w:tcPr>
          <w:p w14:paraId="64598C7B">
            <w:pPr>
              <w:pStyle w:val="7"/>
              <w:spacing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10人</w:t>
            </w:r>
          </w:p>
        </w:tc>
        <w:tc>
          <w:tcPr>
            <w:tcW w:w="3252" w:type="dxa"/>
            <w:vMerge w:val="continue"/>
            <w:noWrap w:val="0"/>
            <w:vAlign w:val="center"/>
          </w:tcPr>
          <w:p w14:paraId="44A2388E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BEEF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283" w:type="dxa"/>
            <w:gridSpan w:val="5"/>
            <w:noWrap w:val="0"/>
            <w:vAlign w:val="center"/>
          </w:tcPr>
          <w:p w14:paraId="190EAA9D">
            <w:pPr>
              <w:pStyle w:val="7"/>
              <w:spacing w:line="500" w:lineRule="exact"/>
              <w:ind w:left="0" w:leftChars="0" w:firstLine="0" w:firstLineChars="0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以上人员上岗时需提供身份证（核验年龄）、健康证。</w:t>
            </w:r>
          </w:p>
        </w:tc>
      </w:tr>
    </w:tbl>
    <w:p w14:paraId="43CA458E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（2）主要职责</w:t>
      </w:r>
    </w:p>
    <w:p w14:paraId="4B5E1E3B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负责景区安全保卫、秩序维护、突发事件处理等工作。</w:t>
      </w:r>
    </w:p>
    <w:p w14:paraId="442D862C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（3）服务标准</w:t>
      </w:r>
    </w:p>
    <w:p w14:paraId="386ED425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1.全员上岗，每日提前30分钟到岗。</w:t>
      </w:r>
    </w:p>
    <w:p w14:paraId="7574FFD7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2.所有安保人员须持证上岗，必须着装规范（穿安保公司制服），服装干净整洁，挂牌上岗，并配备必要的符合《保安服务管理条例》所允许的相应装备。</w:t>
      </w:r>
    </w:p>
    <w:p w14:paraId="070E9A8A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3.严格遵守执勤制度和纪律，负责服务区域的消防安全监控值班和巡查，及时消除安全隐患。</w:t>
      </w:r>
    </w:p>
    <w:p w14:paraId="45D7953D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4.在“五一”“十一”“春节”等节日节点开展节前安全培训和应急演练。</w:t>
      </w:r>
    </w:p>
    <w:p w14:paraId="30D945F1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5.自觉维护企业良好形象和声誉，对其所接触的商业、运行信息保守秘密。</w:t>
      </w:r>
    </w:p>
    <w:p w14:paraId="4A022514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6.双休日、五一、十一、春节等重要节假日不得请休假。</w:t>
      </w:r>
    </w:p>
    <w:p w14:paraId="6433DEB2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7.安保人员的聘用须符合国家的相关标准和甲方的要求。</w:t>
      </w:r>
    </w:p>
    <w:p w14:paraId="4837A97D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（4）工作规范</w:t>
      </w:r>
    </w:p>
    <w:p w14:paraId="463162E5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1.安保人员必须保持景区内的基本治安秩序，管理游客的行为，保护景区中人员、设施、物品的安全，确保游客的游览体验。</w:t>
      </w:r>
    </w:p>
    <w:p w14:paraId="30238704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2.安保人员需要时刻保持警觉，及时发现并应对各类突发事件，如火灾、地震、抢劫等，在最大程度上保障游客的人身安全。</w:t>
      </w:r>
    </w:p>
    <w:p w14:paraId="05D2EAAE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3.安保人员需要合理疏导景区内的人流、车流，特别是在旅游高峰期，确保游客、车辆流动的有序性，引导指挥车辆按指定位置有序停放，避免发生拥挤和交通安全事故。</w:t>
      </w:r>
    </w:p>
    <w:p w14:paraId="6E761C37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4.安保人员需要积极与当地公安、消防等执法部门合作，协助执法行动，维护景区治安。</w:t>
      </w:r>
    </w:p>
    <w:p w14:paraId="3D0F3090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5.安保人员需要进行日常巡逻和检查，确保景区内的设施设备正常运行，及时发现并解决安全隐患。在巡逻中发现游客有不文明或者有损害景区文物安全、公共安全和财产安全的行为，保安需要进行劝阻和制止，以做到早发现、早解决，让问题处置在萌芽状态。</w:t>
      </w:r>
    </w:p>
    <w:p w14:paraId="77ED8636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6.景区内需要进行大型活动，景区安保应当听从景区管理人员的调度，协助有关部门做好活动现场的秩序维护、安全隐患排查等工作。认真服从上级交代的任务，坚守自己的保卫岗位，严守保安纪律。</w:t>
      </w:r>
    </w:p>
    <w:p w14:paraId="5A7EC76F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7.景区下班后安保人员应及时检查门窗是否关闭，水电是否切断。</w:t>
      </w:r>
    </w:p>
    <w:p w14:paraId="08A59038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8.无条件接受甲方日常工作安排和管理。</w:t>
      </w:r>
    </w:p>
    <w:p w14:paraId="3F559FC7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二标段（保洁服务）：</w:t>
      </w:r>
    </w:p>
    <w:p w14:paraId="080ECD3A">
      <w:pPr>
        <w:pStyle w:val="7"/>
        <w:numPr>
          <w:ilvl w:val="0"/>
          <w:numId w:val="1"/>
        </w:numPr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人员要求</w:t>
      </w:r>
    </w:p>
    <w:p w14:paraId="22F55E5C">
      <w:pPr>
        <w:pStyle w:val="7"/>
        <w:numPr>
          <w:ilvl w:val="0"/>
          <w:numId w:val="0"/>
        </w:numPr>
        <w:spacing w:line="500" w:lineRule="exact"/>
        <w:jc w:val="center"/>
        <w:rPr>
          <w:rFonts w:hint="eastAsia" w:ascii="仿宋" w:hAnsi="仿宋" w:eastAsia="仿宋" w:cs="Times New Roman"/>
          <w:color w:val="000000"/>
          <w:lang w:val="en-US" w:eastAsia="zh-CN"/>
        </w:rPr>
      </w:pPr>
    </w:p>
    <w:tbl>
      <w:tblPr>
        <w:tblStyle w:val="5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528"/>
        <w:gridCol w:w="1958"/>
        <w:gridCol w:w="1572"/>
        <w:gridCol w:w="3243"/>
      </w:tblGrid>
      <w:tr w14:paraId="6753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76" w:type="dxa"/>
            <w:noWrap w:val="0"/>
            <w:vAlign w:val="center"/>
          </w:tcPr>
          <w:p w14:paraId="65353912">
            <w:pPr>
              <w:pStyle w:val="7"/>
              <w:spacing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岗位</w:t>
            </w:r>
          </w:p>
        </w:tc>
        <w:tc>
          <w:tcPr>
            <w:tcW w:w="1528" w:type="dxa"/>
            <w:noWrap w:val="0"/>
            <w:vAlign w:val="center"/>
          </w:tcPr>
          <w:p w14:paraId="476C6FDB">
            <w:pPr>
              <w:pStyle w:val="7"/>
              <w:spacing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地点</w:t>
            </w:r>
          </w:p>
        </w:tc>
        <w:tc>
          <w:tcPr>
            <w:tcW w:w="1958" w:type="dxa"/>
            <w:noWrap w:val="0"/>
            <w:vAlign w:val="center"/>
          </w:tcPr>
          <w:p w14:paraId="5A1457FF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时间</w:t>
            </w:r>
          </w:p>
        </w:tc>
        <w:tc>
          <w:tcPr>
            <w:tcW w:w="1572" w:type="dxa"/>
            <w:noWrap w:val="0"/>
            <w:vAlign w:val="center"/>
          </w:tcPr>
          <w:p w14:paraId="1BD94DCA">
            <w:pPr>
              <w:pStyle w:val="7"/>
              <w:spacing w:line="500" w:lineRule="exact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数量（人）</w:t>
            </w:r>
          </w:p>
        </w:tc>
        <w:tc>
          <w:tcPr>
            <w:tcW w:w="3243" w:type="dxa"/>
            <w:noWrap w:val="0"/>
            <w:vAlign w:val="center"/>
          </w:tcPr>
          <w:p w14:paraId="20CC76F9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要求</w:t>
            </w:r>
          </w:p>
        </w:tc>
      </w:tr>
      <w:tr w14:paraId="60C57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876" w:type="dxa"/>
            <w:noWrap w:val="0"/>
            <w:vAlign w:val="center"/>
          </w:tcPr>
          <w:p w14:paraId="6CF82374">
            <w:pPr>
              <w:pStyle w:val="7"/>
              <w:spacing w:line="500" w:lineRule="exact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保洁</w:t>
            </w:r>
          </w:p>
        </w:tc>
        <w:tc>
          <w:tcPr>
            <w:tcW w:w="1528" w:type="dxa"/>
            <w:noWrap w:val="0"/>
            <w:vAlign w:val="center"/>
          </w:tcPr>
          <w:p w14:paraId="60159FC2">
            <w:pPr>
              <w:pStyle w:val="7"/>
              <w:spacing w:line="500" w:lineRule="exact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红石峡、镇北台</w:t>
            </w:r>
          </w:p>
        </w:tc>
        <w:tc>
          <w:tcPr>
            <w:tcW w:w="1958" w:type="dxa"/>
            <w:noWrap w:val="0"/>
            <w:vAlign w:val="center"/>
          </w:tcPr>
          <w:p w14:paraId="048CEDD6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全年</w:t>
            </w:r>
          </w:p>
        </w:tc>
        <w:tc>
          <w:tcPr>
            <w:tcW w:w="1572" w:type="dxa"/>
            <w:noWrap w:val="0"/>
            <w:vAlign w:val="center"/>
          </w:tcPr>
          <w:p w14:paraId="5358A5BF">
            <w:pPr>
              <w:pStyle w:val="7"/>
              <w:spacing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16人</w:t>
            </w:r>
          </w:p>
        </w:tc>
        <w:tc>
          <w:tcPr>
            <w:tcW w:w="3243" w:type="dxa"/>
            <w:noWrap w:val="0"/>
            <w:vAlign w:val="center"/>
          </w:tcPr>
          <w:p w14:paraId="30AB6D5D">
            <w:pPr>
              <w:pStyle w:val="7"/>
              <w:spacing w:line="500" w:lineRule="exact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男60周岁以下，女50周岁以下。（其中保洁主管1人，须具备大专及以上学历、具有1年以上相关行业工作经验、有较强的管理能力）</w:t>
            </w:r>
          </w:p>
        </w:tc>
      </w:tr>
      <w:tr w14:paraId="2143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177" w:type="dxa"/>
            <w:gridSpan w:val="5"/>
            <w:noWrap w:val="0"/>
            <w:vAlign w:val="center"/>
          </w:tcPr>
          <w:p w14:paraId="2433094A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以上人员上岗时需提供身份证（核验年龄）。</w:t>
            </w:r>
          </w:p>
        </w:tc>
      </w:tr>
    </w:tbl>
    <w:p w14:paraId="200DCD62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（2）服务范围</w:t>
      </w:r>
    </w:p>
    <w:p w14:paraId="57C23FE0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1.办公区：办公室、会议室、游客服务中心、售票厅、功能管理用房、宿舍等；</w:t>
      </w:r>
    </w:p>
    <w:p w14:paraId="4FEEC08E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2.公共区域的环境卫生：景区范围内所有室内外场所，包含建筑墙面、门窗等。</w:t>
      </w:r>
    </w:p>
    <w:p w14:paraId="1A728E5F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（3）服务标准</w:t>
      </w:r>
    </w:p>
    <w:p w14:paraId="5DF24FC5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1.全员上岗，每日08:00前完成普扫，在工作时间内，保持景区范围内室内外场所卫生干净整洁。</w:t>
      </w:r>
    </w:p>
    <w:p w14:paraId="0D9996DD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2.保洁人员上岗必须穿着统一工装、佩戴工牌。</w:t>
      </w:r>
    </w:p>
    <w:p w14:paraId="789BA938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3.乙方提供打扫卫生所需的工具及耗材（洁厕净、洗手液、手套、抹布、清香剂等。）</w:t>
      </w:r>
    </w:p>
    <w:p w14:paraId="3E103198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4.保洁人员上岗前须经过相关的专业操作技能培训。</w:t>
      </w:r>
    </w:p>
    <w:p w14:paraId="3E55016E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5.五一、十一、春节等重要节假日不得请休假。</w:t>
      </w:r>
    </w:p>
    <w:p w14:paraId="574FB48C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6.保洁人员的聘用须符合国家的用工标准和甲方的要求。</w:t>
      </w:r>
    </w:p>
    <w:p w14:paraId="6774574F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（4）工作规范</w:t>
      </w:r>
    </w:p>
    <w:p w14:paraId="28D7AC1A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1.保洁员要保持各区域室内外环境卫生干净、整洁，设施正常使用，做到烟头垃圾不落地，卫生随时打扫，时刻保持，清理出来的废品杂物应日产日清。</w:t>
      </w:r>
    </w:p>
    <w:p w14:paraId="65F83CC6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2.景区内道路主干道路及其他辅路，全天保持干净卫生。清扫景区道路地面垃圾、纸屑、烟头，并有专职流动卫生员巡回保洁，及时清除道路积水,清理排洪渠和排洪沟淤泥、垃圾。清扫绿化地带内的垃圾、烟头、纸屑、落叶等。</w:t>
      </w:r>
    </w:p>
    <w:p w14:paraId="49EAAD8D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3.各区域卫生间需配置清香剂，面盆、镜面、台面、便池等光亮无异味，地面无污渍、水渍，物品摆放整齐，卫生间按男女分别配置专职保洁员，男女卫生间内拖、冲、擦、洗、消杀每天循环保洁。</w:t>
      </w:r>
    </w:p>
    <w:p w14:paraId="79E254B5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4.每周一次全面清洁，包括门窗玻璃清洁，天花板与墙面蜘蛛网的清理。</w:t>
      </w:r>
    </w:p>
    <w:p w14:paraId="407EA9FD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5.红石峡景区：垃圾清运每天一次，2个化粪池清理每月2次（5-10月）；</w:t>
      </w:r>
    </w:p>
    <w:p w14:paraId="6EF4EBE6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镇北台景区：垃圾清运每天一次，3个化粪池清理每月3次（5-10月）；</w:t>
      </w:r>
    </w:p>
    <w:p w14:paraId="3164A2C4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红石峡景区：垃圾清运每三天一次，2个化粪池清理每月1次（1-4月，10-12月）；</w:t>
      </w:r>
    </w:p>
    <w:p w14:paraId="6F3DF597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镇北台景区：垃圾清运每两天一次，3个化粪池清理每月1次（1-4月，10-12月）。</w:t>
      </w:r>
    </w:p>
    <w:p w14:paraId="148E96F7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6.无条件接受甲方日常工作安排和管理。</w:t>
      </w:r>
    </w:p>
    <w:p w14:paraId="56980CCC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（二）综合要求</w:t>
      </w:r>
    </w:p>
    <w:p w14:paraId="369FEA15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1、中标供应商不得转包、分包，不得将本项目的管理责任转让给第三方。</w:t>
      </w:r>
    </w:p>
    <w:p w14:paraId="0C128C1A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2、中标供应商承担其工作人员综合治理、刑事、民事、员工劳保福利等一切责任。如中标供应商的工作人员在对采购人的服务期间内发生违法、违规行为，所造成的一切后果及损失，由中标供应商承担责任并负责赔偿。</w:t>
      </w:r>
    </w:p>
    <w:p w14:paraId="5579E52C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3、采购人对岗位设置、人员选用与日常管理具有监督、协调和考核权。中标供应商必须保证派驻工作人员的稳定性，如有工作人员调离，需书面通知采购人。由于中标供应商派驻的工作人员不尽忠职守，必须在接到采购人通知3天内更换人员。</w:t>
      </w:r>
    </w:p>
    <w:p w14:paraId="565696E4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4、所有人员的工作所需清洁用品、器械、器具和服装均由供应商提供，定期更新更换。</w:t>
      </w:r>
    </w:p>
    <w:p w14:paraId="15059B42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5、拟派人员不得存在下列情形之一：</w:t>
      </w:r>
    </w:p>
    <w:p w14:paraId="10FB93ED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（1）受过刑事处罚的；</w:t>
      </w:r>
    </w:p>
    <w:p w14:paraId="2696D62D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（2）涉嫌违法违纪正在接受调查、尚未作出结论的；</w:t>
      </w:r>
    </w:p>
    <w:p w14:paraId="1A01916A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（3）造成其他不良影响的。</w:t>
      </w:r>
    </w:p>
    <w:p w14:paraId="1B56CFE9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 xml:space="preserve">                   </w:t>
      </w:r>
    </w:p>
    <w:p w14:paraId="5E23EF1B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</w:p>
    <w:p w14:paraId="005D447E"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17BE98"/>
    <w:multiLevelType w:val="singleLevel"/>
    <w:tmpl w:val="8117BE9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E79F0"/>
    <w:rsid w:val="0A5E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2025-11-17T06:21:00Z</dcterms:created>
  <dc:creator>磐</dc:creator>
  <cp:lastModifiedBy>磐</cp:lastModifiedBy>
  <dcterms:modified xsi:type="dcterms:W3CDTF">2025-11-17T06:21:24Z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83E918A9E4444B9389172B6F0136891B_11</vt:lpwstr>
  </property>
  <property fmtid="{D5CDD505-2E9C-101B-9397-08002B2CF9AE}" pid="4" name="KSOTemplateDocerSaveRecord">
    <vt:lpwstr>eyJoZGlkIjoiZWVjZjE1MTUwZjBlZmY3NDFlNzg5YWNhN2M5Y2NkMzMiLCJ1c2VySWQiOiI0NTY5OTM1ODUifQ==</vt:lpwstr>
  </property>
</Properties>
</file>