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2F6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  <w:t>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、项目目标</w:t>
      </w:r>
    </w:p>
    <w:p w14:paraId="1EAA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本项目旨在通过一系列升级与改造服务，实现以下目标：</w:t>
      </w:r>
    </w:p>
    <w:p w14:paraId="2C516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保障审计专网和互联网的稳定运行，提升网络吞吐量与安全性，满足审计工作对网络的高要求。</w:t>
      </w:r>
    </w:p>
    <w:p w14:paraId="3F8F65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优化显示系统与网络架构，升级智慧办公系统，提高办公效率与协作便利性。</w:t>
      </w:r>
    </w:p>
    <w:p w14:paraId="62BC01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规范综合布线，确保系统集成兼容，提升整体系统的稳定性与可扩展性。</w:t>
      </w:r>
    </w:p>
    <w:p w14:paraId="4091DE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改善机房环境，提供专业的技术支持与运维服务，为审计局信息化设施的长期稳定运行保驾护航。</w:t>
      </w:r>
    </w:p>
    <w:p w14:paraId="1664DE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  <w:t>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、项目主要服务内容</w:t>
      </w:r>
    </w:p>
    <w:p w14:paraId="1F36D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本项目包含8项核心服务，具体内容如下：</w:t>
      </w:r>
    </w:p>
    <w:p w14:paraId="4119C3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1. 审计专网网络升级服务：为审计局专网提供系统正常运行保障、网络安全防护及吞吐量提升服务，确保审计工作正常开展。</w:t>
      </w:r>
    </w:p>
    <w:p w14:paraId="5EE681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2. 互联网网络升级服务：保障互联网系统稳定运行，提升网络安全与吞吐量，支撑审计局日常工作。</w:t>
      </w:r>
    </w:p>
    <w:p w14:paraId="1A226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3. 显示系统与网络优化服务：涵盖LED显示系统的设计、部署、调试及网络架构优化。</w:t>
      </w:r>
    </w:p>
    <w:p w14:paraId="6133B5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4. 智慧办公系统服务：包括电话语音网关部署、无线AP覆盖、会议室音视频系统及相关集成服务。</w:t>
      </w:r>
    </w:p>
    <w:p w14:paraId="1C4CED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5. 综合布线及运维服务：提供六类网线部署、信息面板安装调试及线路整理服务。</w:t>
      </w:r>
    </w:p>
    <w:p w14:paraId="578AE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6. 系统集成与调试服务：负责整体系统联调、接口开发、兼容性测试及验收交付。</w:t>
      </w:r>
    </w:p>
    <w:p w14:paraId="0B3EE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7. 机房环境托管服务：包含机房环境整治、防尘处理、电力及灯控系统优化、温湿度调控监控等。</w:t>
      </w:r>
    </w:p>
    <w:p w14:paraId="3F100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8. 技术支持与运维服务：提供售后技术支持及软硬件维保质保服务。</w:t>
      </w:r>
    </w:p>
    <w:p w14:paraId="30497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、项目预期效益</w:t>
      </w:r>
    </w:p>
    <w:p w14:paraId="74FA6E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</w:rPr>
        <w:t>项目实施后，将显著提升华阴市审计局的网络运行效率与安全性，优化办公流程，减少因设备故障或网络问题导致的工作延误；同时，规范的机房环境与专业的运维服务，将降低系统故障率，延长设备使用寿命，从长期来看可节约信息化运维成本，为审计工作的高效、精准开展提供坚实的技术保障。</w:t>
      </w:r>
    </w:p>
    <w:p w14:paraId="26C5309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highlight w:val="none"/>
          <w:lang w:val="en-US" w:eastAsia="zh-CN"/>
        </w:rPr>
        <w:t>服务内容明细及要求</w:t>
      </w:r>
    </w:p>
    <w:tbl>
      <w:tblPr>
        <w:tblStyle w:val="2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380"/>
        <w:gridCol w:w="5738"/>
        <w:gridCol w:w="739"/>
        <w:gridCol w:w="778"/>
      </w:tblGrid>
      <w:tr w14:paraId="5C1A0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8" w:type="dxa"/>
            <w:noWrap w:val="0"/>
            <w:vAlign w:val="center"/>
          </w:tcPr>
          <w:p w14:paraId="781AF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380" w:type="dxa"/>
            <w:noWrap w:val="0"/>
            <w:vAlign w:val="center"/>
          </w:tcPr>
          <w:p w14:paraId="0C3C1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分项</w:t>
            </w:r>
          </w:p>
        </w:tc>
        <w:tc>
          <w:tcPr>
            <w:tcW w:w="5738" w:type="dxa"/>
            <w:noWrap w:val="0"/>
            <w:vAlign w:val="center"/>
          </w:tcPr>
          <w:p w14:paraId="336A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服务内容</w:t>
            </w:r>
          </w:p>
        </w:tc>
        <w:tc>
          <w:tcPr>
            <w:tcW w:w="739" w:type="dxa"/>
            <w:noWrap w:val="0"/>
            <w:vAlign w:val="center"/>
          </w:tcPr>
          <w:p w14:paraId="37E4F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数量</w:t>
            </w:r>
          </w:p>
        </w:tc>
        <w:tc>
          <w:tcPr>
            <w:tcW w:w="778" w:type="dxa"/>
            <w:noWrap w:val="0"/>
            <w:vAlign w:val="center"/>
          </w:tcPr>
          <w:p w14:paraId="52227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单位</w:t>
            </w:r>
          </w:p>
        </w:tc>
      </w:tr>
      <w:tr w14:paraId="5048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8" w:type="dxa"/>
            <w:noWrap w:val="0"/>
            <w:vAlign w:val="center"/>
          </w:tcPr>
          <w:p w14:paraId="185A9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380" w:type="dxa"/>
            <w:noWrap w:val="0"/>
            <w:vAlign w:val="center"/>
          </w:tcPr>
          <w:p w14:paraId="2A1C4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审计专网网络升级服务</w:t>
            </w:r>
          </w:p>
        </w:tc>
        <w:tc>
          <w:tcPr>
            <w:tcW w:w="5738" w:type="dxa"/>
            <w:noWrap w:val="0"/>
            <w:vAlign w:val="center"/>
          </w:tcPr>
          <w:p w14:paraId="3990D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包含审计专网网络升级服务：</w:t>
            </w:r>
          </w:p>
          <w:p w14:paraId="79C9D32C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核心网络机柜1个：</w:t>
            </w:r>
          </w:p>
          <w:p w14:paraId="33EB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‌基础参数：‌</w:t>
            </w:r>
          </w:p>
          <w:p w14:paraId="3B0D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尺寸规格：≥2000mm（高）×600mm（宽）×600mm（深），符合19英寸标准机柜结构；</w:t>
            </w:r>
          </w:p>
          <w:p w14:paraId="460D9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承重能力：静载≥1000kg，动态负载≥800kg；</w:t>
            </w:r>
          </w:p>
          <w:p w14:paraId="3CD51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材质：≥1.2mm冷轧钢板（外层静电喷塑，耐腐蚀等级≥C5级）；</w:t>
            </w:r>
          </w:p>
          <w:p w14:paraId="241A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防护等级：IP20（防尘防异物侵入）。</w:t>
            </w:r>
          </w:p>
          <w:p w14:paraId="44E3F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‌功能要求：‌</w:t>
            </w:r>
          </w:p>
          <w:p w14:paraId="033E4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散热设计：顶部预留4组风扇安装位，支持前后门通风率≥70%；</w:t>
            </w:r>
          </w:p>
          <w:p w14:paraId="671D0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布线管理：前后门标配理线槽，侧板预留进线孔（支持φ50mm线缆穿行）；</w:t>
            </w:r>
          </w:p>
          <w:p w14:paraId="6413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配件兼容性：提供≥6组可调节层板（承重≥50kg/层），标配PDU电源插座（16A×10位）；</w:t>
            </w:r>
          </w:p>
          <w:p w14:paraId="7C172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抗震性能：通过8级抗震测试（GB/T 2423.10标准）。</w:t>
            </w:r>
          </w:p>
          <w:p w14:paraId="30CED92E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审计专网交换机3台：</w:t>
            </w:r>
          </w:p>
          <w:p w14:paraId="5ABF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端口配置‌：</w:t>
            </w:r>
          </w:p>
          <w:p w14:paraId="6D32F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电口：≥48个10/100/1000M自适应RJ45端口（支持PoE++，单端口供电≥90W）；</w:t>
            </w:r>
          </w:p>
          <w:p w14:paraId="58509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光口：≥4个SFP+万兆上行端口（支持1G/10G速率自适应）；</w:t>
            </w:r>
          </w:p>
          <w:p w14:paraId="1BE2B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管理接口：1个Console口，1个10/100/1000M带外管理口。‌性能要求：‌</w:t>
            </w:r>
          </w:p>
          <w:p w14:paraId="17B936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交换容量：≥336Gbps，包转发率≥126Mpps；</w:t>
            </w:r>
          </w:p>
          <w:p w14:paraId="3BB37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协议支持：支持IPv4/IPv6双栈、VLAN、QoS、LLDP、802.1X认证；</w:t>
            </w:r>
          </w:p>
          <w:p w14:paraId="2CBE6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安全审计：支持NetStream流量分析、ACL策略匹配、端口镜像（1:1或N:1）；</w:t>
            </w:r>
          </w:p>
          <w:p w14:paraId="0482B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可靠性：支持ERPS环网保护（故障切换时间≤50ms），支持双电源冗余（AC 100-240V输入）。</w:t>
            </w:r>
          </w:p>
          <w:p w14:paraId="772CF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‌管理功能:‌</w:t>
            </w:r>
          </w:p>
          <w:p w14:paraId="3C43F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支持SNMPv3、SSHv2、RMON等远程管理协议。</w:t>
            </w:r>
          </w:p>
          <w:p w14:paraId="2F7CB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3.审计专用防火墙1台：</w:t>
            </w:r>
          </w:p>
          <w:p w14:paraId="4530A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‌核心性能：‌</w:t>
            </w:r>
          </w:p>
          <w:p w14:paraId="4BA69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吞吐量：≥10Gbps（混合流量），并发连接数≥200万；</w:t>
            </w:r>
          </w:p>
          <w:p w14:paraId="214E6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安全过滤：支持IPS/IDS、AV防病毒、Web应用防护（预置≥5000条规则库）；</w:t>
            </w:r>
          </w:p>
          <w:p w14:paraId="06533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VPN支持：IPSec/SSL VPN并发隧道≥2000条，加密性能≥3Gbps（AES-256）。</w:t>
            </w:r>
          </w:p>
          <w:p w14:paraId="77D3D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‌接口配置：‌</w:t>
            </w:r>
          </w:p>
          <w:p w14:paraId="081C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业务接口：≥8个千兆电口，≥4个SFP千兆光口；</w:t>
            </w:r>
          </w:p>
          <w:p w14:paraId="46EA3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管理接口：1个独立带外管理口，1个USB 3.0配置接口。</w:t>
            </w:r>
          </w:p>
          <w:p w14:paraId="31371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‌功能要求：‌</w:t>
            </w:r>
          </w:p>
          <w:p w14:paraId="09529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审计能力：生成符合等保2.0的审计报表；</w:t>
            </w:r>
          </w:p>
          <w:p w14:paraId="25C8A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高可用性：支持双机热备（HA切换时间≤1秒），支持BYPASS硬件旁路功能；</w:t>
            </w:r>
          </w:p>
          <w:p w14:paraId="6F2821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合规性：通过中国国家信息安全认证（GB/T 20281-2020）。</w:t>
            </w:r>
          </w:p>
          <w:p w14:paraId="7B21E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4.光模块4台：</w:t>
            </w:r>
          </w:p>
          <w:p w14:paraId="5ED07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‌技术指标：‌</w:t>
            </w:r>
          </w:p>
          <w:p w14:paraId="49E58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传输速率：≥1.25Gbps（兼容1000BASE-LX标准）；</w:t>
            </w:r>
          </w:p>
          <w:p w14:paraId="75AC8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波长：1310nm（单模光纤，支持9/125μm纤芯）；</w:t>
            </w:r>
          </w:p>
          <w:p w14:paraId="47262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接口类型：SFP可插拔式，LC双工接口；</w:t>
            </w:r>
          </w:p>
          <w:p w14:paraId="65178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传输距离：≥10km（0dBm发射功率下）；</w:t>
            </w:r>
          </w:p>
          <w:p w14:paraId="6E5AF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‌可靠性：‌</w:t>
            </w:r>
          </w:p>
          <w:p w14:paraId="01D6E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工作温度：-5℃~70℃，湿度5%~95%（非凝结）；</w:t>
            </w:r>
          </w:p>
          <w:p w14:paraId="32DA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寿命：≥100000小时（平均无故障时间）。</w:t>
            </w:r>
          </w:p>
        </w:tc>
        <w:tc>
          <w:tcPr>
            <w:tcW w:w="739" w:type="dxa"/>
            <w:noWrap w:val="0"/>
            <w:vAlign w:val="center"/>
          </w:tcPr>
          <w:p w14:paraId="3E494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 w14:paraId="517D2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</w:tr>
      <w:tr w14:paraId="24FBC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8" w:type="dxa"/>
            <w:noWrap w:val="0"/>
            <w:vAlign w:val="center"/>
          </w:tcPr>
          <w:p w14:paraId="04AA4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380" w:type="dxa"/>
            <w:noWrap w:val="0"/>
            <w:vAlign w:val="center"/>
          </w:tcPr>
          <w:p w14:paraId="1ABB6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互联网网络升级服务</w:t>
            </w:r>
          </w:p>
        </w:tc>
        <w:tc>
          <w:tcPr>
            <w:tcW w:w="5738" w:type="dxa"/>
            <w:noWrap w:val="0"/>
            <w:vAlign w:val="center"/>
          </w:tcPr>
          <w:p w14:paraId="5560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包含互联网网络升级服务：</w:t>
            </w:r>
          </w:p>
          <w:p w14:paraId="591B0F42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核心网络机柜1个：</w:t>
            </w:r>
          </w:p>
          <w:p w14:paraId="3313E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‌基础参数：‌</w:t>
            </w:r>
          </w:p>
          <w:p w14:paraId="0150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尺寸规格：≥2000mm（高）×600mm（宽）×600mm（深），符合19英寸标准机柜结构；</w:t>
            </w:r>
          </w:p>
          <w:p w14:paraId="45740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承重能力：静载≥1000kg，动态负载≥800kg；</w:t>
            </w:r>
          </w:p>
          <w:p w14:paraId="17755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材质：≥1.2mm冷轧钢板（外层静电喷塑，耐腐蚀等级≥C5级）；</w:t>
            </w:r>
          </w:p>
          <w:p w14:paraId="46717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防护等级：IP20（防尘防异物侵入）。</w:t>
            </w:r>
          </w:p>
          <w:p w14:paraId="6F893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‌功能要求：‌</w:t>
            </w:r>
          </w:p>
          <w:p w14:paraId="7781F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散热设计：顶部预留4组风扇安装位，支持前后门通风率≥70%；</w:t>
            </w:r>
          </w:p>
          <w:p w14:paraId="4A226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布线管理：前后门标配理线槽，侧板预留进线孔（支持φ50mm线缆穿行）；</w:t>
            </w:r>
          </w:p>
          <w:p w14:paraId="5FE30E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配件兼容性：提供≥6组可调节层板（承重≥50kg/层），标配PDU电源插座（16A×10位）；</w:t>
            </w:r>
          </w:p>
          <w:p w14:paraId="7850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抗震性能：通过8级抗震测试（GB/T 2423.10标准）。</w:t>
            </w:r>
          </w:p>
          <w:p w14:paraId="542F4217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互联网交换机1台：</w:t>
            </w:r>
          </w:p>
          <w:p w14:paraId="10132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端口配置‌：</w:t>
            </w:r>
          </w:p>
          <w:p w14:paraId="45A6C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电口：≥48个10/100/1000M自适应RJ45端口（支持PoE++，单端口供电≥90W）；</w:t>
            </w:r>
          </w:p>
          <w:p w14:paraId="45B30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光口：≥4个SFP+万兆上行端口（支持1G/10G速率自适应）；</w:t>
            </w:r>
          </w:p>
          <w:p w14:paraId="62683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管理接口：1个Console口，1个10/100/1000M带外管理口。‌性能要求：‌</w:t>
            </w:r>
          </w:p>
          <w:p w14:paraId="4A119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交换容量：≥336Gbps，包转发率≥126Mpps；</w:t>
            </w:r>
          </w:p>
          <w:p w14:paraId="483EA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协议支持：支持IPv4/IPv6双栈、VLAN、QoS、LLDP、802.1X认证；</w:t>
            </w:r>
          </w:p>
          <w:p w14:paraId="2DB0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安全审计：支持NetStream流量分析、ACL策略匹配、端口镜像（1:1或N:1）；</w:t>
            </w:r>
          </w:p>
          <w:p w14:paraId="6EA59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可靠性：支持ERPS环网保护（故障切换时间≤50ms），支持双电源冗余（AC 100-240V输入）。</w:t>
            </w:r>
          </w:p>
          <w:p w14:paraId="0B3A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‌管理功能：‌</w:t>
            </w:r>
          </w:p>
          <w:p w14:paraId="238C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支持SNMPv3、SSHv2、RMON等远程管理协议。</w:t>
            </w:r>
          </w:p>
          <w:p w14:paraId="75F99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3.互联网防火墙1台:</w:t>
            </w:r>
          </w:p>
          <w:p w14:paraId="615CA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‌核心性能：‌</w:t>
            </w:r>
          </w:p>
          <w:p w14:paraId="7289B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吞吐量：≥10Gbps（混合流量），并发连接数≥200万；</w:t>
            </w:r>
          </w:p>
          <w:p w14:paraId="75B6F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安全过滤：支持IPS/IDS、AV防病毒、Web应用防护（预置≥5000条规则库）；</w:t>
            </w:r>
          </w:p>
          <w:p w14:paraId="345CE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VPN支持：IPSec/SSL VPN并发隧道≥2000条，加密性能≥3Gbps（AES-256）。</w:t>
            </w:r>
          </w:p>
          <w:p w14:paraId="71AC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‌接口配置：‌</w:t>
            </w:r>
          </w:p>
          <w:p w14:paraId="0EAC8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业务接口：≥8个千兆电口，≥4个SFP千兆光口；</w:t>
            </w:r>
          </w:p>
          <w:p w14:paraId="5AB934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管理接口：1个独立带外管理口，1个USB 3.0配置接口。</w:t>
            </w:r>
          </w:p>
          <w:p w14:paraId="3FDC9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‌功能要求：‌</w:t>
            </w:r>
          </w:p>
          <w:p w14:paraId="4157D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审计能力：可生成符合等保2.0的审计报表；</w:t>
            </w:r>
          </w:p>
          <w:p w14:paraId="4EB06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高可用性：支持双机热备（HA切换时间≤1秒），支持BYPASS硬件旁路功能；</w:t>
            </w:r>
          </w:p>
          <w:p w14:paraId="094EF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合规性：通过中国国家信息安全认证（GB/T 20281-2020）。</w:t>
            </w:r>
          </w:p>
          <w:p w14:paraId="59017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4.光模块4台：</w:t>
            </w:r>
          </w:p>
          <w:p w14:paraId="1D9059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‌技术指标：‌</w:t>
            </w:r>
          </w:p>
          <w:p w14:paraId="5FFC1B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传输速率：≥1.25Gbps（兼容1000BASE-LX标准）；</w:t>
            </w:r>
          </w:p>
          <w:p w14:paraId="4F6F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波长：1310nm（单模光纤，支持9/125μm纤芯）；</w:t>
            </w:r>
          </w:p>
          <w:p w14:paraId="74E92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接口类型：SFP可插拔式，LC双工接口；</w:t>
            </w:r>
          </w:p>
          <w:p w14:paraId="3C853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传输距离：≥10km（0dBm发射功率下）；</w:t>
            </w:r>
          </w:p>
          <w:p w14:paraId="5BCFE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‌可靠性：‌</w:t>
            </w:r>
          </w:p>
          <w:p w14:paraId="0BC5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工作温度：-5℃~70℃，湿度5%~95%（非凝结）；</w:t>
            </w:r>
          </w:p>
          <w:p w14:paraId="72146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寿命：≥100,000小时（平均无故障时间）。</w:t>
            </w:r>
          </w:p>
          <w:p w14:paraId="56F9E4F5">
            <w:pPr>
              <w:keepNext w:val="0"/>
              <w:keepLines w:val="0"/>
              <w:pageBreakBefore w:val="0"/>
              <w:widowControl/>
              <w:suppressLineNumbers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shd w:val="clear" w:color="auto" w:fill="FFFFFF"/>
                <w:lang w:val="en-US" w:eastAsia="zh-CN" w:bidi="ar"/>
              </w:rPr>
              <w:t>5.计算机主机及显示器1套：</w:t>
            </w:r>
          </w:p>
          <w:p w14:paraId="315054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‌硬件配置：‌</w:t>
            </w:r>
          </w:p>
          <w:p w14:paraId="3DADC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‌处理器‌：≥4核CPU，主频≥3.0GHz，兼容Intel/AMD主流架构‌；</w:t>
            </w:r>
          </w:p>
          <w:p w14:paraId="3B7F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‌内存‌：≥8GB DDR4，支持扩展至32GB；</w:t>
            </w:r>
          </w:p>
          <w:p w14:paraId="710C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‌存储‌：≥1TB固态硬盘（读写速度≥500MB/s），预留1个2.5英寸扩展位；</w:t>
            </w:r>
          </w:p>
          <w:p w14:paraId="17487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‌显卡‌：独立显卡，支持双屏输出（含至少1个HDMI 2.0接口），显存≥2GB‌；</w:t>
            </w:r>
          </w:p>
          <w:p w14:paraId="5B0F1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‌扩展接口‌：≥1个PCI插槽、≥1个PCI-E 3.0 x16插槽，支持外接多屏控制卡。</w:t>
            </w:r>
          </w:p>
          <w:p w14:paraId="4AD6A6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‌显示器参数：‌</w:t>
            </w:r>
          </w:p>
          <w:p w14:paraId="28A5A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‌尺寸与分辨率‌：≥21英寸，分辨率≥1920×1080，亮度≥250cd/㎡；</w:t>
            </w:r>
          </w:p>
          <w:p w14:paraId="2A175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‌接口兼容性‌：支持HDMI 2.0、DisplayPort 1.4；</w:t>
            </w:r>
          </w:p>
          <w:p w14:paraId="0BC16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‌防护设计‌：通过抗蓝光认证，支持VESA壁挂安装‌。</w:t>
            </w:r>
          </w:p>
          <w:p w14:paraId="5BD1F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‌可靠性要求‌：</w:t>
            </w:r>
          </w:p>
          <w:p w14:paraId="1935D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电源：≥300W 80PLUS认证，支持宽幅电压（100-240V）；</w:t>
            </w:r>
          </w:p>
          <w:p w14:paraId="7EFFA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散热：无风扇或低噪音散热方案（≤30dB）；</w:t>
            </w:r>
          </w:p>
          <w:p w14:paraId="3F684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系统兼容性：支持Windows/Linux操作系统，提供驱动程序开发接口‌。</w:t>
            </w:r>
          </w:p>
        </w:tc>
        <w:tc>
          <w:tcPr>
            <w:tcW w:w="739" w:type="dxa"/>
            <w:noWrap w:val="0"/>
            <w:vAlign w:val="center"/>
          </w:tcPr>
          <w:p w14:paraId="48B23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 w14:paraId="1F38C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</w:tr>
      <w:tr w14:paraId="5EE4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8" w:type="dxa"/>
            <w:noWrap w:val="0"/>
            <w:vAlign w:val="center"/>
          </w:tcPr>
          <w:p w14:paraId="61910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380" w:type="dxa"/>
            <w:noWrap w:val="0"/>
            <w:vAlign w:val="center"/>
          </w:tcPr>
          <w:p w14:paraId="0FB2A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显示系统与网络优化服务</w:t>
            </w:r>
          </w:p>
        </w:tc>
        <w:tc>
          <w:tcPr>
            <w:tcW w:w="5738" w:type="dxa"/>
            <w:noWrap w:val="0"/>
            <w:vAlign w:val="center"/>
          </w:tcPr>
          <w:p w14:paraId="0AAE0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包含LED显示系统设计、部署、调试及网络架构优化：</w:t>
            </w:r>
          </w:p>
          <w:p w14:paraId="3D1FA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1.全彩LED屏7.32㎡：</w:t>
            </w:r>
          </w:p>
          <w:p w14:paraId="59B1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基础参数：</w:t>
            </w:r>
          </w:p>
          <w:p w14:paraId="0C9B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显示面积：≥7.32㎡（长宽比例可定制适配安装环境）；</w:t>
            </w:r>
          </w:p>
          <w:p w14:paraId="342B2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像素间距：≤1.538mm，支持RGB全彩显示；</w:t>
            </w:r>
          </w:p>
          <w:p w14:paraId="7D302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亮度：≥1200cd/㎡，支持亮度自动调节功能；</w:t>
            </w:r>
          </w:p>
          <w:p w14:paraId="50F44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刷新率：≥3840Hz，灰度等级≥16bit。</w:t>
            </w:r>
          </w:p>
          <w:p w14:paraId="2825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功能要求：</w:t>
            </w:r>
          </w:p>
          <w:p w14:paraId="5FB9A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支持HDR高动态范围成像技术；</w:t>
            </w:r>
          </w:p>
          <w:p w14:paraId="230E0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支持逐点校正功能；</w:t>
            </w:r>
          </w:p>
          <w:p w14:paraId="76FA3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兼容主流视频控制协议（如Art-Net、sACN）；</w:t>
            </w:r>
          </w:p>
          <w:p w14:paraId="0DE61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提供配套安装支架及散热系统，支持前/后维护结构。</w:t>
            </w:r>
          </w:p>
          <w:p w14:paraId="26404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2.视频处理器1台：</w:t>
            </w:r>
          </w:p>
          <w:p w14:paraId="7EF0D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接口配置：</w:t>
            </w:r>
          </w:p>
          <w:p w14:paraId="11F3F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输入接口：1路3G-SDI（支持1080P@60Hz）、2路HDMI 1.3（支持4K@30Hz）、1路DVI-D（支持1920×1200@60Hz）；</w:t>
            </w:r>
          </w:p>
          <w:p w14:paraId="308D5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输出接口：≥4路DVI/HDMI并行输出，支持多屏拼接控制；</w:t>
            </w:r>
          </w:p>
          <w:p w14:paraId="20234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控制接口：1路RS232/RS485，1路千兆网口。</w:t>
            </w:r>
          </w:p>
          <w:p w14:paraId="1C152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性能要求‌</w:t>
            </w:r>
          </w:p>
          <w:p w14:paraId="32ABA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分辨率支持：输入最高4096×2160，输出支持自定义分屏；</w:t>
            </w:r>
          </w:p>
          <w:p w14:paraId="23FA9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色彩处理：支持10-bit色彩深度，色域覆盖≥95% NTSC；</w:t>
            </w:r>
          </w:p>
          <w:p w14:paraId="71539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同步性：输入/输出延迟≤1帧（≤16ms）；</w:t>
            </w:r>
          </w:p>
          <w:p w14:paraId="5E1BB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冗余设计：支持双电源热备份，具备信号冗余切换功能；</w:t>
            </w:r>
          </w:p>
          <w:p w14:paraId="4B1B2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软件兼容性：支持Windows/Linux系统，提供SDK开发接口。</w:t>
            </w:r>
          </w:p>
          <w:p w14:paraId="40A85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3.背景墙广告字2组：</w:t>
            </w:r>
          </w:p>
          <w:p w14:paraId="3D95C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‌基础参数：‌</w:t>
            </w:r>
          </w:p>
          <w:p w14:paraId="2DBA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单字尺寸：根据安装环境定制（提供最大可支持尺寸范围）；</w:t>
            </w:r>
          </w:p>
          <w:p w14:paraId="38018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材质：亚克力面板+金属边框（表面防眩光处理）；</w:t>
            </w:r>
          </w:p>
          <w:p w14:paraId="75A52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光源：LED模组（色温2700K-6500K可调），亮度≥8000nit；</w:t>
            </w:r>
          </w:p>
          <w:p w14:paraId="53008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防护等级：≥IP54（室内防尘防溅型）。</w:t>
            </w:r>
          </w:p>
          <w:p w14:paraId="14B9E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‌功能要求：‌</w:t>
            </w:r>
          </w:p>
          <w:p w14:paraId="0409A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支持无线/有线双模控制（DMX512协议或TCP/IP）；</w:t>
            </w:r>
          </w:p>
          <w:p w14:paraId="4804C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支持动态效果编程（如渐变、闪烁、跑马灯）；</w:t>
            </w:r>
          </w:p>
          <w:p w14:paraId="5A226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提供快速拆卸结构，维护时间≤10分钟/模块；</w:t>
            </w:r>
          </w:p>
          <w:p w14:paraId="7554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配套电源：内置恒流驱动，支持过压/过流保护。</w:t>
            </w:r>
          </w:p>
          <w:p w14:paraId="41980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4.接收卡22张：</w:t>
            </w:r>
          </w:p>
          <w:p w14:paraId="16BE3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‌核心指标：‌</w:t>
            </w:r>
          </w:p>
          <w:p w14:paraId="00F65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单卡最大带载：≥512×512像素（支持24组RGB并行数据输出）；</w:t>
            </w:r>
          </w:p>
          <w:p w14:paraId="4F9E8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接口类型：≥12组标准HUB接口（兼容5V/3.3V电平）；</w:t>
            </w:r>
          </w:p>
          <w:p w14:paraId="0E2A0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数据带宽：≥1.2Gbps，支持16-bit灰度处理；</w:t>
            </w:r>
          </w:p>
          <w:p w14:paraId="64548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冗余设计：支持热插拔及双卡备份功能。</w:t>
            </w:r>
          </w:p>
          <w:p w14:paraId="782E5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‌可靠性要求：‌</w:t>
            </w:r>
          </w:p>
          <w:p w14:paraId="3175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工作温度：-20℃~70℃（工业级元器件）；</w:t>
            </w:r>
          </w:p>
          <w:p w14:paraId="346BDD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抗干扰性：通过EMC Class B认证；</w:t>
            </w:r>
          </w:p>
          <w:p w14:paraId="6BF95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散热方案：无风扇被动散热，MTBF≥50,000小时；</w:t>
            </w:r>
          </w:p>
          <w:p w14:paraId="15B6E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软件兼容性：支持主流LED控制软件（如Novastar、Linsn）。</w:t>
            </w:r>
          </w:p>
        </w:tc>
        <w:tc>
          <w:tcPr>
            <w:tcW w:w="739" w:type="dxa"/>
            <w:noWrap w:val="0"/>
            <w:vAlign w:val="center"/>
          </w:tcPr>
          <w:p w14:paraId="1CB36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 w14:paraId="274B0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</w:tr>
      <w:tr w14:paraId="47C6A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28" w:type="dxa"/>
            <w:noWrap w:val="0"/>
            <w:vAlign w:val="center"/>
          </w:tcPr>
          <w:p w14:paraId="0A6ED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4</w:t>
            </w:r>
          </w:p>
        </w:tc>
        <w:tc>
          <w:tcPr>
            <w:tcW w:w="1380" w:type="dxa"/>
            <w:noWrap w:val="0"/>
            <w:vAlign w:val="center"/>
          </w:tcPr>
          <w:p w14:paraId="1A637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智慧办公系统服务</w:t>
            </w:r>
          </w:p>
        </w:tc>
        <w:tc>
          <w:tcPr>
            <w:tcW w:w="5738" w:type="dxa"/>
            <w:noWrap w:val="0"/>
            <w:vAlign w:val="center"/>
          </w:tcPr>
          <w:p w14:paraId="4186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包含电话语音网关部署、无线AP覆盖、会议室音视频系统集成服务：</w:t>
            </w:r>
          </w:p>
          <w:p w14:paraId="4D76A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1.室内AP6台：</w:t>
            </w:r>
          </w:p>
          <w:p w14:paraId="45F4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基础配置‌：</w:t>
            </w:r>
          </w:p>
          <w:p w14:paraId="7F815F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接口：上行≥1个千兆电口（10/100/1000M自适应），支持PoE供电（802.3af/at）‌；</w:t>
            </w:r>
          </w:p>
          <w:p w14:paraId="25E88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无线标准：支持802.11a/b/g/n/ac/ax协议，双频并发（2.4GHz &amp; 5GHz）‌；</w:t>
            </w:r>
          </w:p>
          <w:p w14:paraId="343C1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速率：单频最大速率≥1200Mbps，整机无线速率≥3000Mbps‌。</w:t>
            </w:r>
          </w:p>
          <w:p w14:paraId="693D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‌功能要求：‌</w:t>
            </w:r>
          </w:p>
          <w:p w14:paraId="30067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支持MU-MIMO技术，单AP带机量≥256终端‌；</w:t>
            </w:r>
          </w:p>
          <w:p w14:paraId="28B2B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支持智能漫游切换（切换延迟≤50ms），提供RSSI信号强度阈值配置‌；</w:t>
            </w:r>
          </w:p>
          <w:p w14:paraId="7E48AB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安全防护：支持WPA3加密、MAC地址白名单、非法AP检测‌。</w:t>
            </w:r>
          </w:p>
          <w:p w14:paraId="72713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‌可靠性：‌</w:t>
            </w:r>
          </w:p>
          <w:p w14:paraId="22653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工作温度：-10℃~50℃，湿度5%~95%（非凝结）‌；</w:t>
            </w:r>
          </w:p>
          <w:p w14:paraId="2F49F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防护等级：IP41，支持防尘防潮设计‌。</w:t>
            </w:r>
          </w:p>
          <w:p w14:paraId="248C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2.无线控制器1台：</w:t>
            </w:r>
          </w:p>
          <w:p w14:paraId="4244B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核心性能:‌</w:t>
            </w:r>
          </w:p>
          <w:p w14:paraId="57B9D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转发性能：≥20Gbps，支持≥600台AP统一管理‌；</w:t>
            </w:r>
          </w:p>
          <w:p w14:paraId="0522E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端口配置：≥8个千兆电口、≥8个千兆光口（支持SFP模块扩展）‌；</w:t>
            </w:r>
          </w:p>
          <w:p w14:paraId="31F71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高可用性：支持双机热备（切换时间≤1秒），冗余电源（AC 100-240V输入）‌。</w:t>
            </w:r>
          </w:p>
          <w:p w14:paraId="5E331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‌管理功能‌:</w:t>
            </w:r>
          </w:p>
          <w:p w14:paraId="182F5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支持SSID自动隐藏（空口利用率≥阈值时触发），提供终端流量监控、漫游审计、无线定位功能‌；</w:t>
            </w:r>
          </w:p>
          <w:p w14:paraId="02BC7D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兼容性：支持与现有无线网络管理软件无缝对接‌。</w:t>
            </w:r>
          </w:p>
          <w:p w14:paraId="67A5C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‌扩展性‌:</w:t>
            </w:r>
          </w:p>
          <w:p w14:paraId="595A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支持IPv4/IPv6双栈管理，可平滑升级至Wi-Fi 7标准‌；</w:t>
            </w:r>
          </w:p>
          <w:p w14:paraId="2B38B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提供API接口，支持第三方运维平台集成‌。</w:t>
            </w:r>
          </w:p>
          <w:p w14:paraId="767F0D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3.室内无线AP面板4台：</w:t>
            </w:r>
          </w:p>
          <w:p w14:paraId="7171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‌硬件参数‌:</w:t>
            </w:r>
          </w:p>
          <w:p w14:paraId="0ABC5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接口：1个千兆上行口（PoE受电），4个千兆下行LAN口（支持VLAN隔离）‌；</w:t>
            </w:r>
          </w:p>
          <w:p w14:paraId="56DC9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无线速率：双频≥1200Mbps（2.4GHz 300Mbps + 5GHz 867Mbps）‌；</w:t>
            </w:r>
          </w:p>
          <w:p w14:paraId="59D00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发射功率：可调范围20~100mW（支持自动功率校准）‌。</w:t>
            </w:r>
          </w:p>
          <w:p w14:paraId="0D807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‌部署要求:‌</w:t>
            </w:r>
          </w:p>
          <w:p w14:paraId="06D59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面板尺寸：≤86mm×86mm，支持标准86型暗盒安装‌；</w:t>
            </w:r>
          </w:p>
          <w:p w14:paraId="76B1C1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散热设计：无风扇静音散热，功耗≤12W‌。</w:t>
            </w:r>
          </w:p>
          <w:p w14:paraId="6DE15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‌安全与兼容性:‌</w:t>
            </w:r>
          </w:p>
          <w:p w14:paraId="13697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支持802.1X认证、Portal认证，兼容主流操作系统‌；</w:t>
            </w:r>
          </w:p>
          <w:p w14:paraId="08134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支持频谱分析，自动规避信道干扰‌。</w:t>
            </w:r>
          </w:p>
          <w:p w14:paraId="3CAA3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4.电话语音网关1台：</w:t>
            </w:r>
          </w:p>
          <w:p w14:paraId="1EFD7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接口配置‌:</w:t>
            </w:r>
          </w:p>
          <w:p w14:paraId="2D392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外线接口：≥4路FXO（支持模拟中继/PSTN接入）‌；</w:t>
            </w:r>
          </w:p>
          <w:p w14:paraId="664D7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分机接口：≥48路FXS（支持IP分机注册）‌；</w:t>
            </w:r>
          </w:p>
          <w:p w14:paraId="69888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网络接口：≥2个千兆电口（支持SIP协议透传）‌。</w:t>
            </w:r>
          </w:p>
          <w:p w14:paraId="5A01B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‌功能要求:‌</w:t>
            </w:r>
          </w:p>
          <w:p w14:paraId="15125F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协议支持：SIP/H.323，支持与主流IP-PBX互联‌；</w:t>
            </w:r>
          </w:p>
          <w:p w14:paraId="7B865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语音编码：G.711/G.729，支持回声消除（AEC）、丢包补偿（PLC）‌；</w:t>
            </w:r>
          </w:p>
          <w:p w14:paraId="3A139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呼叫管理：支持IVR语音导航、通话录音（存储≥1TB）、黑白名单过滤‌。</w:t>
            </w:r>
          </w:p>
          <w:p w14:paraId="3ADE6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‌可靠性:‌</w:t>
            </w:r>
          </w:p>
          <w:p w14:paraId="3D403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支持双电源冗余，MTBF≥10万小时‌；</w:t>
            </w:r>
          </w:p>
          <w:p w14:paraId="30D86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提供7×24小时语音中继故障自动切换功能‌。</w:t>
            </w:r>
          </w:p>
          <w:p w14:paraId="4306F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5.16位办公会议系统：</w:t>
            </w:r>
          </w:p>
          <w:p w14:paraId="0E691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十六位的会议桌椅和一套16位的有线会议话筒:</w:t>
            </w:r>
          </w:p>
          <w:p w14:paraId="0189B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核心性能‌:</w:t>
            </w:r>
          </w:p>
          <w:p w14:paraId="27926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‌话筒单元‌：</w:t>
            </w:r>
          </w:p>
          <w:p w14:paraId="1B667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类型：全向/心型指向电容麦克风，频响范围50Hz-16kHz（±3dB）‌；</w:t>
            </w:r>
          </w:p>
          <w:p w14:paraId="1ACD8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灵敏度：-36dB±2dB，信噪比≥70dB，最大声压级≥120dB‌；</w:t>
            </w:r>
          </w:p>
          <w:p w14:paraId="5FE8C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接口：XLR/TRS混合接口，线缆长度≥5米（屏蔽双绞线，抗干扰等级≥40dB）‌。</w:t>
            </w:r>
          </w:p>
          <w:p w14:paraId="78CF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‌控制主机‌：</w:t>
            </w:r>
          </w:p>
          <w:p w14:paraId="4D66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通道数：≥16路独立输入，支持自动增益控制（AGC）及反馈抑制（AFC）‌；</w:t>
            </w:r>
          </w:p>
          <w:p w14:paraId="2394D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输出：平衡式卡侬口/6.35mm接口，支持连接调音台或PA系统‌。</w:t>
            </w:r>
          </w:p>
          <w:p w14:paraId="3A5B0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‌功能要求:‌</w:t>
            </w:r>
          </w:p>
          <w:p w14:paraId="6981E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发言模式：支持轮替发言、主席优先（带一键静音功能）、全开放模式‌；</w:t>
            </w:r>
          </w:p>
          <w:p w14:paraId="282E7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抗干扰能力：支持48V幻象电源，射频干扰抑制≥60dB（按GB/T 15212-2013标准）‌；</w:t>
            </w:r>
          </w:p>
          <w:p w14:paraId="40474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兼容性：可对接视频会议系统（支持AEC回声消除），提供USB音频输出‌。</w:t>
            </w:r>
          </w:p>
        </w:tc>
        <w:tc>
          <w:tcPr>
            <w:tcW w:w="739" w:type="dxa"/>
            <w:noWrap w:val="0"/>
            <w:vAlign w:val="center"/>
          </w:tcPr>
          <w:p w14:paraId="56EA6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 w14:paraId="75E42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</w:tr>
      <w:tr w14:paraId="5E9D9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8" w:type="dxa"/>
            <w:noWrap w:val="0"/>
            <w:vAlign w:val="center"/>
          </w:tcPr>
          <w:p w14:paraId="27F40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5</w:t>
            </w:r>
          </w:p>
        </w:tc>
        <w:tc>
          <w:tcPr>
            <w:tcW w:w="1380" w:type="dxa"/>
            <w:noWrap w:val="0"/>
            <w:vAlign w:val="center"/>
          </w:tcPr>
          <w:p w14:paraId="64C06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综合布线服务</w:t>
            </w:r>
          </w:p>
        </w:tc>
        <w:tc>
          <w:tcPr>
            <w:tcW w:w="5738" w:type="dxa"/>
            <w:noWrap w:val="0"/>
            <w:vAlign w:val="center"/>
          </w:tcPr>
          <w:p w14:paraId="03602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包含六类网线部署、信息面板安装、线路整理服务：</w:t>
            </w:r>
          </w:p>
          <w:p w14:paraId="18B4E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1.理线器6个：</w:t>
            </w:r>
          </w:p>
          <w:p w14:paraId="161A4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‌基础参数‌：</w:t>
            </w:r>
          </w:p>
          <w:p w14:paraId="20AF3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材质：≥1.2mm冷轧钢板（表面静电喷塑，耐腐蚀等级≥C5级）；</w:t>
            </w:r>
          </w:p>
          <w:p w14:paraId="4680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尺寸：适配标准19英寸机柜，深度≥300mm，支持横向/纵向安装；</w:t>
            </w:r>
          </w:p>
          <w:p w14:paraId="1CED2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承重能力：单根理线器承重≥20kg，支持多级分层理线。</w:t>
            </w:r>
          </w:p>
          <w:p w14:paraId="2C7DD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‌功能要求：‌</w:t>
            </w:r>
          </w:p>
          <w:p w14:paraId="38C7EC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线缆容量：单层可容纳≥24根六类网线；</w:t>
            </w:r>
          </w:p>
          <w:p w14:paraId="70D76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防护设计：边缘圆角处理，无锐角，支持机柜接地；</w:t>
            </w:r>
          </w:p>
          <w:p w14:paraId="50BDE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兼容性：适配主流机柜立柱（方形/圆形孔位）。</w:t>
            </w:r>
          </w:p>
          <w:p w14:paraId="63E5E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2.PDU插排4个：</w:t>
            </w:r>
          </w:p>
          <w:p w14:paraId="46E3C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电气参数：‌</w:t>
            </w:r>
          </w:p>
          <w:p w14:paraId="1AA56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输入：220V/16A，支持三相五线制（3P+N+PE）；</w:t>
            </w:r>
          </w:p>
          <w:p w14:paraId="25D5C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输出：≥8位国标五孔插座（10A/16A兼容），总功率≥4kW；</w:t>
            </w:r>
          </w:p>
          <w:p w14:paraId="01CB7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安全认证：通过CCC认证，阻燃等级V0级。</w:t>
            </w:r>
          </w:p>
          <w:p w14:paraId="6D307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‌功能要求‌：</w:t>
            </w:r>
          </w:p>
          <w:p w14:paraId="01E65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过载保护：内置断路器（额定电流16A），支持过流自动断电；</w:t>
            </w:r>
          </w:p>
          <w:p w14:paraId="5A195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监控功能：可选配电流/电压实时监测（精度±1%）；</w:t>
            </w:r>
          </w:p>
          <w:p w14:paraId="57F16B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防雷设计：浪涌保护≥20kA（8/20μs波形）。</w:t>
            </w:r>
          </w:p>
          <w:p w14:paraId="7100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3.六类RJ45模块200个：</w:t>
            </w:r>
          </w:p>
          <w:p w14:paraId="0A288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‌性能参数：‌</w:t>
            </w:r>
          </w:p>
          <w:p w14:paraId="0A90E5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传输速率：≥250MHz带宽，支持10/100/1000Mbps传输；</w:t>
            </w:r>
          </w:p>
          <w:p w14:paraId="26764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接线方式：T568A/B双色标，支持免工具打线；</w:t>
            </w:r>
          </w:p>
          <w:p w14:paraId="1A585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兼容性：适配六类/超六类屏蔽或非屏蔽网线。</w:t>
            </w:r>
          </w:p>
          <w:p w14:paraId="38E3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‌可靠性：‌</w:t>
            </w:r>
          </w:p>
          <w:p w14:paraId="48AD4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插拔寿命：≥1000次，镀金触点（厚度≥50μm）；</w:t>
            </w:r>
          </w:p>
          <w:p w14:paraId="1E759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防火等级：UL94 V-0，工作温度-40℃~75℃。</w:t>
            </w:r>
          </w:p>
          <w:p w14:paraId="555BB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3.电源线、信号线：‌</w:t>
            </w:r>
          </w:p>
          <w:p w14:paraId="4FF1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导体：≥3芯×4mm²无氧铜（纯度≥99.9%）；</w:t>
            </w:r>
          </w:p>
          <w:p w14:paraId="205DA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绝缘：交联聚乙烯（XLPE），耐压等级≥450/750V；</w:t>
            </w:r>
          </w:p>
          <w:p w14:paraId="4E701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认证：符合GB/T 12706.1标准，阻燃等级B1级。</w:t>
            </w:r>
          </w:p>
          <w:p w14:paraId="77B8BAA0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六类暗配4760m网线：</w:t>
            </w:r>
          </w:p>
          <w:p w14:paraId="007EB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线缆标准：CAT6E，支持250MHz带宽，传输速率≥10Gbps（≤100米）；</w:t>
            </w:r>
          </w:p>
          <w:p w14:paraId="28881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导体：4对23AWG无氧铜，单芯直径≥0.57mm；</w:t>
            </w:r>
          </w:p>
          <w:p w14:paraId="235B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护套：阻燃PVC（FT4级），抗拉强度≥50N。</w:t>
            </w:r>
          </w:p>
          <w:p w14:paraId="62B4D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6.5V\40A电源38台：</w:t>
            </w:r>
          </w:p>
          <w:p w14:paraId="02121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‌电气参数：‌</w:t>
            </w:r>
          </w:p>
          <w:p w14:paraId="7540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输入：AC 220V±10%，频率50/60Hz；</w:t>
            </w:r>
          </w:p>
          <w:p w14:paraId="79A2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输出：DC 5V±1%，电流≥40A，功率因数≥0.95；</w:t>
            </w:r>
          </w:p>
          <w:p w14:paraId="58A3A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效率：≥85%（满载条件下）。</w:t>
            </w:r>
          </w:p>
          <w:p w14:paraId="7B23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‌功能要求‌：</w:t>
            </w:r>
          </w:p>
          <w:p w14:paraId="1F51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保护功能：过压、过流、短路、过热四重保护；</w:t>
            </w:r>
          </w:p>
          <w:p w14:paraId="15925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散热设计：无风扇自然冷却，工作温度-20℃~60℃；</w:t>
            </w:r>
          </w:p>
          <w:p w14:paraId="43776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认证：通过CE、RoHS认证，MTBF≥10万小时。</w:t>
            </w:r>
          </w:p>
          <w:p w14:paraId="3ADD5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7.配电箱1台：</w:t>
            </w:r>
          </w:p>
          <w:p w14:paraId="2D6D2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基础配置：‌</w:t>
            </w:r>
          </w:p>
          <w:p w14:paraId="6A54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容量：额定功率≥8kW，输入AC 220V/50Hz；</w:t>
            </w:r>
          </w:p>
          <w:p w14:paraId="16D41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接口：主输入1路（63A空开），输出分路≥12路（16A/路）；</w:t>
            </w:r>
          </w:p>
          <w:p w14:paraId="4003D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断路器：配备C型脱扣曲线（短路分断能力≥6kA）。</w:t>
            </w:r>
          </w:p>
          <w:p w14:paraId="6AABFA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‌安全要求：‌</w:t>
            </w:r>
          </w:p>
          <w:p w14:paraId="32EEF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材质：1.5mm镀锌钢板，防护等级IP42；</w:t>
            </w:r>
          </w:p>
          <w:p w14:paraId="54A4E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接地：独立接地排（截面积≥6mm²）；</w:t>
            </w:r>
          </w:p>
          <w:p w14:paraId="5E875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认证：符合GB 7251.3标准，通过CCC认证。</w:t>
            </w:r>
          </w:p>
        </w:tc>
        <w:tc>
          <w:tcPr>
            <w:tcW w:w="739" w:type="dxa"/>
            <w:noWrap w:val="0"/>
            <w:vAlign w:val="center"/>
          </w:tcPr>
          <w:p w14:paraId="6FA1A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 w14:paraId="5817B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</w:tr>
      <w:tr w14:paraId="267BC0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8" w:type="dxa"/>
            <w:noWrap w:val="0"/>
            <w:vAlign w:val="center"/>
          </w:tcPr>
          <w:p w14:paraId="4218BB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6</w:t>
            </w:r>
          </w:p>
        </w:tc>
        <w:tc>
          <w:tcPr>
            <w:tcW w:w="1380" w:type="dxa"/>
            <w:noWrap w:val="0"/>
            <w:vAlign w:val="center"/>
          </w:tcPr>
          <w:p w14:paraId="63EA3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系统集成与调试服务</w:t>
            </w:r>
          </w:p>
        </w:tc>
        <w:tc>
          <w:tcPr>
            <w:tcW w:w="5738" w:type="dxa"/>
            <w:noWrap w:val="0"/>
            <w:vAlign w:val="center"/>
          </w:tcPr>
          <w:p w14:paraId="4968D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包含整体系统联调、接口开发、兼容性测试及验收交付服务。</w:t>
            </w:r>
          </w:p>
        </w:tc>
        <w:tc>
          <w:tcPr>
            <w:tcW w:w="739" w:type="dxa"/>
            <w:noWrap w:val="0"/>
            <w:vAlign w:val="center"/>
          </w:tcPr>
          <w:p w14:paraId="7A0F3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 w14:paraId="0ED85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</w:tr>
      <w:tr w14:paraId="3C029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728" w:type="dxa"/>
            <w:noWrap w:val="0"/>
            <w:vAlign w:val="center"/>
          </w:tcPr>
          <w:p w14:paraId="15009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7</w:t>
            </w:r>
          </w:p>
        </w:tc>
        <w:tc>
          <w:tcPr>
            <w:tcW w:w="1380" w:type="dxa"/>
            <w:noWrap w:val="0"/>
            <w:vAlign w:val="center"/>
          </w:tcPr>
          <w:p w14:paraId="75C3F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机房环境改造托管服务</w:t>
            </w:r>
          </w:p>
        </w:tc>
        <w:tc>
          <w:tcPr>
            <w:tcW w:w="5738" w:type="dxa"/>
            <w:noWrap w:val="0"/>
            <w:vAlign w:val="center"/>
          </w:tcPr>
          <w:p w14:paraId="7505C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包含机房基本环境整治、机房防尘处理、电力系统优化、灯控系统优化、温湿度调控监控等环境改造保障服务。</w:t>
            </w:r>
          </w:p>
        </w:tc>
        <w:tc>
          <w:tcPr>
            <w:tcW w:w="739" w:type="dxa"/>
            <w:noWrap w:val="0"/>
            <w:vAlign w:val="center"/>
          </w:tcPr>
          <w:p w14:paraId="0A4DB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1</w:t>
            </w:r>
          </w:p>
        </w:tc>
        <w:tc>
          <w:tcPr>
            <w:tcW w:w="778" w:type="dxa"/>
            <w:noWrap w:val="0"/>
            <w:vAlign w:val="center"/>
          </w:tcPr>
          <w:p w14:paraId="4F666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404040"/>
                <w:spacing w:val="0"/>
                <w:kern w:val="0"/>
                <w:sz w:val="21"/>
                <w:szCs w:val="21"/>
                <w:highlight w:val="none"/>
                <w:lang w:val="en-US" w:eastAsia="zh-CN" w:bidi="ar"/>
              </w:rPr>
              <w:t>套</w:t>
            </w:r>
          </w:p>
        </w:tc>
      </w:tr>
    </w:tbl>
    <w:p w14:paraId="28C745A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D79A49"/>
    <w:multiLevelType w:val="multilevel"/>
    <w:tmpl w:val="BDD79A49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FACFDA00"/>
    <w:multiLevelType w:val="multilevel"/>
    <w:tmpl w:val="FACFDA00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26B46F62"/>
    <w:multiLevelType w:val="multilevel"/>
    <w:tmpl w:val="26B46F6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CED8DDC"/>
    <w:multiLevelType w:val="singleLevel"/>
    <w:tmpl w:val="2CED8DD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D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2025-11-17T09:11:08Z</dcterms:created>
  <dc:creator>Administrator</dc:creator>
  <cp:lastModifiedBy>宋</cp:lastModifiedBy>
  <dcterms:modified xsi:type="dcterms:W3CDTF">2025-11-17T09:11:16Z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D3EA3DC9A3A44ED487543FA3EB58F4FA_12</vt:lpwstr>
  </property>
</Properties>
</file>