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46976">
      <w:pPr>
        <w:autoSpaceDE w:val="0"/>
        <w:autoSpaceDN w:val="0"/>
        <w:adjustRightInd w:val="0"/>
        <w:snapToGrid w:val="0"/>
        <w:spacing w:line="360" w:lineRule="auto"/>
        <w:jc w:val="center"/>
        <w:rPr>
          <w:rFonts w:hint="eastAsia" w:ascii="仿宋" w:hAnsi="仿宋" w:eastAsia="仿宋" w:cs="仿宋"/>
          <w:b/>
          <w:bCs/>
          <w:color w:val="auto"/>
          <w:sz w:val="44"/>
          <w:szCs w:val="44"/>
          <w:lang w:val="zh-CN"/>
        </w:rPr>
      </w:pPr>
      <w:bookmarkStart w:id="0" w:name="OLE_LINK8"/>
      <w:r>
        <w:rPr>
          <w:rFonts w:hint="eastAsia" w:ascii="仿宋" w:hAnsi="仿宋" w:eastAsia="仿宋" w:cs="仿宋"/>
          <w:b/>
          <w:bCs/>
          <w:color w:val="auto"/>
          <w:sz w:val="44"/>
          <w:szCs w:val="44"/>
          <w:lang w:val="zh-CN"/>
        </w:rPr>
        <w:t>绥德县农业机械化服务中心丘陵山地小型适用农机具采购项目</w:t>
      </w:r>
      <w:bookmarkEnd w:id="0"/>
      <w:r>
        <w:rPr>
          <w:rFonts w:hint="eastAsia" w:ascii="仿宋" w:hAnsi="仿宋" w:eastAsia="仿宋" w:cs="仿宋"/>
          <w:b/>
          <w:bCs/>
          <w:color w:val="auto"/>
          <w:sz w:val="44"/>
          <w:szCs w:val="44"/>
          <w:lang w:val="zh-CN"/>
        </w:rPr>
        <w:t>竞争性谈判公告</w:t>
      </w:r>
    </w:p>
    <w:p w14:paraId="1878D9BE">
      <w:pPr>
        <w:widowControl/>
        <w:snapToGrid w:val="0"/>
        <w:spacing w:line="336" w:lineRule="auto"/>
        <w:ind w:right="-197" w:rightChars="-94"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绥德县政府采购中心受</w:t>
      </w:r>
      <w:r>
        <w:rPr>
          <w:rFonts w:hint="eastAsia" w:ascii="仿宋" w:hAnsi="仿宋" w:eastAsia="仿宋" w:cs="仿宋"/>
          <w:color w:val="auto"/>
          <w:kern w:val="0"/>
          <w:sz w:val="32"/>
          <w:szCs w:val="32"/>
          <w:lang w:eastAsia="zh-CN"/>
        </w:rPr>
        <w:t>绥德县农业机械化服务中心</w:t>
      </w:r>
      <w:r>
        <w:rPr>
          <w:rFonts w:hint="eastAsia" w:ascii="仿宋" w:hAnsi="仿宋" w:eastAsia="仿宋" w:cs="仿宋"/>
          <w:color w:val="auto"/>
          <w:kern w:val="0"/>
          <w:sz w:val="32"/>
          <w:szCs w:val="32"/>
        </w:rPr>
        <w:t>的委托，经政府采购管理部门批准，按照政府采购程序，拟就</w:t>
      </w:r>
      <w:r>
        <w:rPr>
          <w:rFonts w:hint="eastAsia" w:ascii="仿宋" w:hAnsi="仿宋" w:eastAsia="仿宋" w:cs="仿宋"/>
          <w:color w:val="auto"/>
          <w:kern w:val="0"/>
          <w:sz w:val="32"/>
          <w:szCs w:val="32"/>
          <w:lang w:eastAsia="zh-CN"/>
        </w:rPr>
        <w:t>绥德县农业机械化服务中心丘陵山地小型适用农机具</w:t>
      </w:r>
      <w:r>
        <w:rPr>
          <w:rFonts w:hint="eastAsia" w:ascii="仿宋" w:hAnsi="仿宋" w:eastAsia="仿宋" w:cs="仿宋"/>
          <w:color w:val="auto"/>
          <w:kern w:val="0"/>
          <w:sz w:val="32"/>
          <w:szCs w:val="32"/>
        </w:rPr>
        <w:t>采购项目进行竞争性谈判，欢迎符合条件的的供应商参加谈判。</w:t>
      </w:r>
    </w:p>
    <w:p w14:paraId="3BC8EBD9">
      <w:pPr>
        <w:widowControl/>
        <w:tabs>
          <w:tab w:val="left" w:pos="1620"/>
        </w:tabs>
        <w:snapToGrid w:val="0"/>
        <w:spacing w:line="336" w:lineRule="auto"/>
        <w:ind w:right="-197" w:rightChars="-94"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一、采购项目名称：</w:t>
      </w:r>
      <w:r>
        <w:rPr>
          <w:rFonts w:hint="eastAsia" w:ascii="仿宋" w:hAnsi="仿宋" w:eastAsia="仿宋" w:cs="仿宋"/>
          <w:color w:val="auto"/>
          <w:kern w:val="0"/>
          <w:sz w:val="32"/>
          <w:szCs w:val="32"/>
          <w:lang w:eastAsia="zh-CN"/>
        </w:rPr>
        <w:t>绥德县农业机械化服务中心丘陵山地小型适用农机具</w:t>
      </w:r>
      <w:r>
        <w:rPr>
          <w:rFonts w:hint="eastAsia" w:ascii="仿宋" w:hAnsi="仿宋" w:eastAsia="仿宋" w:cs="仿宋"/>
          <w:color w:val="auto"/>
          <w:kern w:val="0"/>
          <w:sz w:val="32"/>
          <w:szCs w:val="32"/>
        </w:rPr>
        <w:t>采购项目</w:t>
      </w:r>
    </w:p>
    <w:p w14:paraId="3250C3EE">
      <w:pPr>
        <w:widowControl/>
        <w:tabs>
          <w:tab w:val="left" w:pos="1620"/>
        </w:tabs>
        <w:snapToGrid w:val="0"/>
        <w:spacing w:line="336" w:lineRule="auto"/>
        <w:ind w:right="-197" w:rightChars="-94" w:firstLine="640" w:firstLineChars="200"/>
        <w:jc w:val="left"/>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二、采购项目编号：</w:t>
      </w:r>
      <w:r>
        <w:rPr>
          <w:rFonts w:hint="eastAsia" w:ascii="仿宋" w:hAnsi="仿宋" w:eastAsia="仿宋" w:cs="仿宋"/>
          <w:color w:val="auto"/>
          <w:kern w:val="0"/>
          <w:sz w:val="32"/>
          <w:szCs w:val="32"/>
          <w:lang w:eastAsia="zh-CN"/>
        </w:rPr>
        <w:t>SYSNT20251104</w:t>
      </w:r>
    </w:p>
    <w:p w14:paraId="7A2ED127">
      <w:pPr>
        <w:widowControl/>
        <w:tabs>
          <w:tab w:val="left" w:pos="1620"/>
        </w:tabs>
        <w:snapToGrid w:val="0"/>
        <w:spacing w:line="336" w:lineRule="auto"/>
        <w:ind w:right="-197" w:rightChars="-94" w:firstLine="640" w:firstLineChars="200"/>
        <w:jc w:val="left"/>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三、采购人名称：</w:t>
      </w:r>
      <w:r>
        <w:rPr>
          <w:rFonts w:hint="eastAsia" w:ascii="仿宋" w:hAnsi="仿宋" w:eastAsia="仿宋" w:cs="仿宋"/>
          <w:color w:val="auto"/>
          <w:kern w:val="0"/>
          <w:sz w:val="32"/>
          <w:szCs w:val="32"/>
          <w:lang w:eastAsia="zh-CN"/>
        </w:rPr>
        <w:t>绥德县农业机械化服务中心</w:t>
      </w:r>
    </w:p>
    <w:p w14:paraId="793A89A9">
      <w:pPr>
        <w:widowControl/>
        <w:tabs>
          <w:tab w:val="left" w:pos="1620"/>
        </w:tabs>
        <w:snapToGrid w:val="0"/>
        <w:spacing w:line="336" w:lineRule="auto"/>
        <w:ind w:right="-197" w:rightChars="-94" w:firstLine="1280" w:firstLineChars="400"/>
        <w:jc w:val="left"/>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地址：</w:t>
      </w:r>
      <w:r>
        <w:rPr>
          <w:rFonts w:hint="eastAsia" w:ascii="仿宋" w:hAnsi="仿宋" w:eastAsia="仿宋" w:cs="仿宋"/>
          <w:color w:val="auto"/>
          <w:kern w:val="0"/>
          <w:sz w:val="32"/>
          <w:szCs w:val="32"/>
          <w:lang w:eastAsia="zh-CN"/>
        </w:rPr>
        <w:t>绥德县千狮路14号</w:t>
      </w:r>
    </w:p>
    <w:p w14:paraId="28236978">
      <w:pPr>
        <w:widowControl/>
        <w:tabs>
          <w:tab w:val="left" w:pos="1620"/>
        </w:tabs>
        <w:snapToGrid w:val="0"/>
        <w:spacing w:line="336" w:lineRule="auto"/>
        <w:ind w:right="-197" w:rightChars="-94" w:firstLine="1280" w:firstLineChars="400"/>
        <w:jc w:val="left"/>
        <w:rPr>
          <w:rFonts w:hint="eastAsia" w:ascii="仿宋" w:hAnsi="仿宋" w:eastAsia="仿宋" w:cs="仿宋"/>
          <w:color w:val="auto"/>
          <w:kern w:val="0"/>
          <w:sz w:val="32"/>
          <w:szCs w:val="32"/>
          <w:lang w:val="zh-CN"/>
        </w:rPr>
      </w:pPr>
      <w:r>
        <w:rPr>
          <w:rFonts w:hint="eastAsia" w:ascii="仿宋" w:hAnsi="仿宋" w:eastAsia="仿宋" w:cs="仿宋"/>
          <w:color w:val="auto"/>
          <w:kern w:val="0"/>
          <w:sz w:val="32"/>
          <w:szCs w:val="32"/>
        </w:rPr>
        <w:t>联系方式：</w:t>
      </w:r>
      <w:r>
        <w:rPr>
          <w:rFonts w:hint="eastAsia" w:ascii="仿宋" w:hAnsi="仿宋" w:eastAsia="仿宋" w:cs="仿宋"/>
          <w:color w:val="auto"/>
          <w:kern w:val="0"/>
          <w:sz w:val="32"/>
          <w:szCs w:val="32"/>
          <w:lang w:eastAsia="zh-CN"/>
        </w:rPr>
        <w:t>15309129949</w:t>
      </w:r>
      <w:r>
        <w:rPr>
          <w:rFonts w:hint="eastAsia" w:ascii="仿宋" w:hAnsi="仿宋" w:eastAsia="仿宋" w:cs="仿宋"/>
          <w:color w:val="auto"/>
          <w:kern w:val="0"/>
          <w:sz w:val="32"/>
          <w:szCs w:val="32"/>
          <w:lang w:val="zh-CN"/>
        </w:rPr>
        <w:t>（</w:t>
      </w:r>
      <w:r>
        <w:rPr>
          <w:rFonts w:hint="eastAsia" w:ascii="仿宋" w:hAnsi="仿宋" w:eastAsia="仿宋" w:cs="仿宋"/>
          <w:color w:val="auto"/>
          <w:kern w:val="0"/>
          <w:sz w:val="32"/>
          <w:szCs w:val="32"/>
          <w:lang w:eastAsia="zh-CN"/>
        </w:rPr>
        <w:t>孙女士</w:t>
      </w:r>
      <w:r>
        <w:rPr>
          <w:rFonts w:hint="eastAsia" w:ascii="仿宋" w:hAnsi="仿宋" w:eastAsia="仿宋" w:cs="仿宋"/>
          <w:color w:val="auto"/>
          <w:kern w:val="0"/>
          <w:sz w:val="32"/>
          <w:szCs w:val="32"/>
          <w:lang w:val="zh-CN"/>
        </w:rPr>
        <w:t>）</w:t>
      </w:r>
    </w:p>
    <w:p w14:paraId="60466B60">
      <w:pPr>
        <w:widowControl/>
        <w:tabs>
          <w:tab w:val="left" w:pos="1620"/>
        </w:tabs>
        <w:snapToGrid w:val="0"/>
        <w:spacing w:line="336" w:lineRule="auto"/>
        <w:ind w:right="-197" w:rightChars="-94"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四、采购代理机构名称：绥德县政府采购中心</w:t>
      </w:r>
    </w:p>
    <w:p w14:paraId="34BFF14C">
      <w:pPr>
        <w:widowControl/>
        <w:tabs>
          <w:tab w:val="left" w:pos="1620"/>
        </w:tabs>
        <w:snapToGrid w:val="0"/>
        <w:spacing w:line="336" w:lineRule="auto"/>
        <w:ind w:right="-197" w:rightChars="-94" w:firstLine="1280" w:firstLineChars="4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地址：绥德县永乐大道政务服务中心三楼303室</w:t>
      </w:r>
    </w:p>
    <w:p w14:paraId="413DD8B3">
      <w:pPr>
        <w:widowControl/>
        <w:tabs>
          <w:tab w:val="left" w:pos="1620"/>
        </w:tabs>
        <w:snapToGrid w:val="0"/>
        <w:spacing w:line="336" w:lineRule="auto"/>
        <w:ind w:right="-197" w:rightChars="-94"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联系方式：0912—5629222</w:t>
      </w:r>
    </w:p>
    <w:p w14:paraId="195A933B">
      <w:pPr>
        <w:widowControl/>
        <w:numPr>
          <w:ilvl w:val="0"/>
          <w:numId w:val="1"/>
        </w:numPr>
        <w:tabs>
          <w:tab w:val="left" w:pos="1620"/>
        </w:tabs>
        <w:snapToGrid w:val="0"/>
        <w:spacing w:line="336" w:lineRule="auto"/>
        <w:ind w:right="-197" w:rightChars="-94" w:firstLine="640" w:firstLineChars="200"/>
        <w:jc w:val="left"/>
        <w:rPr>
          <w:rFonts w:hint="eastAsia"/>
          <w:color w:val="auto"/>
        </w:rPr>
      </w:pPr>
      <w:r>
        <w:rPr>
          <w:rFonts w:hint="eastAsia" w:ascii="仿宋" w:hAnsi="仿宋" w:eastAsia="仿宋" w:cs="仿宋"/>
          <w:color w:val="auto"/>
          <w:kern w:val="0"/>
          <w:sz w:val="32"/>
          <w:szCs w:val="32"/>
        </w:rPr>
        <w:t>采购内容和要求：</w:t>
      </w:r>
    </w:p>
    <w:tbl>
      <w:tblPr>
        <w:tblStyle w:val="7"/>
        <w:tblW w:w="8397" w:type="dxa"/>
        <w:tblInd w:w="57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79"/>
        <w:gridCol w:w="1813"/>
        <w:gridCol w:w="1813"/>
        <w:gridCol w:w="754"/>
        <w:gridCol w:w="1314"/>
        <w:gridCol w:w="1062"/>
        <w:gridCol w:w="1062"/>
      </w:tblGrid>
      <w:tr w14:paraId="7F10D9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8" w:hRule="atLeast"/>
          <w:tblHeader/>
        </w:trPr>
        <w:tc>
          <w:tcPr>
            <w:tcW w:w="579"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1E221780">
            <w:pPr>
              <w:widowControl/>
              <w:wordWrap w:val="0"/>
              <w:spacing w:line="240" w:lineRule="atLeast"/>
              <w:jc w:val="center"/>
              <w:rPr>
                <w:rFonts w:ascii="微软雅黑" w:hAnsi="微软雅黑" w:eastAsia="微软雅黑" w:cs="微软雅黑"/>
                <w:b/>
                <w:bCs/>
                <w:color w:val="auto"/>
                <w:sz w:val="14"/>
                <w:szCs w:val="14"/>
              </w:rPr>
            </w:pPr>
            <w:r>
              <w:rPr>
                <w:rFonts w:hint="eastAsia" w:ascii="微软雅黑" w:hAnsi="微软雅黑" w:eastAsia="微软雅黑" w:cs="微软雅黑"/>
                <w:b/>
                <w:bCs/>
                <w:color w:val="auto"/>
                <w:kern w:val="0"/>
                <w:sz w:val="14"/>
                <w:szCs w:val="14"/>
                <w:lang w:bidi="ar"/>
              </w:rPr>
              <w:t>品目号</w:t>
            </w:r>
          </w:p>
        </w:tc>
        <w:tc>
          <w:tcPr>
            <w:tcW w:w="1813"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3A60C3F7">
            <w:pPr>
              <w:widowControl/>
              <w:wordWrap w:val="0"/>
              <w:spacing w:line="240" w:lineRule="atLeast"/>
              <w:jc w:val="center"/>
              <w:rPr>
                <w:rFonts w:hint="eastAsia" w:ascii="微软雅黑" w:hAnsi="微软雅黑" w:eastAsia="微软雅黑" w:cs="微软雅黑"/>
                <w:b/>
                <w:bCs/>
                <w:color w:val="auto"/>
                <w:sz w:val="14"/>
                <w:szCs w:val="14"/>
              </w:rPr>
            </w:pPr>
            <w:r>
              <w:rPr>
                <w:rFonts w:hint="eastAsia" w:ascii="微软雅黑" w:hAnsi="微软雅黑" w:eastAsia="微软雅黑" w:cs="微软雅黑"/>
                <w:b/>
                <w:bCs/>
                <w:color w:val="auto"/>
                <w:kern w:val="0"/>
                <w:sz w:val="14"/>
                <w:szCs w:val="14"/>
                <w:lang w:bidi="ar"/>
              </w:rPr>
              <w:t>品目名称</w:t>
            </w:r>
          </w:p>
        </w:tc>
        <w:tc>
          <w:tcPr>
            <w:tcW w:w="1813"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61D02F51">
            <w:pPr>
              <w:widowControl/>
              <w:wordWrap w:val="0"/>
              <w:spacing w:line="240" w:lineRule="atLeast"/>
              <w:jc w:val="center"/>
              <w:rPr>
                <w:rFonts w:hint="eastAsia" w:ascii="微软雅黑" w:hAnsi="微软雅黑" w:eastAsia="微软雅黑" w:cs="微软雅黑"/>
                <w:b/>
                <w:bCs/>
                <w:color w:val="auto"/>
                <w:sz w:val="14"/>
                <w:szCs w:val="14"/>
              </w:rPr>
            </w:pPr>
            <w:r>
              <w:rPr>
                <w:rFonts w:hint="eastAsia" w:ascii="微软雅黑" w:hAnsi="微软雅黑" w:eastAsia="微软雅黑" w:cs="微软雅黑"/>
                <w:b/>
                <w:bCs/>
                <w:color w:val="auto"/>
                <w:kern w:val="0"/>
                <w:sz w:val="14"/>
                <w:szCs w:val="14"/>
                <w:lang w:bidi="ar"/>
              </w:rPr>
              <w:t>采购标的</w:t>
            </w:r>
          </w:p>
        </w:tc>
        <w:tc>
          <w:tcPr>
            <w:tcW w:w="754"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549DFE60">
            <w:pPr>
              <w:widowControl/>
              <w:wordWrap w:val="0"/>
              <w:spacing w:line="240" w:lineRule="atLeast"/>
              <w:jc w:val="center"/>
              <w:rPr>
                <w:rFonts w:hint="eastAsia" w:ascii="微软雅黑" w:hAnsi="微软雅黑" w:eastAsia="微软雅黑" w:cs="微软雅黑"/>
                <w:b/>
                <w:bCs/>
                <w:color w:val="auto"/>
                <w:sz w:val="14"/>
                <w:szCs w:val="14"/>
              </w:rPr>
            </w:pPr>
            <w:r>
              <w:rPr>
                <w:rFonts w:hint="eastAsia" w:ascii="微软雅黑" w:hAnsi="微软雅黑" w:eastAsia="微软雅黑" w:cs="微软雅黑"/>
                <w:b/>
                <w:bCs/>
                <w:color w:val="auto"/>
                <w:kern w:val="0"/>
                <w:sz w:val="14"/>
                <w:szCs w:val="14"/>
                <w:lang w:bidi="ar"/>
              </w:rPr>
              <w:t>数量（单位）</w:t>
            </w:r>
          </w:p>
        </w:tc>
        <w:tc>
          <w:tcPr>
            <w:tcW w:w="1314"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3B185CA1">
            <w:pPr>
              <w:widowControl/>
              <w:wordWrap w:val="0"/>
              <w:spacing w:line="240" w:lineRule="atLeast"/>
              <w:jc w:val="center"/>
              <w:rPr>
                <w:rFonts w:hint="eastAsia" w:ascii="微软雅黑" w:hAnsi="微软雅黑" w:eastAsia="微软雅黑" w:cs="微软雅黑"/>
                <w:b/>
                <w:bCs/>
                <w:color w:val="auto"/>
                <w:sz w:val="14"/>
                <w:szCs w:val="14"/>
              </w:rPr>
            </w:pPr>
            <w:r>
              <w:rPr>
                <w:rFonts w:hint="eastAsia" w:ascii="微软雅黑" w:hAnsi="微软雅黑" w:eastAsia="微软雅黑" w:cs="微软雅黑"/>
                <w:b/>
                <w:bCs/>
                <w:color w:val="auto"/>
                <w:kern w:val="0"/>
                <w:sz w:val="14"/>
                <w:szCs w:val="14"/>
                <w:lang w:bidi="ar"/>
              </w:rPr>
              <w:t>技术规格、参数及要求</w:t>
            </w:r>
          </w:p>
        </w:tc>
        <w:tc>
          <w:tcPr>
            <w:tcW w:w="1062"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4240537A">
            <w:pPr>
              <w:widowControl/>
              <w:wordWrap w:val="0"/>
              <w:spacing w:line="240" w:lineRule="atLeast"/>
              <w:jc w:val="center"/>
              <w:rPr>
                <w:rFonts w:hint="eastAsia" w:ascii="微软雅黑" w:hAnsi="微软雅黑" w:eastAsia="微软雅黑" w:cs="微软雅黑"/>
                <w:b/>
                <w:bCs/>
                <w:color w:val="auto"/>
                <w:sz w:val="14"/>
                <w:szCs w:val="14"/>
              </w:rPr>
            </w:pPr>
            <w:r>
              <w:rPr>
                <w:rFonts w:hint="eastAsia" w:ascii="微软雅黑" w:hAnsi="微软雅黑" w:eastAsia="微软雅黑" w:cs="微软雅黑"/>
                <w:b/>
                <w:bCs/>
                <w:color w:val="auto"/>
                <w:kern w:val="0"/>
                <w:sz w:val="14"/>
                <w:szCs w:val="14"/>
                <w:lang w:bidi="ar"/>
              </w:rPr>
              <w:t>品目预算(元)</w:t>
            </w:r>
          </w:p>
        </w:tc>
        <w:tc>
          <w:tcPr>
            <w:tcW w:w="1062"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6E790477">
            <w:pPr>
              <w:widowControl/>
              <w:wordWrap w:val="0"/>
              <w:spacing w:line="240" w:lineRule="atLeast"/>
              <w:jc w:val="center"/>
              <w:rPr>
                <w:rFonts w:hint="eastAsia" w:ascii="微软雅黑" w:hAnsi="微软雅黑" w:eastAsia="微软雅黑" w:cs="微软雅黑"/>
                <w:b/>
                <w:bCs/>
                <w:color w:val="auto"/>
                <w:sz w:val="14"/>
                <w:szCs w:val="14"/>
              </w:rPr>
            </w:pPr>
            <w:r>
              <w:rPr>
                <w:rFonts w:hint="eastAsia" w:ascii="微软雅黑" w:hAnsi="微软雅黑" w:eastAsia="微软雅黑" w:cs="微软雅黑"/>
                <w:b/>
                <w:bCs/>
                <w:color w:val="auto"/>
                <w:kern w:val="0"/>
                <w:sz w:val="14"/>
                <w:szCs w:val="14"/>
                <w:lang w:bidi="ar"/>
              </w:rPr>
              <w:t>最高限价(元)</w:t>
            </w:r>
          </w:p>
        </w:tc>
      </w:tr>
      <w:tr w14:paraId="45997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0" w:hRule="atLeast"/>
        </w:trPr>
        <w:tc>
          <w:tcPr>
            <w:tcW w:w="579"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7B10B4D9">
            <w:pPr>
              <w:widowControl/>
              <w:wordWrap w:val="0"/>
              <w:spacing w:line="240" w:lineRule="atLeast"/>
              <w:jc w:val="center"/>
              <w:rPr>
                <w:rFonts w:hint="eastAsia" w:ascii="微软雅黑" w:hAnsi="微软雅黑" w:eastAsia="微软雅黑" w:cs="微软雅黑"/>
                <w:color w:val="auto"/>
                <w:sz w:val="14"/>
                <w:szCs w:val="14"/>
              </w:rPr>
            </w:pPr>
            <w:r>
              <w:rPr>
                <w:rFonts w:hint="eastAsia" w:ascii="微软雅黑" w:hAnsi="微软雅黑" w:eastAsia="微软雅黑" w:cs="微软雅黑"/>
                <w:color w:val="auto"/>
                <w:kern w:val="0"/>
                <w:sz w:val="14"/>
                <w:szCs w:val="14"/>
                <w:lang w:bidi="ar"/>
              </w:rPr>
              <w:t>1-1</w:t>
            </w:r>
          </w:p>
        </w:tc>
        <w:tc>
          <w:tcPr>
            <w:tcW w:w="1813"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370390F7">
            <w:pPr>
              <w:widowControl/>
              <w:wordWrap w:val="0"/>
              <w:spacing w:line="240" w:lineRule="atLeast"/>
              <w:jc w:val="center"/>
              <w:rPr>
                <w:rFonts w:hint="eastAsia" w:ascii="微软雅黑" w:hAnsi="微软雅黑" w:eastAsia="微软雅黑" w:cs="微软雅黑"/>
                <w:color w:val="auto"/>
                <w:sz w:val="14"/>
                <w:szCs w:val="14"/>
              </w:rPr>
            </w:pPr>
            <w:r>
              <w:rPr>
                <w:rFonts w:ascii="微软雅黑" w:hAnsi="微软雅黑" w:eastAsia="微软雅黑" w:cs="微软雅黑"/>
                <w:i w:val="0"/>
                <w:iCs w:val="0"/>
                <w:caps w:val="0"/>
                <w:color w:val="222222"/>
                <w:spacing w:val="0"/>
                <w:sz w:val="14"/>
                <w:szCs w:val="14"/>
                <w:shd w:val="clear" w:color="auto" w:fill="FFFFFF"/>
              </w:rPr>
              <w:t>农用动力机械</w:t>
            </w:r>
          </w:p>
        </w:tc>
        <w:tc>
          <w:tcPr>
            <w:tcW w:w="1813"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3A3F43BC">
            <w:pPr>
              <w:widowControl/>
              <w:wordWrap w:val="0"/>
              <w:spacing w:line="240" w:lineRule="atLeast"/>
              <w:jc w:val="center"/>
              <w:rPr>
                <w:rFonts w:hint="eastAsia" w:ascii="微软雅黑" w:hAnsi="微软雅黑" w:eastAsia="微软雅黑" w:cs="微软雅黑"/>
                <w:color w:val="auto"/>
                <w:sz w:val="14"/>
                <w:szCs w:val="14"/>
                <w:lang w:eastAsia="zh-CN"/>
              </w:rPr>
            </w:pPr>
            <w:r>
              <w:rPr>
                <w:rFonts w:hint="eastAsia" w:ascii="微软雅黑" w:hAnsi="微软雅黑" w:eastAsia="微软雅黑" w:cs="微软雅黑"/>
                <w:i w:val="0"/>
                <w:iCs w:val="0"/>
                <w:caps w:val="0"/>
                <w:color w:val="auto"/>
                <w:spacing w:val="0"/>
                <w:sz w:val="14"/>
                <w:szCs w:val="14"/>
                <w:lang w:eastAsia="zh-CN"/>
              </w:rPr>
              <w:t>绥德县农业机械化服务中心丘陵山地小型适用农机具</w:t>
            </w:r>
            <w:r>
              <w:rPr>
                <w:rFonts w:ascii="微软雅黑" w:hAnsi="微软雅黑" w:eastAsia="微软雅黑" w:cs="微软雅黑"/>
                <w:i w:val="0"/>
                <w:iCs w:val="0"/>
                <w:caps w:val="0"/>
                <w:color w:val="auto"/>
                <w:spacing w:val="0"/>
                <w:sz w:val="14"/>
                <w:szCs w:val="14"/>
              </w:rPr>
              <w:t>采购</w:t>
            </w:r>
          </w:p>
        </w:tc>
        <w:tc>
          <w:tcPr>
            <w:tcW w:w="754"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0825BDC2">
            <w:pPr>
              <w:widowControl/>
              <w:wordWrap w:val="0"/>
              <w:spacing w:line="240" w:lineRule="atLeast"/>
              <w:jc w:val="center"/>
              <w:rPr>
                <w:rFonts w:hint="eastAsia" w:ascii="微软雅黑" w:hAnsi="微软雅黑" w:eastAsia="微软雅黑" w:cs="微软雅黑"/>
                <w:color w:val="auto"/>
                <w:sz w:val="14"/>
                <w:szCs w:val="14"/>
              </w:rPr>
            </w:pPr>
            <w:r>
              <w:rPr>
                <w:rFonts w:hint="eastAsia" w:ascii="微软雅黑" w:hAnsi="微软雅黑" w:eastAsia="微软雅黑" w:cs="微软雅黑"/>
                <w:color w:val="auto"/>
                <w:kern w:val="0"/>
                <w:sz w:val="14"/>
                <w:szCs w:val="14"/>
                <w:lang w:bidi="ar"/>
              </w:rPr>
              <w:t>1(批)</w:t>
            </w:r>
          </w:p>
        </w:tc>
        <w:tc>
          <w:tcPr>
            <w:tcW w:w="1314"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7BE28267">
            <w:pPr>
              <w:widowControl/>
              <w:wordWrap w:val="0"/>
              <w:spacing w:line="240" w:lineRule="atLeast"/>
              <w:jc w:val="center"/>
              <w:rPr>
                <w:rFonts w:hint="eastAsia" w:ascii="微软雅黑" w:hAnsi="微软雅黑" w:eastAsia="微软雅黑" w:cs="微软雅黑"/>
                <w:color w:val="auto"/>
                <w:sz w:val="14"/>
                <w:szCs w:val="14"/>
              </w:rPr>
            </w:pPr>
            <w:r>
              <w:rPr>
                <w:rFonts w:hint="eastAsia" w:ascii="微软雅黑" w:hAnsi="微软雅黑" w:eastAsia="微软雅黑" w:cs="微软雅黑"/>
                <w:color w:val="auto"/>
                <w:kern w:val="0"/>
                <w:sz w:val="14"/>
                <w:szCs w:val="14"/>
                <w:lang w:bidi="ar"/>
              </w:rPr>
              <w:t>详见采购文件</w:t>
            </w:r>
          </w:p>
        </w:tc>
        <w:tc>
          <w:tcPr>
            <w:tcW w:w="1062"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3B7C35BF">
            <w:pPr>
              <w:widowControl/>
              <w:spacing w:line="240" w:lineRule="atLeast"/>
              <w:jc w:val="right"/>
              <w:rPr>
                <w:rFonts w:hint="eastAsia" w:ascii="微软雅黑" w:hAnsi="微软雅黑" w:eastAsia="微软雅黑" w:cs="微软雅黑"/>
                <w:color w:val="auto"/>
                <w:sz w:val="14"/>
                <w:szCs w:val="14"/>
                <w:lang w:eastAsia="zh-CN"/>
              </w:rPr>
            </w:pPr>
            <w:r>
              <w:rPr>
                <w:rFonts w:hint="eastAsia" w:ascii="微软雅黑" w:hAnsi="微软雅黑" w:eastAsia="微软雅黑" w:cs="微软雅黑"/>
                <w:i w:val="0"/>
                <w:iCs w:val="0"/>
                <w:caps w:val="0"/>
                <w:color w:val="auto"/>
                <w:spacing w:val="0"/>
                <w:sz w:val="14"/>
                <w:szCs w:val="14"/>
                <w:lang w:eastAsia="zh-CN"/>
              </w:rPr>
              <w:t>199800.00</w:t>
            </w:r>
          </w:p>
        </w:tc>
        <w:tc>
          <w:tcPr>
            <w:tcW w:w="1062"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052F1CDD">
            <w:pPr>
              <w:widowControl/>
              <w:spacing w:line="240" w:lineRule="atLeast"/>
              <w:jc w:val="right"/>
              <w:rPr>
                <w:rFonts w:hint="eastAsia" w:ascii="微软雅黑" w:hAnsi="微软雅黑" w:eastAsia="微软雅黑" w:cs="微软雅黑"/>
                <w:color w:val="auto"/>
                <w:sz w:val="14"/>
                <w:szCs w:val="14"/>
                <w:lang w:eastAsia="zh-CN"/>
              </w:rPr>
            </w:pPr>
            <w:r>
              <w:rPr>
                <w:rFonts w:hint="eastAsia" w:ascii="微软雅黑" w:hAnsi="微软雅黑" w:eastAsia="微软雅黑" w:cs="微软雅黑"/>
                <w:i w:val="0"/>
                <w:iCs w:val="0"/>
                <w:caps w:val="0"/>
                <w:color w:val="auto"/>
                <w:spacing w:val="0"/>
                <w:sz w:val="14"/>
                <w:szCs w:val="14"/>
                <w:lang w:eastAsia="zh-CN"/>
              </w:rPr>
              <w:t>199800.00</w:t>
            </w:r>
          </w:p>
        </w:tc>
      </w:tr>
    </w:tbl>
    <w:p w14:paraId="404F0315">
      <w:pPr>
        <w:widowControl/>
        <w:jc w:val="left"/>
        <w:rPr>
          <w:color w:val="auto"/>
        </w:rPr>
      </w:pPr>
    </w:p>
    <w:p w14:paraId="328DC0BF">
      <w:pPr>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六、供应商资质要求：</w:t>
      </w:r>
    </w:p>
    <w:p w14:paraId="527567AF">
      <w:pPr>
        <w:pStyle w:val="6"/>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（一）基本资格条件：符合《中华人民共和国政府采购法》第二十二条的规定；</w:t>
      </w:r>
    </w:p>
    <w:p w14:paraId="5D7738E6">
      <w:pPr>
        <w:pStyle w:val="6"/>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（二）特定资格条件：</w:t>
      </w:r>
    </w:p>
    <w:p w14:paraId="278DF631">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1、满足《中华人民共和国政府采购法》第二十二条规定。</w:t>
      </w:r>
    </w:p>
    <w:p w14:paraId="3D07BEC4">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2、落实政府采购政策需满足的资格要求：根据相关政策落实。</w:t>
      </w:r>
    </w:p>
    <w:p w14:paraId="05999571">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3、本项目的特定资格要求：</w:t>
      </w:r>
    </w:p>
    <w:p w14:paraId="0D0B65BA">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3-1、具有独立承担民事责任的能力：</w:t>
      </w:r>
    </w:p>
    <w:p w14:paraId="3C49579E">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3-1-1、具有独立承担民事责任能力的法人、其他组织或自然人，并出具合法有效的营业执照或事业单位法人证书等国家规定的相关证明，自然人参与的提供其身份证明。</w:t>
      </w:r>
    </w:p>
    <w:p w14:paraId="590EE38B">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3-1-2、法定代表人授权书及被授权人身份证（法定代表人直接参加投标只须提交法定代表人身份证）。</w:t>
      </w:r>
    </w:p>
    <w:p w14:paraId="3B89ED81">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3-2、提供具有良好的商业信誉和健全的财务状况的相关材料:</w:t>
      </w:r>
    </w:p>
    <w:p w14:paraId="5B94576A">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3-2-1、</w:t>
      </w:r>
      <w:r>
        <w:rPr>
          <w:rFonts w:hint="eastAsia" w:ascii="仿宋" w:hAnsi="仿宋" w:eastAsia="仿宋" w:cs="仿宋"/>
          <w:color w:val="auto"/>
          <w:sz w:val="30"/>
          <w:szCs w:val="30"/>
        </w:rPr>
        <w:t>商业信誉：投标供应商提供近三年内，在经营活动中没有重大犯罪记录的书面声明（格式自拟并加盖公章）；供应商在递交响应文件截止时间前被“信用中国”网站(www.creditchina.gov.cn)和中国政府采购网 (www.ccgp.go v.cn)上被列入失信被执行人、重大税收违法失信主体、政府采购严重违法失信行为记录名单的，不得参加谈判。</w:t>
      </w:r>
    </w:p>
    <w:p w14:paraId="5E9FD9F2">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3-2-2、财务状况：供应商提供2024年度完整的财务审计报告（成立时间至提交投标文件截止时间不足一年的供应商可提供成立后任意时段的资产负债表）或其开标前三个月内基本存款账户开户银行出具的资信证明。</w:t>
      </w:r>
    </w:p>
    <w:p w14:paraId="5C988FC2">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3-3、提供具有履行合同所必需的设备和专业技术能力的书面声明;</w:t>
      </w:r>
    </w:p>
    <w:p w14:paraId="211B4056">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3-4、具有依法缴纳税收和社会保障资金的良好记录：</w:t>
      </w:r>
    </w:p>
    <w:p w14:paraId="540E92FB">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3-4-1、税收缴纳证明：提供2025年1月1日至今已缴纳的至少一个月的纳税证明（银行缴费凭证）或完税证明，依法免税的单位应提供相关证明材料。</w:t>
      </w:r>
    </w:p>
    <w:p w14:paraId="0A384D39">
      <w:pPr>
        <w:ind w:firstLine="900" w:firstLineChars="3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-4-2、社会养老保障资金缴纳证明：提供2025年1月1日至今已缴存的至少一个月的社会养老保障资金银行缴费单据或社保机构开具的社会养老保险参保缴费情况证明，依法不需要缴纳社会保障资金的单位应提供相关证明材料。</w:t>
      </w:r>
    </w:p>
    <w:p w14:paraId="2AB16178">
      <w:pPr>
        <w:ind w:firstLine="900" w:firstLineChars="300"/>
        <w:rPr>
          <w:rFonts w:hint="eastAsia" w:ascii="仿宋" w:hAnsi="仿宋" w:eastAsia="仿宋" w:cs="仿宋"/>
          <w:color w:val="auto"/>
          <w:sz w:val="30"/>
          <w:szCs w:val="30"/>
        </w:rPr>
      </w:pPr>
      <w:r>
        <w:rPr>
          <w:rFonts w:hint="eastAsia" w:ascii="仿宋" w:hAnsi="仿宋" w:eastAsia="仿宋" w:cs="仿宋"/>
          <w:color w:val="auto"/>
          <w:sz w:val="30"/>
          <w:szCs w:val="30"/>
        </w:rPr>
        <w:t>3-5、法律、行政法规规定的其他条件。</w:t>
      </w:r>
    </w:p>
    <w:p w14:paraId="3D8451ED">
      <w:pPr>
        <w:ind w:firstLine="900" w:firstLineChars="300"/>
        <w:rPr>
          <w:rFonts w:hint="eastAsia" w:ascii="仿宋" w:hAnsi="仿宋" w:eastAsia="仿宋" w:cs="仿宋"/>
          <w:color w:val="auto"/>
        </w:rPr>
      </w:pPr>
      <w:r>
        <w:rPr>
          <w:rFonts w:hint="eastAsia" w:ascii="仿宋" w:hAnsi="仿宋" w:eastAsia="仿宋" w:cs="仿宋"/>
          <w:color w:val="auto"/>
          <w:sz w:val="30"/>
          <w:szCs w:val="30"/>
        </w:rPr>
        <w:t>3-5-1、本次招标项目不接受联合体投标，并出具声明函。</w:t>
      </w:r>
    </w:p>
    <w:p w14:paraId="02E3841F">
      <w:pPr>
        <w:ind w:firstLine="900" w:firstLineChars="300"/>
        <w:rPr>
          <w:rFonts w:ascii="仿宋" w:hAnsi="仿宋" w:eastAsia="仿宋" w:cs="仿宋"/>
          <w:color w:val="auto"/>
          <w:sz w:val="30"/>
          <w:szCs w:val="30"/>
        </w:rPr>
      </w:pPr>
      <w:r>
        <w:rPr>
          <w:rFonts w:hint="eastAsia" w:ascii="仿宋" w:hAnsi="仿宋" w:eastAsia="仿宋" w:cs="仿宋"/>
          <w:color w:val="auto"/>
          <w:sz w:val="30"/>
          <w:szCs w:val="30"/>
        </w:rPr>
        <w:t>3-5-2、本项目专门面向中小企业采购</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预留份额为整体预留</w:t>
      </w:r>
      <w:r>
        <w:rPr>
          <w:rFonts w:hint="eastAsia" w:ascii="仿宋" w:hAnsi="仿宋" w:eastAsia="仿宋" w:cs="仿宋"/>
          <w:color w:val="auto"/>
          <w:sz w:val="30"/>
          <w:szCs w:val="30"/>
        </w:rPr>
        <w:t>。</w:t>
      </w:r>
    </w:p>
    <w:p w14:paraId="1AE36EB8">
      <w:pPr>
        <w:pStyle w:val="6"/>
        <w:ind w:firstLine="600" w:firstLineChars="200"/>
        <w:rPr>
          <w:rFonts w:hint="eastAsia" w:ascii="仿宋" w:hAnsi="仿宋" w:eastAsia="仿宋" w:cs="仿宋"/>
          <w:color w:val="auto"/>
          <w:sz w:val="32"/>
          <w:szCs w:val="32"/>
        </w:rPr>
      </w:pPr>
      <w:r>
        <w:rPr>
          <w:rFonts w:hint="eastAsia" w:ascii="仿宋" w:hAnsi="仿宋" w:eastAsia="仿宋" w:cs="仿宋"/>
          <w:color w:val="auto"/>
          <w:sz w:val="30"/>
          <w:szCs w:val="30"/>
          <w:lang w:bidi="ar"/>
        </w:rPr>
        <w:t>七、</w:t>
      </w:r>
      <w:r>
        <w:rPr>
          <w:rFonts w:hint="eastAsia" w:ascii="仿宋" w:hAnsi="仿宋" w:eastAsia="仿宋" w:cs="仿宋"/>
          <w:color w:val="auto"/>
          <w:sz w:val="30"/>
          <w:szCs w:val="30"/>
        </w:rPr>
        <w:t xml:space="preserve">采购项目需要落实的政府采购政策：依据《中华人民共和国政府采购法》和《中华人民共和国政府采购实施条例》的有关规定，落实政府采购政策。 </w:t>
      </w:r>
      <w:r>
        <w:rPr>
          <w:rFonts w:hint="eastAsia" w:ascii="仿宋" w:hAnsi="仿宋" w:eastAsia="仿宋" w:cs="仿宋"/>
          <w:color w:val="auto"/>
          <w:sz w:val="32"/>
          <w:szCs w:val="32"/>
        </w:rPr>
        <w:t xml:space="preserve"> </w:t>
      </w:r>
    </w:p>
    <w:p w14:paraId="456AD181">
      <w:pPr>
        <w:pStyle w:val="6"/>
        <w:ind w:firstLine="480"/>
        <w:rPr>
          <w:rFonts w:hint="eastAsia" w:ascii="仿宋" w:hAnsi="仿宋" w:eastAsia="仿宋" w:cs="仿宋"/>
          <w:color w:val="auto"/>
          <w:sz w:val="30"/>
          <w:szCs w:val="30"/>
        </w:rPr>
      </w:pPr>
      <w:r>
        <w:rPr>
          <w:rFonts w:hint="eastAsia" w:ascii="仿宋" w:hAnsi="仿宋" w:eastAsia="仿宋" w:cs="仿宋"/>
          <w:color w:val="auto"/>
          <w:sz w:val="30"/>
          <w:szCs w:val="30"/>
        </w:rPr>
        <w:t>1、《政府采购促进中小企业发展管理办法》（财库〔2020〕46号）、《关于政府采购支持监狱企业发展有关问题的通知》（财库〔2014〕68号）以及《关于促进残疾人就业政府采购政策的通知》（财库〔2017〕141号）。</w:t>
      </w:r>
    </w:p>
    <w:p w14:paraId="16B8315F">
      <w:pPr>
        <w:pStyle w:val="6"/>
        <w:ind w:firstLine="480"/>
        <w:rPr>
          <w:rFonts w:hint="eastAsia" w:ascii="仿宋" w:hAnsi="仿宋" w:eastAsia="仿宋" w:cs="仿宋"/>
          <w:color w:val="auto"/>
          <w:sz w:val="30"/>
          <w:szCs w:val="30"/>
        </w:rPr>
      </w:pPr>
      <w:r>
        <w:rPr>
          <w:rFonts w:hint="eastAsia" w:ascii="仿宋" w:hAnsi="仿宋" w:eastAsia="仿宋" w:cs="仿宋"/>
          <w:color w:val="auto"/>
          <w:sz w:val="30"/>
          <w:szCs w:val="30"/>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p w14:paraId="1659D4D8">
      <w:pPr>
        <w:widowControl/>
        <w:tabs>
          <w:tab w:val="left" w:pos="1620"/>
        </w:tabs>
        <w:snapToGrid w:val="0"/>
        <w:spacing w:line="360" w:lineRule="auto"/>
        <w:ind w:right="-197" w:rightChars="-94"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八、竞争性谈判文件领取：</w:t>
      </w:r>
    </w:p>
    <w:p w14:paraId="0C7AAFF7">
      <w:pPr>
        <w:widowControl/>
        <w:tabs>
          <w:tab w:val="left" w:pos="1620"/>
        </w:tabs>
        <w:snapToGrid w:val="0"/>
        <w:spacing w:line="360" w:lineRule="auto"/>
        <w:ind w:right="-197" w:rightChars="-94" w:firstLine="600" w:firstLineChars="200"/>
        <w:jc w:val="left"/>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1、领取时间：2025年11月21日至2025年11月25日</w:t>
      </w:r>
    </w:p>
    <w:p w14:paraId="6B4E45A5">
      <w:pPr>
        <w:pStyle w:val="6"/>
        <w:ind w:firstLine="480"/>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上午8:00至11:30  下午02:00至5:30（节假日除外）</w:t>
      </w:r>
    </w:p>
    <w:p w14:paraId="3F2EDE61">
      <w:pPr>
        <w:pStyle w:val="6"/>
        <w:ind w:firstLine="480"/>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2、领取地点:绥德县永乐大道政务服务中心三楼303室</w:t>
      </w:r>
    </w:p>
    <w:p w14:paraId="194B0B21">
      <w:pPr>
        <w:pStyle w:val="6"/>
        <w:ind w:firstLine="480"/>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3、（1）领取谈判文件时，经办人需携带公司介绍信、本人身份证原件及复印件并加盖企业红色公章、经办人在本单位（截止至开标时间前六个月内至少一个月）的养老保险缴纳证明。（谢绝邮寄）；</w:t>
      </w:r>
    </w:p>
    <w:p w14:paraId="0A9EF8C2">
      <w:pPr>
        <w:pStyle w:val="6"/>
        <w:ind w:firstLine="600" w:firstLineChars="200"/>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（2）各供应商领取谈判文件后，按照陕西省财政厅《关于政府采购供应商注册登记有关事项的通知》要求，通过陕西省政府采购网（http://www.ccgp-shaanxi.gov.cn/）注册登记加入陕西省政府采购供应商库。</w:t>
      </w:r>
    </w:p>
    <w:p w14:paraId="5E649786">
      <w:pPr>
        <w:pStyle w:val="6"/>
        <w:ind w:firstLine="480"/>
        <w:rPr>
          <w:rFonts w:hint="eastAsia" w:ascii="仿宋" w:hAnsi="仿宋" w:eastAsia="仿宋" w:cs="仿宋"/>
          <w:color w:val="auto"/>
          <w:sz w:val="32"/>
          <w:szCs w:val="32"/>
        </w:rPr>
      </w:pPr>
      <w:r>
        <w:rPr>
          <w:rFonts w:hint="eastAsia" w:ascii="仿宋" w:hAnsi="仿宋" w:eastAsia="仿宋" w:cs="仿宋"/>
          <w:color w:val="auto"/>
          <w:sz w:val="32"/>
          <w:szCs w:val="32"/>
        </w:rPr>
        <w:t xml:space="preserve">    九、谈判响应文件的提交：</w:t>
      </w:r>
    </w:p>
    <w:p w14:paraId="59EAA364">
      <w:pPr>
        <w:pStyle w:val="6"/>
        <w:ind w:firstLine="480"/>
        <w:rPr>
          <w:rFonts w:hint="eastAsia" w:ascii="仿宋" w:hAnsi="仿宋" w:eastAsia="仿宋" w:cs="仿宋"/>
          <w:color w:val="auto"/>
          <w:sz w:val="32"/>
          <w:szCs w:val="32"/>
        </w:rPr>
      </w:pPr>
      <w:r>
        <w:rPr>
          <w:rFonts w:hint="eastAsia" w:ascii="仿宋" w:hAnsi="仿宋" w:eastAsia="仿宋" w:cs="仿宋"/>
          <w:color w:val="auto"/>
          <w:sz w:val="32"/>
          <w:szCs w:val="32"/>
        </w:rPr>
        <w:t>1、谈判文件截止时间：2025年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28</w:t>
      </w:r>
      <w:r>
        <w:rPr>
          <w:rFonts w:hint="eastAsia" w:ascii="仿宋" w:hAnsi="仿宋" w:eastAsia="仿宋" w:cs="仿宋"/>
          <w:color w:val="auto"/>
          <w:sz w:val="32"/>
          <w:szCs w:val="32"/>
        </w:rPr>
        <w:t>日   上午9：30</w:t>
      </w:r>
    </w:p>
    <w:p w14:paraId="36CA4DF7">
      <w:pPr>
        <w:pStyle w:val="6"/>
        <w:ind w:firstLine="480"/>
        <w:rPr>
          <w:rFonts w:hint="eastAsia" w:ascii="仿宋" w:hAnsi="仿宋" w:eastAsia="仿宋" w:cs="仿宋"/>
          <w:color w:val="auto"/>
          <w:sz w:val="32"/>
          <w:szCs w:val="32"/>
        </w:rPr>
      </w:pPr>
      <w:r>
        <w:rPr>
          <w:rFonts w:hint="eastAsia" w:ascii="仿宋" w:hAnsi="仿宋" w:eastAsia="仿宋" w:cs="仿宋"/>
          <w:color w:val="auto"/>
          <w:sz w:val="32"/>
          <w:szCs w:val="32"/>
        </w:rPr>
        <w:t xml:space="preserve"> 2、谈判时间：2025年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28</w:t>
      </w:r>
      <w:r>
        <w:rPr>
          <w:rFonts w:hint="eastAsia" w:ascii="仿宋" w:hAnsi="仿宋" w:eastAsia="仿宋" w:cs="仿宋"/>
          <w:color w:val="auto"/>
          <w:sz w:val="32"/>
          <w:szCs w:val="32"/>
        </w:rPr>
        <w:t>日     上午9：30</w:t>
      </w:r>
    </w:p>
    <w:p w14:paraId="6FF684F2">
      <w:pPr>
        <w:ind w:firstLine="480" w:firstLineChars="15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3、谈判地点：绥德县永乐大道政务服务中心三楼306会议室</w:t>
      </w:r>
    </w:p>
    <w:p w14:paraId="389891AF">
      <w:pPr>
        <w:widowControl/>
        <w:snapToGrid w:val="0"/>
        <w:spacing w:line="360" w:lineRule="auto"/>
        <w:ind w:right="-197" w:rightChars="-94"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sz w:val="32"/>
          <w:szCs w:val="32"/>
        </w:rPr>
        <w:t>十、</w:t>
      </w:r>
      <w:r>
        <w:rPr>
          <w:rFonts w:hint="eastAsia" w:ascii="仿宋" w:hAnsi="仿宋" w:eastAsia="仿宋" w:cs="仿宋"/>
          <w:color w:val="auto"/>
          <w:kern w:val="0"/>
          <w:sz w:val="32"/>
          <w:szCs w:val="32"/>
        </w:rPr>
        <w:t>其他应说明的事项：</w:t>
      </w:r>
    </w:p>
    <w:p w14:paraId="3215F8C5">
      <w:pPr>
        <w:widowControl/>
        <w:snapToGrid w:val="0"/>
        <w:spacing w:line="360" w:lineRule="auto"/>
        <w:ind w:right="-197" w:rightChars="-94"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采购项目联系人：</w:t>
      </w:r>
      <w:r>
        <w:rPr>
          <w:rFonts w:hint="eastAsia" w:ascii="仿宋" w:hAnsi="仿宋" w:eastAsia="仿宋" w:cs="仿宋"/>
          <w:color w:val="auto"/>
          <w:kern w:val="0"/>
          <w:sz w:val="32"/>
          <w:szCs w:val="32"/>
          <w:lang w:val="en-US" w:eastAsia="zh-CN"/>
        </w:rPr>
        <w:t xml:space="preserve">郝先生 </w:t>
      </w:r>
      <w:r>
        <w:rPr>
          <w:rFonts w:hint="eastAsia" w:ascii="仿宋" w:hAnsi="仿宋" w:eastAsia="仿宋" w:cs="仿宋"/>
          <w:color w:val="auto"/>
          <w:kern w:val="0"/>
          <w:sz w:val="32"/>
          <w:szCs w:val="32"/>
        </w:rPr>
        <w:t xml:space="preserve">      联系方式：0912—5629222</w:t>
      </w:r>
    </w:p>
    <w:p w14:paraId="4F4E7CBB">
      <w:pPr>
        <w:widowControl/>
        <w:snapToGrid w:val="0"/>
        <w:spacing w:line="360" w:lineRule="auto"/>
        <w:ind w:right="-197" w:rightChars="-94"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 xml:space="preserve">                               绥德县政府采购中心</w:t>
      </w:r>
    </w:p>
    <w:p w14:paraId="3B0B8E38">
      <w:pPr>
        <w:widowControl/>
        <w:snapToGrid w:val="0"/>
        <w:spacing w:line="360" w:lineRule="auto"/>
        <w:ind w:right="-197" w:rightChars="-94"/>
        <w:jc w:val="left"/>
        <w:rPr>
          <w:rFonts w:hint="eastAsia" w:ascii="仿宋" w:hAnsi="仿宋" w:eastAsia="仿宋" w:cs="仿宋"/>
          <w:b/>
          <w:bCs/>
          <w:color w:val="auto"/>
          <w:sz w:val="32"/>
          <w:szCs w:val="32"/>
          <w:lang w:val="zh-CN"/>
        </w:rPr>
        <w:sectPr>
          <w:headerReference r:id="rId3" w:type="default"/>
          <w:footerReference r:id="rId4" w:type="default"/>
          <w:pgSz w:w="11906" w:h="16838"/>
          <w:pgMar w:top="1091" w:right="1418" w:bottom="1418" w:left="1218" w:header="851" w:footer="992" w:gutter="0"/>
          <w:cols w:space="720" w:num="1"/>
          <w:docGrid w:linePitch="312" w:charSpace="0"/>
        </w:sectPr>
      </w:pPr>
      <w:r>
        <w:rPr>
          <w:rFonts w:hint="eastAsia" w:ascii="仿宋" w:hAnsi="仿宋" w:eastAsia="仿宋" w:cs="仿宋"/>
          <w:color w:val="auto"/>
          <w:kern w:val="0"/>
          <w:sz w:val="32"/>
          <w:szCs w:val="32"/>
        </w:rPr>
        <w:t xml:space="preserve">                                    2025年</w:t>
      </w:r>
      <w:r>
        <w:rPr>
          <w:rFonts w:hint="eastAsia" w:ascii="仿宋" w:hAnsi="仿宋" w:eastAsia="仿宋" w:cs="仿宋"/>
          <w:color w:val="auto"/>
          <w:kern w:val="0"/>
          <w:sz w:val="32"/>
          <w:szCs w:val="32"/>
          <w:lang w:val="en-US" w:eastAsia="zh-CN"/>
        </w:rPr>
        <w:t>11</w:t>
      </w:r>
      <w:r>
        <w:rPr>
          <w:rFonts w:hint="eastAsia" w:ascii="仿宋" w:hAnsi="仿宋" w:eastAsia="仿宋" w:cs="仿宋"/>
          <w:color w:val="auto"/>
          <w:kern w:val="0"/>
          <w:sz w:val="32"/>
          <w:szCs w:val="32"/>
        </w:rPr>
        <w:t>月</w:t>
      </w:r>
      <w:r>
        <w:rPr>
          <w:rFonts w:hint="eastAsia" w:ascii="仿宋" w:hAnsi="仿宋" w:eastAsia="仿宋" w:cs="仿宋"/>
          <w:color w:val="auto"/>
          <w:kern w:val="0"/>
          <w:sz w:val="32"/>
          <w:szCs w:val="32"/>
          <w:lang w:val="en-US" w:eastAsia="zh-CN"/>
        </w:rPr>
        <w:t>20</w:t>
      </w:r>
      <w:r>
        <w:rPr>
          <w:rFonts w:hint="eastAsia" w:ascii="仿宋" w:hAnsi="仿宋" w:eastAsia="仿宋" w:cs="仿宋"/>
          <w:color w:val="auto"/>
          <w:kern w:val="0"/>
          <w:sz w:val="32"/>
          <w:szCs w:val="32"/>
        </w:rPr>
        <w:t>日</w:t>
      </w:r>
      <w:bookmarkStart w:id="1" w:name="_GoBack"/>
      <w:bookmarkEnd w:id="1"/>
    </w:p>
    <w:p w14:paraId="38F3A20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4982A">
    <w:pPr>
      <w:pStyle w:val="4"/>
      <w:tabs>
        <w:tab w:val="right" w:pos="8820"/>
        <w:tab w:val="clear" w:pos="8306"/>
      </w:tabs>
      <w:ind w:right="775"/>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23F409">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823F409">
                    <w:pPr>
                      <w:pStyle w:val="4"/>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w:t>
                    </w:r>
                  </w:p>
                </w:txbxContent>
              </v:textbox>
            </v:shape>
          </w:pict>
        </mc:Fallback>
      </mc:AlternateContent>
    </w:r>
    <w:r>
      <w:rPr>
        <w:b/>
        <w:bCs/>
        <w:i/>
        <w:iCs/>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-48260</wp:posOffset>
              </wp:positionV>
              <wp:extent cx="5734050" cy="0"/>
              <wp:effectExtent l="0" t="4445" r="0" b="5080"/>
              <wp:wrapNone/>
              <wp:docPr id="2" name="直接连接符 2"/>
              <wp:cNvGraphicFramePr/>
              <a:graphic xmlns:a="http://schemas.openxmlformats.org/drawingml/2006/main">
                <a:graphicData uri="http://schemas.microsoft.com/office/word/2010/wordprocessingShape">
                  <wps:wsp>
                    <wps:cNvSpPr/>
                    <wps:spPr>
                      <a:xfrm>
                        <a:off x="0" y="0"/>
                        <a:ext cx="57340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8pt;height:0pt;width:451.5pt;z-index:251659264;mso-width-relative:page;mso-height-relative:page;" filled="f" coordsize="21600,21600" o:gfxdata="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F6X57UAAAABgEAAA8AAAAAAAAAAQAgAAAAIgAAAGRycy9kb3ducmV2LnhtbFBLAQIUABQA&#10;AAAIAIdO4kBfXnlh9AEAAOQDAAAOAAAAAAAAAAEAIAAAACMBAABkcnMvZTJvRG9jLnhtbFBLBQYA&#10;AAAABgAGAFkBAACJBQAAAAA=&#10;">
              <v:path arrowok="t"/>
              <v:fill on="f" focussize="0,0"/>
              <v:stroke/>
              <v:imagedata o:title=""/>
              <o:lock v:ext="edit"/>
            </v:line>
          </w:pict>
        </mc:Fallback>
      </mc:AlternateContent>
    </w:r>
    <w:r>
      <w:rPr>
        <w:rFonts w:hint="eastAsia"/>
        <w:b/>
        <w:bCs/>
        <w:i/>
        <w:iCs/>
        <w:sz w:val="20"/>
      </w:rPr>
      <w:t xml:space="preserve">                     </w:t>
    </w:r>
  </w:p>
  <w:p w14:paraId="11411DF8">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2D68E">
    <w:pPr>
      <w:pStyle w:val="5"/>
      <w:ind w:right="90"/>
      <w:jc w:val="right"/>
      <w:rPr>
        <w:rFonts w:hint="eastAsia"/>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05BCD4"/>
    <w:multiLevelType w:val="singleLevel"/>
    <w:tmpl w:val="5B05BCD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NjQ2Y2ZjMjlkMmRkM2FjM2UxZWNlMGFlYTZjMDEifQ=="/>
  </w:docVars>
  <w:rsids>
    <w:rsidRoot w:val="00000000"/>
    <w:rsid w:val="023528C0"/>
    <w:rsid w:val="0709363D"/>
    <w:rsid w:val="0CA544B6"/>
    <w:rsid w:val="1D022F80"/>
    <w:rsid w:val="27D453BC"/>
    <w:rsid w:val="291E09D0"/>
    <w:rsid w:val="2CEA0F5F"/>
    <w:rsid w:val="389B5618"/>
    <w:rsid w:val="3B7349F9"/>
    <w:rsid w:val="3CBA447A"/>
    <w:rsid w:val="45CA5611"/>
    <w:rsid w:val="4CAA5D76"/>
    <w:rsid w:val="4DDF697E"/>
    <w:rsid w:val="4EE051D9"/>
    <w:rsid w:val="6B0311DF"/>
    <w:rsid w:val="747E77AB"/>
    <w:rsid w:val="7BCB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center"/>
      <w:outlineLvl w:val="0"/>
    </w:pPr>
    <w:rPr>
      <w:rFonts w:ascii="黑体" w:eastAsia="黑体"/>
      <w:sz w:val="28"/>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9">
    <w:name w:val="List Paragraph"/>
    <w:basedOn w:val="1"/>
    <w:autoRedefine/>
    <w:qFormat/>
    <w:uiPriority w:val="34"/>
    <w:pPr>
      <w:ind w:firstLine="420" w:firstLineChars="200"/>
    </w:pPr>
    <w:rPr>
      <w:szCs w:val="22"/>
    </w:rPr>
  </w:style>
  <w:style w:type="paragraph" w:customStyle="1" w:styleId="10">
    <w:name w:val="Body text|1"/>
    <w:basedOn w:val="1"/>
    <w:autoRedefine/>
    <w:qFormat/>
    <w:uiPriority w:val="0"/>
    <w:pPr>
      <w:widowControl w:val="0"/>
      <w:shd w:val="clear" w:color="auto" w:fill="auto"/>
      <w:spacing w:after="280"/>
      <w:ind w:firstLine="400"/>
    </w:pPr>
    <w:rPr>
      <w:rFonts w:ascii="宋体" w:hAnsi="宋体" w:eastAsia="宋体" w:cs="宋体"/>
      <w:sz w:val="28"/>
      <w:szCs w:val="28"/>
      <w:u w:val="none"/>
      <w:shd w:val="clear" w:color="auto" w:fill="auto"/>
      <w:lang w:val="zh-TW" w:eastAsia="zh-TW" w:bidi="zh-TW"/>
    </w:rPr>
  </w:style>
  <w:style w:type="paragraph" w:customStyle="1" w:styleId="11">
    <w:name w:val="Heading #4|1"/>
    <w:basedOn w:val="1"/>
    <w:autoRedefine/>
    <w:qFormat/>
    <w:uiPriority w:val="0"/>
    <w:pPr>
      <w:widowControl w:val="0"/>
      <w:shd w:val="clear" w:color="auto" w:fill="auto"/>
      <w:spacing w:after="160"/>
      <w:jc w:val="center"/>
      <w:outlineLvl w:val="3"/>
    </w:pPr>
    <w:rPr>
      <w:rFonts w:ascii="宋体" w:hAnsi="宋体" w:eastAsia="宋体" w:cs="宋体"/>
      <w:b/>
      <w:bCs/>
      <w:sz w:val="32"/>
      <w:szCs w:val="32"/>
      <w:u w:val="none"/>
      <w:shd w:val="clear" w:color="auto" w:fill="auto"/>
      <w:lang w:val="zh-TW" w:eastAsia="zh-TW" w:bidi="zh-TW"/>
    </w:rPr>
  </w:style>
  <w:style w:type="paragraph" w:customStyle="1" w:styleId="12">
    <w:name w:val="Body text|4"/>
    <w:basedOn w:val="1"/>
    <w:autoRedefine/>
    <w:qFormat/>
    <w:uiPriority w:val="0"/>
    <w:pPr>
      <w:widowControl w:val="0"/>
      <w:shd w:val="clear" w:color="auto" w:fill="auto"/>
      <w:spacing w:after="160"/>
      <w:ind w:firstLine="660"/>
    </w:pPr>
    <w:rPr>
      <w:sz w:val="28"/>
      <w:szCs w:val="28"/>
      <w:u w:val="none"/>
      <w:shd w:val="clear" w:color="auto" w:fill="auto"/>
      <w:lang w:val="zh-TW" w:eastAsia="zh-TW" w:bidi="zh-TW"/>
    </w:rPr>
  </w:style>
  <w:style w:type="paragraph" w:customStyle="1" w:styleId="13">
    <w:name w:val="Table caption|1"/>
    <w:basedOn w:val="1"/>
    <w:autoRedefine/>
    <w:qFormat/>
    <w:uiPriority w:val="0"/>
    <w:pPr>
      <w:widowControl w:val="0"/>
      <w:shd w:val="clear" w:color="auto" w:fill="auto"/>
      <w:spacing w:after="180"/>
    </w:pPr>
    <w:rPr>
      <w:rFonts w:ascii="宋体" w:hAnsi="宋体" w:eastAsia="宋体" w:cs="宋体"/>
      <w:sz w:val="28"/>
      <w:szCs w:val="28"/>
      <w:u w:val="none"/>
      <w:shd w:val="clear" w:color="auto" w:fill="auto"/>
      <w:lang w:val="zh-TW" w:eastAsia="zh-TW" w:bidi="zh-TW"/>
    </w:rPr>
  </w:style>
  <w:style w:type="paragraph" w:customStyle="1" w:styleId="14">
    <w:name w:val="Other|1"/>
    <w:basedOn w:val="1"/>
    <w:autoRedefine/>
    <w:qFormat/>
    <w:uiPriority w:val="0"/>
    <w:pPr>
      <w:widowControl w:val="0"/>
      <w:shd w:val="clear" w:color="auto" w:fill="auto"/>
      <w:spacing w:after="280"/>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1816</Words>
  <Characters>2062</Characters>
  <Lines>0</Lines>
  <Paragraphs>0</Paragraphs>
  <TotalTime>0</TotalTime>
  <ScaleCrop>false</ScaleCrop>
  <LinksUpToDate>false</LinksUpToDate>
  <CharactersWithSpaces>2156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2023-04-10T07:36:00Z</dcterms:created>
  <dc:creator>Administrator</dc:creator>
  <cp:lastModifiedBy>WPS_1581565768</cp:lastModifiedBy>
  <dcterms:modified xsi:type="dcterms:W3CDTF">2025-11-20T07:23:53Z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472A48BAC2764980B7CA725BEA9D48D6</vt:lpwstr>
  </property>
  <property fmtid="{D5CDD505-2E9C-101B-9397-08002B2CF9AE}" pid="4" name="KSOTemplateDocerSaveRecord">
    <vt:lpwstr>eyJoZGlkIjoiYjM3MWM3YmZmOTNjZmI2MDNjMDNhMmVhYTFkMDA4NGEiLCJ1c2VySWQiOiI4MjgxNTM1MjkifQ==</vt:lpwstr>
  </property>
</Properties>
</file>