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E571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仿宋_GB2312" w:hAnsi="仿宋_GB2312" w:eastAsia="仿宋_GB2312" w:cs="仿宋_GB2312"/>
          <w:b/>
          <w:sz w:val="24"/>
          <w:szCs w:val="24"/>
          <w:shd w:val="clear" w:fill="FFFFFF"/>
        </w:rPr>
      </w:pPr>
      <w:r>
        <w:rPr>
          <w:rFonts w:hint="eastAsia" w:ascii="仿宋_GB2312" w:hAnsi="仿宋_GB2312" w:eastAsia="仿宋_GB2312" w:cs="仿宋_GB2312"/>
          <w:b/>
          <w:snapToGrid w:val="0"/>
          <w:color w:val="000000"/>
          <w:sz w:val="24"/>
          <w:szCs w:val="24"/>
          <w:shd w:val="clear" w:fill="FFFFFF"/>
          <w:lang w:val="en-US" w:eastAsia="en-US" w:bidi="ar-SA"/>
        </w:rPr>
        <w:t>一、</w:t>
      </w:r>
      <w:r>
        <w:rPr>
          <w:rFonts w:hint="eastAsia" w:ascii="仿宋_GB2312" w:hAnsi="仿宋_GB2312" w:eastAsia="仿宋_GB2312" w:cs="仿宋_GB2312"/>
          <w:b/>
          <w:sz w:val="24"/>
          <w:szCs w:val="24"/>
          <w:shd w:val="clear" w:fill="FFFFFF"/>
        </w:rPr>
        <w:t>采购需求</w:t>
      </w:r>
      <w:r>
        <w:rPr>
          <w:rFonts w:hint="eastAsia" w:ascii="仿宋_GB2312" w:hAnsi="仿宋_GB2312" w:eastAsia="仿宋_GB2312" w:cs="仿宋_GB2312"/>
          <w:b/>
          <w:sz w:val="24"/>
          <w:szCs w:val="24"/>
          <w:shd w:val="clear" w:fill="FFFFFF"/>
          <w:lang w:val="en-US" w:eastAsia="zh-CN"/>
        </w:rPr>
        <w:t>及</w:t>
      </w:r>
      <w:r>
        <w:rPr>
          <w:rFonts w:hint="eastAsia" w:ascii="仿宋_GB2312" w:hAnsi="仿宋_GB2312" w:eastAsia="仿宋_GB2312" w:cs="仿宋_GB2312"/>
          <w:b/>
          <w:sz w:val="24"/>
          <w:szCs w:val="24"/>
          <w:shd w:val="clear" w:fill="FFFFFF"/>
        </w:rPr>
        <w:t>服务内容</w:t>
      </w:r>
    </w:p>
    <w:p w14:paraId="46FF64E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仿宋_GB2312" w:hAnsi="仿宋_GB2312" w:eastAsia="仿宋_GB2312" w:cs="仿宋_GB2312"/>
          <w:b/>
          <w:sz w:val="24"/>
          <w:szCs w:val="24"/>
          <w:shd w:val="clear" w:fill="FFFFFF"/>
          <w:lang w:eastAsia="zh-CN"/>
        </w:rPr>
      </w:pPr>
      <w:r>
        <w:rPr>
          <w:rFonts w:hint="eastAsia" w:ascii="仿宋_GB2312" w:hAnsi="仿宋_GB2312" w:eastAsia="仿宋_GB2312" w:cs="仿宋_GB2312"/>
          <w:b/>
          <w:sz w:val="24"/>
          <w:szCs w:val="24"/>
          <w:shd w:val="clear" w:fill="FFFFFF"/>
        </w:rPr>
        <w:t>因案件数量增</w:t>
      </w:r>
      <w:r>
        <w:rPr>
          <w:rFonts w:hint="eastAsia" w:ascii="仿宋_GB2312" w:hAnsi="仿宋_GB2312" w:eastAsia="仿宋_GB2312" w:cs="仿宋_GB2312"/>
          <w:b/>
          <w:sz w:val="24"/>
          <w:szCs w:val="24"/>
          <w:shd w:val="clear" w:fill="FFFFFF"/>
          <w:lang w:val="en-US" w:eastAsia="zh-CN"/>
        </w:rPr>
        <w:t>加</w:t>
      </w:r>
      <w:r>
        <w:rPr>
          <w:rFonts w:hint="eastAsia" w:ascii="仿宋_GB2312" w:hAnsi="仿宋_GB2312" w:eastAsia="仿宋_GB2312" w:cs="仿宋_GB2312"/>
          <w:b/>
          <w:sz w:val="24"/>
          <w:szCs w:val="24"/>
          <w:shd w:val="clear" w:fill="FFFFFF"/>
        </w:rPr>
        <w:t>，</w:t>
      </w:r>
      <w:r>
        <w:rPr>
          <w:rFonts w:hint="eastAsia" w:ascii="仿宋_GB2312" w:hAnsi="仿宋_GB2312" w:eastAsia="仿宋_GB2312" w:cs="仿宋_GB2312"/>
          <w:b/>
          <w:sz w:val="24"/>
          <w:szCs w:val="24"/>
          <w:shd w:val="clear" w:fill="FFFFFF"/>
          <w:lang w:val="en-US" w:eastAsia="zh-CN"/>
        </w:rPr>
        <w:t>原</w:t>
      </w:r>
      <w:r>
        <w:rPr>
          <w:rFonts w:hint="eastAsia" w:ascii="仿宋_GB2312" w:hAnsi="仿宋_GB2312" w:eastAsia="仿宋_GB2312" w:cs="仿宋_GB2312"/>
          <w:b/>
          <w:sz w:val="24"/>
          <w:szCs w:val="24"/>
          <w:shd w:val="clear" w:fill="FFFFFF"/>
        </w:rPr>
        <w:t>集约送达</w:t>
      </w:r>
      <w:r>
        <w:rPr>
          <w:rFonts w:hint="eastAsia" w:ascii="仿宋_GB2312" w:hAnsi="仿宋_GB2312" w:eastAsia="仿宋_GB2312" w:cs="仿宋_GB2312"/>
          <w:b/>
          <w:sz w:val="24"/>
          <w:szCs w:val="24"/>
          <w:shd w:val="clear" w:fill="FFFFFF"/>
          <w:lang w:val="en-US" w:eastAsia="zh-CN"/>
        </w:rPr>
        <w:t>数量</w:t>
      </w:r>
      <w:r>
        <w:rPr>
          <w:rFonts w:hint="eastAsia" w:ascii="仿宋_GB2312" w:hAnsi="仿宋_GB2312" w:eastAsia="仿宋_GB2312" w:cs="仿宋_GB2312"/>
          <w:b/>
          <w:sz w:val="24"/>
          <w:szCs w:val="24"/>
          <w:shd w:val="clear" w:fill="FFFFFF"/>
        </w:rPr>
        <w:t>无法满足需求，现需对集约送达服务进行增补</w:t>
      </w:r>
      <w:r>
        <w:rPr>
          <w:rFonts w:hint="eastAsia" w:ascii="仿宋_GB2312" w:hAnsi="仿宋_GB2312" w:eastAsia="仿宋_GB2312" w:cs="仿宋_GB2312"/>
          <w:b/>
          <w:sz w:val="24"/>
          <w:szCs w:val="24"/>
          <w:shd w:val="clear" w:fill="FFFFFF"/>
          <w:lang w:eastAsia="zh-CN"/>
        </w:rPr>
        <w:t>。</w:t>
      </w:r>
    </w:p>
    <w:p w14:paraId="26DEB7B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1.集约化送达辅助服务</w:t>
      </w:r>
    </w:p>
    <w:p w14:paraId="20893A4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电话送达服务：送达专员可通过送达系统进行电话通知，可以在线播放、下载送达过程中与受送达人电话沟通的录音，送达专员针对当事人已清楚、完整地听取电话内容的，通话结束后支持对本次通话进行标签记录。</w:t>
      </w:r>
    </w:p>
    <w:p w14:paraId="09E9AE5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1.2电子送达服务：</w:t>
      </w:r>
      <w:r>
        <w:rPr>
          <w:rFonts w:hint="eastAsia" w:ascii="仿宋_GB2312" w:hAnsi="仿宋_GB2312" w:eastAsia="仿宋_GB2312" w:cs="仿宋_GB2312"/>
          <w:color w:val="auto"/>
          <w:sz w:val="24"/>
          <w:szCs w:val="24"/>
          <w:highlight w:val="none"/>
          <w:lang w:val="en-US" w:eastAsia="zh-CN"/>
        </w:rPr>
        <w:t>完成25000件电子送达，配备完整送达服务和8名</w:t>
      </w:r>
      <w:r>
        <w:rPr>
          <w:rFonts w:hint="eastAsia" w:ascii="仿宋_GB2312" w:hAnsi="仿宋_GB2312" w:eastAsia="仿宋_GB2312" w:cs="仿宋_GB2312"/>
          <w:color w:val="auto"/>
          <w:sz w:val="24"/>
          <w:szCs w:val="24"/>
          <w:highlight w:val="none"/>
        </w:rPr>
        <w:t>送达专员将依据电话沟通过程中确认过</w:t>
      </w:r>
      <w:bookmarkStart w:id="0" w:name="_GoBack"/>
      <w:bookmarkEnd w:id="0"/>
      <w:r>
        <w:rPr>
          <w:rFonts w:hint="eastAsia" w:ascii="仿宋_GB2312" w:hAnsi="仿宋_GB2312" w:eastAsia="仿宋_GB2312" w:cs="仿宋_GB2312"/>
          <w:color w:val="auto"/>
          <w:sz w:val="24"/>
          <w:szCs w:val="24"/>
          <w:highlight w:val="none"/>
        </w:rPr>
        <w:t>的电子送达地址提供送达服务。</w:t>
      </w:r>
    </w:p>
    <w:p w14:paraId="101F1BF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2.集约化送达系统具备的功能</w:t>
      </w:r>
    </w:p>
    <w:p w14:paraId="35D1937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2.1电话送达功能</w:t>
      </w:r>
    </w:p>
    <w:p w14:paraId="639C7B4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2.1.1对于推送到电话呼叫中心的工单，系统提供信息保护机制功能</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通过内网外呼电话送达</w:t>
      </w:r>
      <w:r>
        <w:rPr>
          <w:rFonts w:hint="eastAsia" w:ascii="仿宋_GB2312" w:hAnsi="仿宋_GB2312" w:eastAsia="仿宋_GB2312" w:cs="仿宋_GB2312"/>
          <w:color w:val="auto"/>
          <w:sz w:val="24"/>
          <w:szCs w:val="24"/>
          <w:highlight w:val="none"/>
        </w:rPr>
        <w:t>。</w:t>
      </w:r>
    </w:p>
    <w:p w14:paraId="5E7FEE3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w:t>
      </w:r>
      <w:r>
        <w:rPr>
          <w:rFonts w:hint="eastAsia" w:ascii="仿宋_GB2312" w:hAnsi="仿宋_GB2312" w:eastAsia="仿宋_GB2312" w:cs="仿宋_GB2312"/>
          <w:color w:val="auto"/>
          <w:sz w:val="24"/>
          <w:szCs w:val="24"/>
          <w:highlight w:val="none"/>
          <w:lang w:val="en-US" w:eastAsia="zh-CN"/>
        </w:rPr>
        <w:t>2审判系统</w:t>
      </w:r>
      <w:r>
        <w:rPr>
          <w:rFonts w:hint="eastAsia" w:ascii="仿宋_GB2312" w:hAnsi="仿宋_GB2312" w:eastAsia="仿宋_GB2312" w:cs="仿宋_GB2312"/>
          <w:color w:val="auto"/>
          <w:sz w:val="24"/>
          <w:szCs w:val="24"/>
          <w:highlight w:val="none"/>
        </w:rPr>
        <w:t>可在线播放、下载送达过程中与受送达人电话沟通的录音。</w:t>
      </w:r>
    </w:p>
    <w:p w14:paraId="504ED32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2.2电子送达功能</w:t>
      </w:r>
    </w:p>
    <w:p w14:paraId="2092A68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2.2.1电子送达的渠道为手机短信、电子邮箱等，当事人可以分别通过手机、电子邮箱和</w:t>
      </w:r>
      <w:r>
        <w:rPr>
          <w:rFonts w:hint="eastAsia" w:ascii="仿宋_GB2312" w:hAnsi="仿宋_GB2312" w:eastAsia="仿宋_GB2312" w:cs="仿宋_GB2312"/>
          <w:color w:val="auto"/>
          <w:sz w:val="24"/>
          <w:szCs w:val="24"/>
          <w:highlight w:val="none"/>
          <w:lang w:val="en-US" w:eastAsia="zh-CN"/>
        </w:rPr>
        <w:t>法院公众号</w:t>
      </w:r>
      <w:r>
        <w:rPr>
          <w:rFonts w:hint="eastAsia" w:ascii="仿宋_GB2312" w:hAnsi="仿宋_GB2312" w:eastAsia="仿宋_GB2312" w:cs="仿宋_GB2312"/>
          <w:color w:val="auto"/>
          <w:sz w:val="24"/>
          <w:szCs w:val="24"/>
          <w:highlight w:val="none"/>
        </w:rPr>
        <w:t>查看接收和下载文书。</w:t>
      </w:r>
    </w:p>
    <w:p w14:paraId="59446E9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2.2.2选择电话沟通中确认过的电子送达地址进行送达，系统提示“发送成功”，即该案件电子送达文书已送达至当事人手机终端。</w:t>
      </w:r>
    </w:p>
    <w:p w14:paraId="700FED8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2.2.3系统支持对短信发送成功的页面进行截图，记录了发送的当事人、发送渠道、</w:t>
      </w:r>
      <w:r>
        <w:rPr>
          <w:rFonts w:hint="eastAsia" w:ascii="仿宋_GB2312" w:hAnsi="仿宋_GB2312" w:eastAsia="仿宋_GB2312" w:cs="仿宋_GB2312"/>
          <w:color w:val="auto"/>
          <w:sz w:val="24"/>
          <w:szCs w:val="24"/>
          <w:highlight w:val="none"/>
          <w:lang w:val="en-US" w:eastAsia="zh-CN"/>
        </w:rPr>
        <w:t>发送状态、</w:t>
      </w:r>
      <w:r>
        <w:rPr>
          <w:rFonts w:hint="eastAsia" w:ascii="仿宋_GB2312" w:hAnsi="仿宋_GB2312" w:eastAsia="仿宋_GB2312" w:cs="仿宋_GB2312"/>
          <w:color w:val="auto"/>
          <w:sz w:val="24"/>
          <w:szCs w:val="24"/>
          <w:highlight w:val="none"/>
        </w:rPr>
        <w:t>发送文书、发送时间等。</w:t>
      </w:r>
    </w:p>
    <w:p w14:paraId="0A84A65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电子送达发送成功后，会给当事人发送达一套短信提醒【XXXX</w:t>
      </w:r>
      <w:r>
        <w:rPr>
          <w:rFonts w:hint="eastAsia" w:ascii="仿宋_GB2312" w:hAnsi="仿宋_GB2312" w:eastAsia="仿宋_GB2312" w:cs="仿宋_GB2312"/>
          <w:color w:val="auto"/>
          <w:sz w:val="24"/>
          <w:szCs w:val="24"/>
          <w:highlight w:val="none"/>
          <w:lang w:val="en-US" w:eastAsia="zh-CN"/>
        </w:rPr>
        <w:t>法院</w:t>
      </w:r>
      <w:r>
        <w:rPr>
          <w:rFonts w:hint="eastAsia" w:ascii="仿宋_GB2312" w:hAnsi="仿宋_GB2312" w:eastAsia="仿宋_GB2312" w:cs="仿宋_GB2312"/>
          <w:color w:val="auto"/>
          <w:sz w:val="24"/>
          <w:szCs w:val="24"/>
          <w:highlight w:val="none"/>
        </w:rPr>
        <w:t>】XXX</w:t>
      </w:r>
      <w:r>
        <w:rPr>
          <w:rFonts w:hint="eastAsia" w:ascii="仿宋_GB2312" w:hAnsi="仿宋_GB2312" w:eastAsia="仿宋_GB2312" w:cs="仿宋_GB2312"/>
          <w:color w:val="auto"/>
          <w:sz w:val="24"/>
          <w:szCs w:val="24"/>
          <w:highlight w:val="none"/>
          <w:lang w:val="en-US" w:eastAsia="zh-CN"/>
        </w:rPr>
        <w:t>你好</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请查收</w:t>
      </w:r>
      <w:r>
        <w:rPr>
          <w:rFonts w:hint="eastAsia" w:ascii="仿宋_GB2312" w:hAnsi="仿宋_GB2312" w:eastAsia="仿宋_GB2312" w:cs="仿宋_GB2312"/>
          <w:color w:val="auto"/>
          <w:sz w:val="24"/>
          <w:szCs w:val="24"/>
          <w:highlight w:val="none"/>
        </w:rPr>
        <w:t>（202</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）***民初**号案件</w:t>
      </w:r>
      <w:r>
        <w:rPr>
          <w:rFonts w:hint="eastAsia" w:ascii="仿宋_GB2312" w:hAnsi="仿宋_GB2312" w:eastAsia="仿宋_GB2312" w:cs="仿宋_GB2312"/>
          <w:color w:val="auto"/>
          <w:sz w:val="24"/>
          <w:szCs w:val="24"/>
          <w:highlight w:val="none"/>
          <w:lang w:val="en-US" w:eastAsia="zh-CN"/>
        </w:rPr>
        <w:t>中您送的文书，点击链接查阅：*****。</w:t>
      </w:r>
    </w:p>
    <w:p w14:paraId="7B87D3A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电子送达回证：电子送达发送成功之后，提供为当事人发送短信提醒，当事人点击查看后，将自动生成电子送达回证。电子送达回证包括案件基本信息、</w:t>
      </w:r>
      <w:r>
        <w:rPr>
          <w:rFonts w:hint="eastAsia" w:ascii="仿宋_GB2312" w:hAnsi="仿宋_GB2312" w:eastAsia="仿宋_GB2312" w:cs="仿宋_GB2312"/>
          <w:color w:val="auto"/>
          <w:sz w:val="24"/>
          <w:szCs w:val="24"/>
          <w:highlight w:val="none"/>
          <w:lang w:val="en-US" w:eastAsia="zh-CN"/>
        </w:rPr>
        <w:t>受送达人</w:t>
      </w:r>
      <w:r>
        <w:rPr>
          <w:rFonts w:hint="eastAsia" w:ascii="仿宋_GB2312" w:hAnsi="仿宋_GB2312" w:eastAsia="仿宋_GB2312" w:cs="仿宋_GB2312"/>
          <w:color w:val="auto"/>
          <w:sz w:val="24"/>
          <w:szCs w:val="24"/>
          <w:highlight w:val="none"/>
        </w:rPr>
        <w:t>信息、送达渠道、点击查看记录</w:t>
      </w:r>
      <w:r>
        <w:rPr>
          <w:rFonts w:hint="eastAsia" w:ascii="仿宋_GB2312" w:hAnsi="仿宋_GB2312" w:eastAsia="仿宋_GB2312" w:cs="仿宋_GB2312"/>
          <w:color w:val="auto"/>
          <w:sz w:val="24"/>
          <w:szCs w:val="24"/>
          <w:highlight w:val="none"/>
          <w:lang w:val="en-US" w:eastAsia="zh-CN"/>
        </w:rPr>
        <w:t>和填发人信息</w:t>
      </w:r>
      <w:r>
        <w:rPr>
          <w:rFonts w:hint="eastAsia" w:ascii="仿宋_GB2312" w:hAnsi="仿宋_GB2312" w:eastAsia="仿宋_GB2312" w:cs="仿宋_GB2312"/>
          <w:color w:val="auto"/>
          <w:sz w:val="24"/>
          <w:szCs w:val="24"/>
          <w:highlight w:val="none"/>
        </w:rPr>
        <w:t>。</w:t>
      </w:r>
    </w:p>
    <w:p w14:paraId="055E0E0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外出送达功能</w:t>
      </w:r>
    </w:p>
    <w:p w14:paraId="72A75DE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.1支持法官书记员团队自行上门或者第三方上门团队使用上门送达功能。</w:t>
      </w:r>
    </w:p>
    <w:p w14:paraId="331A61F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.2外出送达功能包含上门拍照、录入结果等，每次送达进行任务式管理。</w:t>
      </w:r>
    </w:p>
    <w:p w14:paraId="1682095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数据统计功能：全院报表、各庭报表数据统计功能：包括每日、每月完成送达的案件数量、送达人次、送达文书类型、平均送达时长</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各部门完成数量等维度</w:t>
      </w:r>
      <w:r>
        <w:rPr>
          <w:rFonts w:hint="eastAsia" w:ascii="仿宋_GB2312" w:hAnsi="仿宋_GB2312" w:eastAsia="仿宋_GB2312" w:cs="仿宋_GB2312"/>
          <w:color w:val="auto"/>
          <w:sz w:val="24"/>
          <w:szCs w:val="24"/>
          <w:highlight w:val="none"/>
        </w:rPr>
        <w:t>，以及电子送达、电话送达、邮寄送达、上门送达等送达方式的成功率等。</w:t>
      </w:r>
    </w:p>
    <w:p w14:paraId="66A8F70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操作日志管理功能：为了实现系统安全，提供了记录所有用户的关键操作形成操作日志的服务。日志管理一方面可以记录所有操作，做到有据可查。</w:t>
      </w:r>
    </w:p>
    <w:p w14:paraId="00C01BC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rPr>
        <w:t>．集约化送达成效</w:t>
      </w:r>
    </w:p>
    <w:p w14:paraId="5FA776D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.1电子送达指标要求：</w:t>
      </w:r>
    </w:p>
    <w:p w14:paraId="5FDA5E84">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napToGrid w:val="0"/>
          <w:color w:val="auto"/>
          <w:sz w:val="24"/>
          <w:szCs w:val="24"/>
          <w:lang w:val="en-US" w:eastAsia="en-US" w:bidi="ar-SA"/>
        </w:rPr>
        <w:t>（1）</w:t>
      </w:r>
      <w:r>
        <w:rPr>
          <w:rFonts w:hint="eastAsia" w:ascii="仿宋_GB2312" w:hAnsi="仿宋_GB2312" w:eastAsia="仿宋_GB2312" w:cs="仿宋_GB2312"/>
          <w:color w:val="auto"/>
          <w:sz w:val="24"/>
          <w:szCs w:val="24"/>
          <w:highlight w:val="none"/>
        </w:rPr>
        <w:t>原告类平均电子送达成功率指标应不低于70%（原告类电子送达成功率=原告类文书电子送达成功数/原告类文书电子送达完结数）；</w:t>
      </w:r>
    </w:p>
    <w:p w14:paraId="007B7BD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napToGrid w:val="0"/>
          <w:color w:val="auto"/>
          <w:sz w:val="24"/>
          <w:szCs w:val="24"/>
          <w:lang w:val="en-US" w:eastAsia="en-US" w:bidi="ar-SA"/>
        </w:rPr>
        <w:t>（2）</w:t>
      </w:r>
      <w:r>
        <w:rPr>
          <w:rFonts w:hint="eastAsia" w:ascii="仿宋_GB2312" w:hAnsi="仿宋_GB2312" w:eastAsia="仿宋_GB2312" w:cs="仿宋_GB2312"/>
          <w:color w:val="auto"/>
          <w:sz w:val="24"/>
          <w:szCs w:val="24"/>
          <w:highlight w:val="none"/>
        </w:rPr>
        <w:t>被告类平均电子送达成功率指标应不低于60%（被告类文书电子送达成功率=被告电子送达成功数/被告电子送达完结数）；</w:t>
      </w:r>
    </w:p>
    <w:p w14:paraId="229217E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napToGrid w:val="0"/>
          <w:color w:val="auto"/>
          <w:sz w:val="24"/>
          <w:szCs w:val="24"/>
          <w:lang w:val="en-US" w:eastAsia="en-US" w:bidi="ar-SA"/>
        </w:rPr>
        <w:t>（3）</w:t>
      </w:r>
      <w:r>
        <w:rPr>
          <w:rFonts w:hint="eastAsia" w:ascii="仿宋_GB2312" w:hAnsi="仿宋_GB2312" w:eastAsia="仿宋_GB2312" w:cs="仿宋_GB2312"/>
          <w:color w:val="auto"/>
          <w:sz w:val="24"/>
          <w:szCs w:val="24"/>
          <w:highlight w:val="none"/>
        </w:rPr>
        <w:t>案件平均电子送达时长不超过</w:t>
      </w:r>
      <w:r>
        <w:rPr>
          <w:rFonts w:hint="eastAsia" w:ascii="仿宋_GB2312" w:hAnsi="仿宋_GB2312" w:eastAsia="仿宋_GB2312" w:cs="仿宋_GB2312"/>
          <w:color w:val="auto"/>
          <w:sz w:val="24"/>
          <w:szCs w:val="24"/>
          <w:highlight w:val="none"/>
          <w:lang w:val="en-US" w:eastAsia="zh-CN"/>
        </w:rPr>
        <w:t>5天</w:t>
      </w:r>
      <w:r>
        <w:rPr>
          <w:rFonts w:hint="eastAsia" w:ascii="仿宋_GB2312" w:hAnsi="仿宋_GB2312" w:eastAsia="仿宋_GB2312" w:cs="仿宋_GB2312"/>
          <w:color w:val="auto"/>
          <w:sz w:val="24"/>
          <w:szCs w:val="24"/>
          <w:highlight w:val="none"/>
        </w:rPr>
        <w:t>（在电子送达阶段完结的任务总送达时长/该阶段完结任务数）</w:t>
      </w:r>
    </w:p>
    <w:p w14:paraId="12C9C80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.2电子送达服务规范：可根据法院</w:t>
      </w:r>
      <w:r>
        <w:rPr>
          <w:rFonts w:hint="eastAsia" w:ascii="仿宋_GB2312" w:hAnsi="仿宋_GB2312" w:eastAsia="仿宋_GB2312" w:cs="仿宋_GB2312"/>
          <w:color w:val="auto"/>
          <w:sz w:val="24"/>
          <w:szCs w:val="24"/>
          <w:highlight w:val="none"/>
          <w:lang w:val="en-US" w:eastAsia="zh-CN"/>
        </w:rPr>
        <w:t>要求送达</w:t>
      </w:r>
      <w:r>
        <w:rPr>
          <w:rFonts w:hint="eastAsia" w:ascii="仿宋_GB2312" w:hAnsi="仿宋_GB2312" w:eastAsia="仿宋_GB2312" w:cs="仿宋_GB2312"/>
          <w:color w:val="auto"/>
          <w:sz w:val="24"/>
          <w:szCs w:val="24"/>
          <w:highlight w:val="none"/>
        </w:rPr>
        <w:t>天数跟进，最多不超过3天内拨打5通，7日内开庭、速裁案件按1天3通跟进。</w:t>
      </w:r>
    </w:p>
    <w:p w14:paraId="4AD24B7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4.</w:t>
      </w:r>
      <w:r>
        <w:rPr>
          <w:rFonts w:hint="eastAsia" w:ascii="仿宋_GB2312" w:hAnsi="仿宋_GB2312" w:eastAsia="仿宋_GB2312" w:cs="仿宋_GB2312"/>
          <w:b/>
          <w:bCs/>
          <w:color w:val="auto"/>
          <w:sz w:val="24"/>
          <w:szCs w:val="24"/>
          <w:highlight w:val="none"/>
        </w:rPr>
        <w:t>硬件部署服务和技术运维服务</w:t>
      </w:r>
    </w:p>
    <w:p w14:paraId="7C9482D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.1提供统一电话送达专属号码实施电话送达。</w:t>
      </w:r>
    </w:p>
    <w:p w14:paraId="10A59C3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结合功能使用的实际情况，不定期升级和完善系统功能，针对迭代后的产品功能进行软</w:t>
      </w:r>
      <w:r>
        <w:rPr>
          <w:rFonts w:hint="eastAsia" w:ascii="仿宋_GB2312" w:hAnsi="仿宋_GB2312" w:eastAsia="仿宋_GB2312" w:cs="仿宋_GB2312"/>
          <w:color w:val="auto"/>
          <w:sz w:val="24"/>
          <w:szCs w:val="24"/>
          <w:highlight w:val="none"/>
          <w:lang w:val="en-US" w:eastAsia="zh-CN"/>
        </w:rPr>
        <w:t>件升级服务等。</w:t>
      </w:r>
    </w:p>
    <w:p w14:paraId="71B2B5D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4.3配备专职的客户服务经理，提供5*8小时系统使用指导和疑难问题解决服务，对于不能及时解决的问题，应在24小时内反馈解决方案。</w:t>
      </w:r>
    </w:p>
    <w:p w14:paraId="32EEA12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二、其他要求</w:t>
      </w:r>
    </w:p>
    <w:p w14:paraId="20CDF69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供应商根据</w:t>
      </w:r>
      <w:r>
        <w:rPr>
          <w:rFonts w:hint="eastAsia" w:ascii="仿宋_GB2312" w:hAnsi="仿宋_GB2312" w:eastAsia="仿宋_GB2312" w:cs="仿宋_GB2312"/>
          <w:color w:val="auto"/>
          <w:sz w:val="24"/>
          <w:szCs w:val="24"/>
          <w:highlight w:val="none"/>
          <w:lang w:val="en-US" w:eastAsia="zh-CN"/>
        </w:rPr>
        <w:t>本项目采购需求</w:t>
      </w:r>
      <w:r>
        <w:rPr>
          <w:rFonts w:hint="eastAsia" w:ascii="仿宋_GB2312" w:hAnsi="仿宋_GB2312" w:eastAsia="仿宋_GB2312" w:cs="仿宋_GB2312"/>
          <w:color w:val="auto"/>
          <w:sz w:val="24"/>
          <w:szCs w:val="24"/>
          <w:highlight w:val="none"/>
        </w:rPr>
        <w:t>提供相关培训计划方案，并列出培训的具体内容及方式，包括培训人数、培训时间、培训内容等。</w:t>
      </w:r>
    </w:p>
    <w:p w14:paraId="0B4019CE">
      <w:pPr>
        <w:ind w:firstLine="480" w:firstLineChars="200"/>
        <w:rPr>
          <w:sz w:val="24"/>
          <w:szCs w:val="24"/>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供应商针对本项目做好风险管理，建立快速响应机制，有效应对突发情况</w:t>
      </w:r>
      <w:r>
        <w:rPr>
          <w:rFonts w:hint="eastAsia" w:ascii="仿宋_GB2312" w:hAnsi="仿宋_GB2312" w:eastAsia="仿宋_GB2312" w:cs="仿宋_GB2312"/>
          <w:color w:val="auto"/>
          <w:sz w:val="24"/>
          <w:szCs w:val="24"/>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7B4AF4"/>
    <w:rsid w:val="1A7B4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2025-11-21T10:49:00Z</dcterms:created>
  <dc:creator>那就这样吧</dc:creator>
  <cp:lastModifiedBy>那就这样吧</cp:lastModifiedBy>
  <dcterms:modified xsi:type="dcterms:W3CDTF">2025-11-21T10:49:44Z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DE5179DB6B1846CC8FEDDB0A1CC60997_11</vt:lpwstr>
  </property>
  <property fmtid="{D5CDD505-2E9C-101B-9397-08002B2CF9AE}" pid="4" name="KSOTemplateDocerSaveRecord">
    <vt:lpwstr>eyJoZGlkIjoiNzM3ZTFhZWQxMThkOTVlMmI2YWFlMWQyOWI1Y2ZhOTciLCJ1c2VySWQiOiIyNzIwNjQ2ODcifQ==</vt:lpwstr>
  </property>
</Properties>
</file>