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AA8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包1：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9ED08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对咸阳、铜川、安康、汉中、商洛等5个市低保家庭、低保边缘家庭等困难残障患者免费配置康复辅助器具，辅助器具类型为假肢、矫形器、助听器、坐便椅、轮椅、气垫床。</w:t>
      </w:r>
    </w:p>
    <w:tbl>
      <w:tblPr>
        <w:tblStyle w:val="2"/>
        <w:tblW w:w="4997" w:type="pct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13"/>
        <w:gridCol w:w="1413"/>
        <w:gridCol w:w="1413"/>
        <w:gridCol w:w="1413"/>
        <w:gridCol w:w="1064"/>
        <w:gridCol w:w="1065"/>
      </w:tblGrid>
      <w:tr w14:paraId="3F92DF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0690E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品类</w:t>
            </w:r>
          </w:p>
          <w:p w14:paraId="131771D3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地区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8A0CF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假肢（具）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2257C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矫形器（件）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0FCB5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助听器（台）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2B55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坐便椅（个）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70F5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轮椅(辆)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0E150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气垫床(张)</w:t>
            </w:r>
          </w:p>
        </w:tc>
      </w:tr>
      <w:tr w14:paraId="766CC9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3CEA7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咸阳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82831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0C49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03E4E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117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082E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159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E66DB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165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7264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230</w:t>
            </w:r>
          </w:p>
        </w:tc>
      </w:tr>
      <w:tr w14:paraId="25057C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4AA2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铜川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BFA88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3D141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4F268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8A1FC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61FAE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2C76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</w:tr>
      <w:tr w14:paraId="5018B5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3AB2B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汉中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3DB3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B61D7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EA4F5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286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463D1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390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8A5A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524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A42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241</w:t>
            </w:r>
          </w:p>
        </w:tc>
      </w:tr>
      <w:tr w14:paraId="4EBCE0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345E0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安康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B9691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4EF1E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6EF9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126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57B8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155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3398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166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896B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124</w:t>
            </w:r>
          </w:p>
        </w:tc>
      </w:tr>
      <w:tr w14:paraId="4C45E4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37F0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商洛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51F27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DC415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A1828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152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A8F1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156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8FACC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278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09AC4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119</w:t>
            </w:r>
          </w:p>
        </w:tc>
      </w:tr>
      <w:tr w14:paraId="406A74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CBCF9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57BBC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86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220C7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81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D2CFF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713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7A399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888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53BF1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1178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FE3B4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734</w:t>
            </w:r>
          </w:p>
        </w:tc>
      </w:tr>
    </w:tbl>
    <w:p w14:paraId="46DE6DEE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A4AE75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包2：</w:t>
      </w:r>
    </w:p>
    <w:p w14:paraId="5F0D6A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照国家推广康复辅助器具社区租赁试点经验的工作要求，在西安市新城区、碑林区和宝鸡市扶风县各选取1个社区开展传统辅具和智能辅具相结合的租赁试点。试点辖区户籍居民均可享受租赁服务，其中，低保对象、特困人员、残疾人、60 岁以上老年人等特殊、困难群体免费享受，其他人员可通过支付租金方式享受。</w:t>
      </w:r>
    </w:p>
    <w:bookmarkEnd w:id="0"/>
    <w:p w14:paraId="223CFD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6010E"/>
    <w:rsid w:val="3266010E"/>
    <w:rsid w:val="646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1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2025-12-03T03:20:00Z</dcterms:created>
  <dc:creator>单臣臣</dc:creator>
  <cp:lastModifiedBy>单臣臣</cp:lastModifiedBy>
  <dcterms:modified xsi:type="dcterms:W3CDTF">2025-12-03T03:27:50Z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1E9A6173389449449109CAE02C30DC10_11</vt:lpwstr>
  </property>
  <property fmtid="{D5CDD505-2E9C-101B-9397-08002B2CF9AE}" pid="4" name="KSOTemplateDocerSaveRecord">
    <vt:lpwstr>eyJoZGlkIjoiYmZmZDE0YTBjZGYyMTc4ZDQ2OWU4NTUzZTg5ODM5OTUiLCJ1c2VySWQiOiIxNzY0NDE1NTM1In0=</vt:lpwstr>
  </property>
</Properties>
</file>