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E1EB6"/>
    <w:p w14:paraId="4E02339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highlight w:val="green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 xml:space="preserve"> </w:t>
      </w:r>
      <w:bookmarkStart w:id="0" w:name="_Toc1185"/>
      <w:bookmarkStart w:id="1" w:name="_Toc9056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采购需求</w:t>
      </w:r>
      <w:bookmarkEnd w:id="0"/>
      <w:bookmarkEnd w:id="1"/>
    </w:p>
    <w:p w14:paraId="737F5A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一、项目背景</w:t>
      </w:r>
    </w:p>
    <w:p w14:paraId="21D3A8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为精准治霾、科学治霾，减少大气污染，持续改善新城环境空气质量。拟在泾河新城范围内市政道路开展机动车尾气防控治理工作。根据车辆尾气污染排放特点，聘请第三方服务机构开展汽车尾气污染治理工作，利用科技手段减少车辆尾气排放对空气质量的影响。</w:t>
      </w:r>
    </w:p>
    <w:p w14:paraId="5BFE1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深化机动车尾气污染成分分析，识别重点污染物质，解析污染物质成分，并利用重点污染物治理材料，有效抑制机动车尾气污染物浓度，改善区域空气质量。</w:t>
      </w:r>
    </w:p>
    <w:p w14:paraId="374699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二、总体目标</w:t>
      </w:r>
    </w:p>
    <w:p w14:paraId="1B7A7D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2" w:name="_Hlk153543504"/>
      <w:bookmarkEnd w:id="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深化机动车尾气污染成分分析，识别重点污染物质，解析污染物质成分，通过利用科技资源，推动科技成果转化应用，集中破解治霾难题。达到空气质量改善的目标。</w:t>
      </w:r>
    </w:p>
    <w:p w14:paraId="3D37BB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三、服务内容及要求</w:t>
      </w:r>
    </w:p>
    <w:p w14:paraId="2BC3C6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（一）服务要求</w:t>
      </w:r>
    </w:p>
    <w:p w14:paraId="76EFF0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利用氮氧化物抑制剂促使空气中氮氧化物（NOx）、挥发性有机物（VOCs）等污染物得到抑制及降解，实现氮氧化物、挥发性有机物、臭氧等污染物的协同降低，改善区域环境空气质量。</w:t>
      </w:r>
    </w:p>
    <w:p w14:paraId="37488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服务标准</w:t>
      </w:r>
    </w:p>
    <w:p w14:paraId="01B61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投标人须响应采购人提出的全部服务要求，所提供的产品或服务必须同时满足（或不低于）国家、行业现行最新标准与采购人要求。</w:t>
      </w:r>
    </w:p>
    <w:p w14:paraId="0D32B3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人员及设备要求</w:t>
      </w:r>
    </w:p>
    <w:p w14:paraId="25ABF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提供完成本项目所需的所有设备和相应人员。</w:t>
      </w:r>
    </w:p>
    <w:p w14:paraId="48F7BD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其他要求   </w:t>
      </w:r>
    </w:p>
    <w:p w14:paraId="7FB1A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提交一套系统的项目实施方案，内容应涵盖从材料的选择、工作流程、工作方法、工作进度计划及措施、重点难点分析及解决方案等内容。</w:t>
      </w:r>
    </w:p>
    <w:p w14:paraId="71BFD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四、治理目标路段及最高单价限价</w:t>
      </w:r>
    </w:p>
    <w:tbl>
      <w:tblPr>
        <w:tblStyle w:val="5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952"/>
        <w:gridCol w:w="1181"/>
        <w:gridCol w:w="983"/>
        <w:gridCol w:w="1415"/>
        <w:gridCol w:w="2547"/>
      </w:tblGrid>
      <w:tr w14:paraId="654A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90" w:type="dxa"/>
            <w:shd w:val="clear" w:color="auto" w:fill="FFFFFF"/>
            <w:noWrap w:val="0"/>
            <w:vAlign w:val="center"/>
          </w:tcPr>
          <w:p w14:paraId="7EDFECAD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2" w:type="dxa"/>
            <w:shd w:val="clear" w:color="auto" w:fill="FFFFFF"/>
            <w:noWrap w:val="0"/>
            <w:vAlign w:val="center"/>
          </w:tcPr>
          <w:p w14:paraId="28C3C788"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路段</w:t>
            </w:r>
          </w:p>
        </w:tc>
        <w:tc>
          <w:tcPr>
            <w:tcW w:w="1181" w:type="dxa"/>
            <w:shd w:val="clear" w:color="auto" w:fill="FFFFFF"/>
            <w:noWrap w:val="0"/>
            <w:vAlign w:val="center"/>
          </w:tcPr>
          <w:p w14:paraId="6E616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长（m）</w:t>
            </w:r>
          </w:p>
        </w:tc>
        <w:tc>
          <w:tcPr>
            <w:tcW w:w="983" w:type="dxa"/>
            <w:shd w:val="clear" w:color="auto" w:fill="FFFFFF"/>
            <w:noWrap w:val="0"/>
            <w:vAlign w:val="center"/>
          </w:tcPr>
          <w:p w14:paraId="43CE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宽（m）</w:t>
            </w:r>
          </w:p>
        </w:tc>
        <w:tc>
          <w:tcPr>
            <w:tcW w:w="1415" w:type="dxa"/>
            <w:shd w:val="clear" w:color="auto" w:fill="FFFFFF"/>
            <w:noWrap w:val="0"/>
            <w:vAlign w:val="center"/>
          </w:tcPr>
          <w:p w14:paraId="6169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面积（㎡）</w:t>
            </w:r>
          </w:p>
        </w:tc>
        <w:tc>
          <w:tcPr>
            <w:tcW w:w="2547" w:type="dxa"/>
            <w:shd w:val="clear" w:color="auto" w:fill="FFFFFF"/>
            <w:noWrap w:val="0"/>
            <w:vAlign w:val="center"/>
          </w:tcPr>
          <w:p w14:paraId="3CC7D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最高单价（元/㎡）</w:t>
            </w:r>
          </w:p>
        </w:tc>
      </w:tr>
      <w:tr w14:paraId="44B9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90" w:type="dxa"/>
            <w:noWrap w:val="0"/>
            <w:vAlign w:val="center"/>
          </w:tcPr>
          <w:p w14:paraId="227FC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2" w:type="dxa"/>
            <w:noWrap w:val="0"/>
            <w:vAlign w:val="center"/>
          </w:tcPr>
          <w:p w14:paraId="0D952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正阳大道北段</w:t>
            </w:r>
          </w:p>
        </w:tc>
        <w:tc>
          <w:tcPr>
            <w:tcW w:w="1181" w:type="dxa"/>
            <w:noWrap w:val="0"/>
            <w:vAlign w:val="center"/>
          </w:tcPr>
          <w:p w14:paraId="19EB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1547</w:t>
            </w:r>
          </w:p>
        </w:tc>
        <w:tc>
          <w:tcPr>
            <w:tcW w:w="983" w:type="dxa"/>
            <w:noWrap w:val="0"/>
            <w:vAlign w:val="center"/>
          </w:tcPr>
          <w:p w14:paraId="68A09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415" w:type="dxa"/>
            <w:noWrap w:val="0"/>
            <w:vAlign w:val="center"/>
          </w:tcPr>
          <w:p w14:paraId="4E6C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55692</w:t>
            </w:r>
          </w:p>
        </w:tc>
        <w:tc>
          <w:tcPr>
            <w:tcW w:w="2547" w:type="dxa"/>
            <w:noWrap w:val="0"/>
            <w:vAlign w:val="center"/>
          </w:tcPr>
          <w:p w14:paraId="3299D9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9.00</w:t>
            </w:r>
          </w:p>
        </w:tc>
      </w:tr>
      <w:tr w14:paraId="5FD2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0" w:type="dxa"/>
            <w:noWrap w:val="0"/>
            <w:vAlign w:val="center"/>
          </w:tcPr>
          <w:p w14:paraId="6687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52" w:type="dxa"/>
            <w:noWrap w:val="0"/>
            <w:vAlign w:val="center"/>
          </w:tcPr>
          <w:p w14:paraId="2A5D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泾河大道东段</w:t>
            </w:r>
          </w:p>
        </w:tc>
        <w:tc>
          <w:tcPr>
            <w:tcW w:w="1181" w:type="dxa"/>
            <w:noWrap w:val="0"/>
            <w:vAlign w:val="center"/>
          </w:tcPr>
          <w:p w14:paraId="795E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2630</w:t>
            </w:r>
          </w:p>
        </w:tc>
        <w:tc>
          <w:tcPr>
            <w:tcW w:w="983" w:type="dxa"/>
            <w:noWrap w:val="0"/>
            <w:vAlign w:val="center"/>
          </w:tcPr>
          <w:p w14:paraId="6C66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415" w:type="dxa"/>
            <w:noWrap w:val="0"/>
            <w:vAlign w:val="center"/>
          </w:tcPr>
          <w:p w14:paraId="2C91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107830</w:t>
            </w:r>
          </w:p>
        </w:tc>
        <w:tc>
          <w:tcPr>
            <w:tcW w:w="2547" w:type="dxa"/>
            <w:noWrap w:val="0"/>
            <w:vAlign w:val="center"/>
          </w:tcPr>
          <w:p w14:paraId="6BAAA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9.00</w:t>
            </w:r>
          </w:p>
        </w:tc>
      </w:tr>
      <w:tr w14:paraId="6C26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0" w:type="dxa"/>
            <w:noWrap w:val="0"/>
            <w:vAlign w:val="center"/>
          </w:tcPr>
          <w:p w14:paraId="30C18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52" w:type="dxa"/>
            <w:noWrap w:val="0"/>
            <w:vAlign w:val="center"/>
          </w:tcPr>
          <w:p w14:paraId="682C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崇文塔三街</w:t>
            </w:r>
          </w:p>
        </w:tc>
        <w:tc>
          <w:tcPr>
            <w:tcW w:w="1181" w:type="dxa"/>
            <w:noWrap w:val="0"/>
            <w:vAlign w:val="center"/>
          </w:tcPr>
          <w:p w14:paraId="23B2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1200</w:t>
            </w:r>
          </w:p>
        </w:tc>
        <w:tc>
          <w:tcPr>
            <w:tcW w:w="983" w:type="dxa"/>
            <w:noWrap w:val="0"/>
            <w:vAlign w:val="center"/>
          </w:tcPr>
          <w:p w14:paraId="59A6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15" w:type="dxa"/>
            <w:noWrap w:val="0"/>
            <w:vAlign w:val="center"/>
          </w:tcPr>
          <w:p w14:paraId="4629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16800</w:t>
            </w:r>
          </w:p>
        </w:tc>
        <w:tc>
          <w:tcPr>
            <w:tcW w:w="2547" w:type="dxa"/>
            <w:noWrap w:val="0"/>
            <w:vAlign w:val="center"/>
          </w:tcPr>
          <w:p w14:paraId="18198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9.00</w:t>
            </w:r>
          </w:p>
        </w:tc>
      </w:tr>
      <w:tr w14:paraId="602F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0" w:type="dxa"/>
            <w:noWrap w:val="0"/>
            <w:vAlign w:val="center"/>
          </w:tcPr>
          <w:p w14:paraId="33D7E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52" w:type="dxa"/>
            <w:noWrap w:val="0"/>
            <w:vAlign w:val="center"/>
          </w:tcPr>
          <w:p w14:paraId="4DEEC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崇文塔四街</w:t>
            </w:r>
          </w:p>
        </w:tc>
        <w:tc>
          <w:tcPr>
            <w:tcW w:w="1181" w:type="dxa"/>
            <w:noWrap w:val="0"/>
            <w:vAlign w:val="center"/>
          </w:tcPr>
          <w:p w14:paraId="7B31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83" w:type="dxa"/>
            <w:noWrap w:val="0"/>
            <w:vAlign w:val="center"/>
          </w:tcPr>
          <w:p w14:paraId="735C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15" w:type="dxa"/>
            <w:noWrap w:val="0"/>
            <w:vAlign w:val="center"/>
          </w:tcPr>
          <w:p w14:paraId="17E5C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5600</w:t>
            </w:r>
          </w:p>
        </w:tc>
        <w:tc>
          <w:tcPr>
            <w:tcW w:w="2547" w:type="dxa"/>
            <w:noWrap w:val="0"/>
            <w:vAlign w:val="center"/>
          </w:tcPr>
          <w:p w14:paraId="2C14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9.00</w:t>
            </w:r>
          </w:p>
        </w:tc>
      </w:tr>
      <w:tr w14:paraId="0308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0" w:type="dxa"/>
            <w:noWrap w:val="0"/>
            <w:vAlign w:val="center"/>
          </w:tcPr>
          <w:p w14:paraId="02360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52" w:type="dxa"/>
            <w:noWrap w:val="0"/>
            <w:vAlign w:val="center"/>
          </w:tcPr>
          <w:p w14:paraId="62814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崇实西三路</w:t>
            </w:r>
          </w:p>
        </w:tc>
        <w:tc>
          <w:tcPr>
            <w:tcW w:w="1181" w:type="dxa"/>
            <w:noWrap w:val="0"/>
            <w:vAlign w:val="center"/>
          </w:tcPr>
          <w:p w14:paraId="12C3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563</w:t>
            </w:r>
          </w:p>
        </w:tc>
        <w:tc>
          <w:tcPr>
            <w:tcW w:w="983" w:type="dxa"/>
            <w:noWrap w:val="0"/>
            <w:vAlign w:val="center"/>
          </w:tcPr>
          <w:p w14:paraId="47CF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15" w:type="dxa"/>
            <w:noWrap w:val="0"/>
            <w:vAlign w:val="center"/>
          </w:tcPr>
          <w:p w14:paraId="4B9D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5630</w:t>
            </w:r>
          </w:p>
        </w:tc>
        <w:tc>
          <w:tcPr>
            <w:tcW w:w="2547" w:type="dxa"/>
            <w:noWrap w:val="0"/>
            <w:vAlign w:val="center"/>
          </w:tcPr>
          <w:p w14:paraId="37EAB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9.00</w:t>
            </w:r>
          </w:p>
        </w:tc>
      </w:tr>
      <w:tr w14:paraId="605C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0" w:type="dxa"/>
            <w:noWrap w:val="0"/>
            <w:vAlign w:val="center"/>
          </w:tcPr>
          <w:p w14:paraId="2996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52" w:type="dxa"/>
            <w:noWrap w:val="0"/>
            <w:vAlign w:val="center"/>
          </w:tcPr>
          <w:p w14:paraId="5FC90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崇实西二路</w:t>
            </w:r>
          </w:p>
        </w:tc>
        <w:tc>
          <w:tcPr>
            <w:tcW w:w="1181" w:type="dxa"/>
            <w:noWrap w:val="0"/>
            <w:vAlign w:val="center"/>
          </w:tcPr>
          <w:p w14:paraId="0617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1300</w:t>
            </w:r>
          </w:p>
        </w:tc>
        <w:tc>
          <w:tcPr>
            <w:tcW w:w="983" w:type="dxa"/>
            <w:noWrap w:val="0"/>
            <w:vAlign w:val="center"/>
          </w:tcPr>
          <w:p w14:paraId="56D8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15" w:type="dxa"/>
            <w:noWrap w:val="0"/>
            <w:vAlign w:val="center"/>
          </w:tcPr>
          <w:p w14:paraId="5E37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19500</w:t>
            </w:r>
          </w:p>
        </w:tc>
        <w:tc>
          <w:tcPr>
            <w:tcW w:w="2547" w:type="dxa"/>
            <w:noWrap w:val="0"/>
            <w:vAlign w:val="center"/>
          </w:tcPr>
          <w:p w14:paraId="0B0D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9.00</w:t>
            </w:r>
          </w:p>
        </w:tc>
      </w:tr>
      <w:tr w14:paraId="4680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0" w:type="dxa"/>
            <w:noWrap w:val="0"/>
            <w:vAlign w:val="center"/>
          </w:tcPr>
          <w:p w14:paraId="50298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52" w:type="dxa"/>
            <w:noWrap w:val="0"/>
            <w:vAlign w:val="center"/>
          </w:tcPr>
          <w:p w14:paraId="1E50A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崇实西一路</w:t>
            </w:r>
          </w:p>
        </w:tc>
        <w:tc>
          <w:tcPr>
            <w:tcW w:w="1181" w:type="dxa"/>
            <w:noWrap w:val="0"/>
            <w:vAlign w:val="center"/>
          </w:tcPr>
          <w:p w14:paraId="6761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83" w:type="dxa"/>
            <w:noWrap w:val="0"/>
            <w:vAlign w:val="center"/>
          </w:tcPr>
          <w:p w14:paraId="129B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15" w:type="dxa"/>
            <w:noWrap w:val="0"/>
            <w:vAlign w:val="center"/>
          </w:tcPr>
          <w:p w14:paraId="6F4FE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10400</w:t>
            </w:r>
          </w:p>
        </w:tc>
        <w:tc>
          <w:tcPr>
            <w:tcW w:w="2547" w:type="dxa"/>
            <w:noWrap w:val="0"/>
            <w:vAlign w:val="center"/>
          </w:tcPr>
          <w:p w14:paraId="639F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9.00</w:t>
            </w:r>
          </w:p>
        </w:tc>
      </w:tr>
      <w:tr w14:paraId="7584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0" w:type="dxa"/>
            <w:noWrap w:val="0"/>
            <w:vAlign w:val="center"/>
          </w:tcPr>
          <w:p w14:paraId="6258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52" w:type="dxa"/>
            <w:noWrap w:val="0"/>
            <w:vAlign w:val="center"/>
          </w:tcPr>
          <w:p w14:paraId="2A45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崇文塔东街</w:t>
            </w:r>
          </w:p>
        </w:tc>
        <w:tc>
          <w:tcPr>
            <w:tcW w:w="1181" w:type="dxa"/>
            <w:noWrap w:val="0"/>
            <w:vAlign w:val="center"/>
          </w:tcPr>
          <w:p w14:paraId="5735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470</w:t>
            </w:r>
          </w:p>
        </w:tc>
        <w:tc>
          <w:tcPr>
            <w:tcW w:w="983" w:type="dxa"/>
            <w:noWrap w:val="0"/>
            <w:vAlign w:val="center"/>
          </w:tcPr>
          <w:p w14:paraId="7965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15" w:type="dxa"/>
            <w:noWrap w:val="0"/>
            <w:vAlign w:val="center"/>
          </w:tcPr>
          <w:p w14:paraId="4181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5170</w:t>
            </w:r>
          </w:p>
        </w:tc>
        <w:tc>
          <w:tcPr>
            <w:tcW w:w="2547" w:type="dxa"/>
            <w:noWrap w:val="0"/>
            <w:vAlign w:val="center"/>
          </w:tcPr>
          <w:p w14:paraId="7767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9.00</w:t>
            </w:r>
          </w:p>
        </w:tc>
      </w:tr>
    </w:tbl>
    <w:p w14:paraId="2378F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五、项目验收及成果要求</w:t>
      </w:r>
    </w:p>
    <w:p w14:paraId="06CC6541">
      <w:pPr>
        <w:pStyle w:val="3"/>
        <w:numPr>
          <w:ilvl w:val="0"/>
          <w:numId w:val="0"/>
        </w:numP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（一）项目验收</w:t>
      </w:r>
    </w:p>
    <w:p w14:paraId="3A27868A"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1.为了证明施工区域施工后机动车尾气污染物降解成果，在项目操作完成后在施工路段由第三方检测机构采样检测，出具检测报告。</w:t>
      </w:r>
    </w:p>
    <w:p w14:paraId="74CE90D1"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2.空气质量自动监测站数据比对：分析施工前后新城污染物浓度变化情况，同时与周边未施工区域进行比对，辅助证明施工成效。</w:t>
      </w:r>
    </w:p>
    <w:p w14:paraId="671EF1DA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（二）提交成果</w:t>
      </w:r>
    </w:p>
    <w:p w14:paraId="4E66EB23"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1.施工区域及未施工区域污染物检测报告。</w:t>
      </w:r>
    </w:p>
    <w:p w14:paraId="6DBDDDEA">
      <w:pPr>
        <w:spacing w:line="360" w:lineRule="auto"/>
        <w:ind w:firstLine="560" w:firstLineChars="200"/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2.施工前后空气质量对比分析报告。</w:t>
      </w:r>
    </w:p>
    <w:p w14:paraId="2670C7D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--------------</w:t>
      </w:r>
      <w:bookmarkStart w:id="3" w:name="_GoBack"/>
      <w:bookmarkEnd w:id="3"/>
      <w:r>
        <w:rPr>
          <w:rFonts w:hint="eastAsia"/>
          <w:lang w:val="en-US" w:eastAsia="zh-CN"/>
        </w:rPr>
        <w:t>-----其他内容详见采购文件---------------------------------------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7D769"/>
    <w:multiLevelType w:val="singleLevel"/>
    <w:tmpl w:val="C517D76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077AB"/>
    <w:rsid w:val="6C90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2025-12-03T06:30:00Z</dcterms:created>
  <dc:creator>﹏゛浅笑〆</dc:creator>
  <cp:lastModifiedBy>﹏゛浅笑〆</cp:lastModifiedBy>
  <dcterms:modified xsi:type="dcterms:W3CDTF">2025-12-03T06:31:42Z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70423952D8FF497DAD9BAD510ACB692F_11</vt:lpwstr>
  </property>
  <property fmtid="{D5CDD505-2E9C-101B-9397-08002B2CF9AE}" pid="4" name="KSOTemplateDocerSaveRecord">
    <vt:lpwstr>eyJoZGlkIjoiMmE4NDU4NTJlMjg0N2JmZDZlNTZmYTgyYmY2ZjNjYWMiLCJ1c2VySWQiOiIzMDY2ODEzMDMifQ==</vt:lpwstr>
  </property>
</Properties>
</file>