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E4071">
      <w:pPr>
        <w:spacing w:line="640" w:lineRule="exact"/>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紧密型医共体急救能力建设医疗设备采购项目采购需求</w:t>
      </w:r>
    </w:p>
    <w:p w14:paraId="4D7D5C9E">
      <w:pPr>
        <w:spacing w:line="640" w:lineRule="exact"/>
        <w:jc w:val="center"/>
        <w:rPr>
          <w:rFonts w:hint="eastAsia" w:ascii="黑体" w:hAnsi="黑体" w:eastAsia="黑体" w:cs="黑体"/>
          <w:b w:val="0"/>
          <w:bCs w:val="0"/>
          <w:color w:val="auto"/>
          <w:sz w:val="40"/>
          <w:szCs w:val="40"/>
        </w:rPr>
      </w:pPr>
    </w:p>
    <w:p w14:paraId="2565C4C0">
      <w:pPr>
        <w:rPr>
          <w:b/>
          <w:bCs/>
          <w:color w:val="auto"/>
        </w:rPr>
      </w:pPr>
    </w:p>
    <w:p w14:paraId="2F5B349F">
      <w:pPr>
        <w:spacing w:line="600" w:lineRule="auto"/>
        <w:ind w:firstLine="640" w:firstLineChars="200"/>
        <w:rPr>
          <w:rFonts w:ascii="黑体" w:eastAsia="黑体" w:cs="宋体"/>
          <w:color w:val="auto"/>
          <w:sz w:val="32"/>
          <w:szCs w:val="32"/>
        </w:rPr>
      </w:pPr>
      <w:r>
        <w:rPr>
          <w:rFonts w:hint="eastAsia" w:ascii="黑体" w:eastAsia="黑体" w:cs="宋体"/>
          <w:color w:val="auto"/>
          <w:sz w:val="32"/>
          <w:szCs w:val="32"/>
        </w:rPr>
        <w:t>一、基本要求</w:t>
      </w:r>
    </w:p>
    <w:p w14:paraId="0F18FE54">
      <w:pPr>
        <w:spacing w:line="600" w:lineRule="auto"/>
        <w:ind w:firstLine="640" w:firstLineChars="200"/>
        <w:rPr>
          <w:rFonts w:hint="eastAsia" w:ascii="仿宋" w:eastAsia="仿宋" w:cs="宋体"/>
          <w:color w:val="auto"/>
          <w:sz w:val="32"/>
          <w:szCs w:val="32"/>
        </w:rPr>
      </w:pPr>
      <w:r>
        <w:rPr>
          <w:rFonts w:hint="eastAsia" w:ascii="仿宋" w:eastAsia="仿宋" w:cs="宋体"/>
          <w:color w:val="auto"/>
          <w:sz w:val="32"/>
          <w:szCs w:val="32"/>
        </w:rPr>
        <w:t>1、功能要求：为各卫生院及公有化村卫生室医共体成员单位配备一批生命支持类医疗设备，提升心血管疾病黄金救援救治能力，更好的为区域内老百姓服务。</w:t>
      </w:r>
    </w:p>
    <w:p w14:paraId="180986ED">
      <w:pPr>
        <w:spacing w:line="600" w:lineRule="auto"/>
        <w:ind w:firstLine="640" w:firstLineChars="200"/>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sz w:val="32"/>
          <w:szCs w:val="32"/>
          <w:highlight w:val="none"/>
        </w:rPr>
        <w:t>2、采购项目需要落实的政府采</w:t>
      </w:r>
      <w:r>
        <w:rPr>
          <w:rFonts w:hint="eastAsia" w:ascii="仿宋" w:hAnsi="仿宋" w:eastAsia="仿宋" w:cs="宋体"/>
          <w:b w:val="0"/>
          <w:bCs w:val="0"/>
          <w:color w:val="auto"/>
          <w:sz w:val="32"/>
          <w:szCs w:val="32"/>
          <w:highlight w:val="none"/>
          <w:lang w:val="en-US" w:eastAsia="zh-CN"/>
        </w:rPr>
        <w:t>购政策：</w:t>
      </w:r>
      <w:r>
        <w:rPr>
          <w:rFonts w:hint="eastAsia" w:ascii="仿宋" w:hAnsi="仿宋" w:eastAsia="仿宋" w:cs="宋体"/>
          <w:b w:val="0"/>
          <w:bCs w:val="0"/>
          <w:color w:val="auto"/>
          <w:kern w:val="2"/>
          <w:sz w:val="32"/>
          <w:szCs w:val="32"/>
          <w:highlight w:val="none"/>
          <w:lang w:val="en-US" w:eastAsia="zh-CN" w:bidi="ar-SA"/>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w:t>
      </w:r>
    </w:p>
    <w:p w14:paraId="56D986A2">
      <w:pPr>
        <w:spacing w:line="600" w:lineRule="auto"/>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kern w:val="2"/>
          <w:sz w:val="32"/>
          <w:szCs w:val="32"/>
          <w:highlight w:val="none"/>
          <w:lang w:val="en-US" w:eastAsia="zh-CN" w:bidi="ar-SA"/>
        </w:rPr>
        <w:t>（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30737FEA">
      <w:pPr>
        <w:spacing w:line="600" w:lineRule="auto"/>
        <w:ind w:firstLine="640" w:firstLineChars="200"/>
        <w:rPr>
          <w:rFonts w:hint="default" w:ascii="仿宋" w:eastAsia="仿宋" w:cs="宋体"/>
          <w:color w:val="auto"/>
          <w:sz w:val="32"/>
          <w:szCs w:val="32"/>
          <w:highlight w:val="none"/>
          <w:lang w:val="en-US"/>
        </w:rPr>
      </w:pPr>
      <w:r>
        <w:rPr>
          <w:rFonts w:hint="eastAsia" w:ascii="仿宋" w:eastAsia="仿宋" w:cs="宋体"/>
          <w:color w:val="auto"/>
          <w:sz w:val="32"/>
          <w:szCs w:val="32"/>
          <w:highlight w:val="none"/>
        </w:rPr>
        <w:t>3、</w:t>
      </w:r>
      <w:r>
        <w:rPr>
          <w:rFonts w:hint="eastAsia" w:ascii="仿宋" w:eastAsia="仿宋" w:cs="宋体"/>
          <w:color w:val="auto"/>
          <w:sz w:val="32"/>
          <w:szCs w:val="32"/>
          <w:highlight w:val="none"/>
          <w:lang w:val="en-US" w:eastAsia="zh-CN"/>
        </w:rPr>
        <w:t>合同履行期</w:t>
      </w:r>
      <w:r>
        <w:rPr>
          <w:rFonts w:hint="eastAsia" w:ascii="仿宋" w:eastAsia="仿宋" w:cs="宋体"/>
          <w:color w:val="auto"/>
          <w:sz w:val="32"/>
          <w:szCs w:val="32"/>
          <w:highlight w:val="none"/>
        </w:rPr>
        <w:t>：</w:t>
      </w:r>
      <w:r>
        <w:rPr>
          <w:rFonts w:hint="eastAsia" w:ascii="仿宋" w:hAnsi="仿宋" w:eastAsia="仿宋" w:cs="宋体"/>
          <w:sz w:val="32"/>
          <w:szCs w:val="32"/>
          <w:highlight w:val="none"/>
          <w:lang w:eastAsia="zh-CN"/>
        </w:rPr>
        <w:t>自合同签订之日起30日历天</w:t>
      </w:r>
      <w:r>
        <w:rPr>
          <w:rFonts w:hint="eastAsia" w:ascii="仿宋" w:eastAsia="仿宋" w:cs="宋体"/>
          <w:color w:val="auto"/>
          <w:sz w:val="32"/>
          <w:szCs w:val="32"/>
          <w:highlight w:val="none"/>
          <w:lang w:val="en-US" w:eastAsia="zh-CN"/>
        </w:rPr>
        <w:t>。</w:t>
      </w:r>
    </w:p>
    <w:p w14:paraId="09DE2514">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4、交货地点：</w:t>
      </w:r>
      <w:r>
        <w:rPr>
          <w:rFonts w:hint="eastAsia" w:ascii="仿宋" w:hAnsi="仿宋" w:eastAsia="仿宋" w:cs="宋体"/>
          <w:color w:val="auto"/>
          <w:sz w:val="32"/>
          <w:szCs w:val="32"/>
          <w:highlight w:val="none"/>
          <w:lang w:val="en-US" w:eastAsia="zh-CN"/>
        </w:rPr>
        <w:t>渭南市华州区</w:t>
      </w:r>
      <w:r>
        <w:rPr>
          <w:rFonts w:hint="eastAsia" w:ascii="仿宋" w:eastAsia="仿宋" w:cs="宋体"/>
          <w:color w:val="auto"/>
          <w:sz w:val="32"/>
          <w:szCs w:val="32"/>
          <w:highlight w:val="none"/>
        </w:rPr>
        <w:t>。</w:t>
      </w:r>
    </w:p>
    <w:p w14:paraId="2F157AC7">
      <w:pPr>
        <w:spacing w:line="600" w:lineRule="auto"/>
        <w:ind w:firstLine="640" w:firstLineChars="200"/>
        <w:rPr>
          <w:rFonts w:hint="eastAsia" w:ascii="仿宋" w:eastAsia="仿宋" w:cs="宋体"/>
          <w:color w:val="auto"/>
          <w:sz w:val="32"/>
          <w:szCs w:val="32"/>
          <w:highlight w:val="none"/>
          <w:lang w:eastAsia="zh-CN"/>
        </w:rPr>
      </w:pPr>
      <w:r>
        <w:rPr>
          <w:rFonts w:hint="eastAsia" w:ascii="仿宋" w:eastAsia="仿宋" w:cs="宋体"/>
          <w:color w:val="auto"/>
          <w:sz w:val="32"/>
          <w:szCs w:val="32"/>
          <w:highlight w:val="none"/>
        </w:rPr>
        <w:t>5、质保期：自动体外除颤仪（AED）质保期5年，体外除颤监护仪质保期2年</w:t>
      </w:r>
      <w:r>
        <w:rPr>
          <w:rFonts w:hint="eastAsia" w:ascii="仿宋" w:eastAsia="仿宋" w:cs="宋体"/>
          <w:color w:val="auto"/>
          <w:sz w:val="32"/>
          <w:szCs w:val="32"/>
          <w:highlight w:val="none"/>
          <w:lang w:eastAsia="zh-CN"/>
        </w:rPr>
        <w:t>。</w:t>
      </w:r>
    </w:p>
    <w:p w14:paraId="61E877C8">
      <w:pPr>
        <w:keepNext w:val="0"/>
        <w:keepLines w:val="0"/>
        <w:pageBreakBefore w:val="0"/>
        <w:widowControl w:val="0"/>
        <w:kinsoku/>
        <w:wordWrap/>
        <w:overflowPunct/>
        <w:topLinePunct w:val="0"/>
        <w:autoSpaceDE/>
        <w:autoSpaceDN/>
        <w:bidi w:val="0"/>
        <w:spacing w:line="700" w:lineRule="exact"/>
        <w:ind w:firstLine="640" w:firstLineChars="200"/>
        <w:textAlignment w:val="auto"/>
        <w:rPr>
          <w:rFonts w:hint="eastAsia" w:ascii="仿宋" w:eastAsia="仿宋" w:cs="宋体"/>
          <w:color w:val="auto"/>
          <w:sz w:val="32"/>
          <w:szCs w:val="32"/>
          <w:highlight w:val="yellow"/>
          <w:lang w:eastAsia="zh-CN"/>
        </w:rPr>
      </w:pPr>
      <w:r>
        <w:rPr>
          <w:rFonts w:hint="eastAsia" w:ascii="仿宋" w:eastAsia="仿宋" w:cs="宋体"/>
          <w:color w:val="auto"/>
          <w:sz w:val="32"/>
          <w:szCs w:val="32"/>
          <w:highlight w:val="none"/>
        </w:rPr>
        <w:t>6、是否专门面向中小企业采购：</w:t>
      </w:r>
      <w:r>
        <w:rPr>
          <w:rFonts w:hint="eastAsia" w:ascii="仿宋" w:hAnsi="仿宋" w:eastAsia="仿宋" w:cs="宋体"/>
          <w:color w:val="auto"/>
          <w:sz w:val="32"/>
          <w:szCs w:val="32"/>
          <w:highlight w:val="none"/>
          <w:lang w:val="en-US" w:eastAsia="zh-CN"/>
        </w:rPr>
        <w:t>否，</w:t>
      </w:r>
      <w:r>
        <w:rPr>
          <w:rFonts w:hint="eastAsia" w:ascii="仿宋" w:hAnsi="仿宋" w:eastAsia="仿宋" w:cs="宋体"/>
          <w:color w:val="auto"/>
          <w:sz w:val="32"/>
          <w:szCs w:val="32"/>
          <w:highlight w:val="none"/>
        </w:rPr>
        <w:t>本项目</w:t>
      </w:r>
      <w:r>
        <w:rPr>
          <w:rFonts w:hint="eastAsia" w:ascii="仿宋" w:hAnsi="仿宋" w:eastAsia="仿宋" w:cs="宋体"/>
          <w:color w:val="auto"/>
          <w:sz w:val="32"/>
          <w:szCs w:val="32"/>
          <w:highlight w:val="none"/>
          <w:lang w:val="en-US" w:eastAsia="zh-CN"/>
        </w:rPr>
        <w:t>非</w:t>
      </w:r>
      <w:r>
        <w:rPr>
          <w:rFonts w:hint="eastAsia" w:ascii="仿宋" w:hAnsi="仿宋" w:eastAsia="仿宋" w:cs="宋体"/>
          <w:color w:val="auto"/>
          <w:sz w:val="32"/>
          <w:szCs w:val="32"/>
          <w:highlight w:val="none"/>
        </w:rPr>
        <w:t>专门面向中小企业采购</w:t>
      </w:r>
      <w:r>
        <w:rPr>
          <w:rFonts w:hint="eastAsia" w:ascii="仿宋" w:hAnsi="仿宋" w:eastAsia="仿宋" w:cs="宋体"/>
          <w:color w:val="auto"/>
          <w:sz w:val="32"/>
          <w:szCs w:val="32"/>
          <w:highlight w:val="none"/>
          <w:lang w:eastAsia="zh-CN"/>
        </w:rPr>
        <w:t>。</w:t>
      </w:r>
    </w:p>
    <w:p w14:paraId="1DE0BC1E">
      <w:pPr>
        <w:spacing w:line="240" w:lineRule="auto"/>
        <w:ind w:firstLine="640" w:firstLineChars="200"/>
        <w:rPr>
          <w:rFonts w:hint="eastAsia" w:ascii="仿宋" w:hAnsi="Times New Roman" w:eastAsia="仿宋" w:cs="宋体"/>
          <w:color w:val="auto"/>
          <w:sz w:val="32"/>
          <w:szCs w:val="32"/>
          <w:highlight w:val="none"/>
          <w:lang w:val="en-US" w:eastAsia="zh-CN"/>
        </w:rPr>
      </w:pPr>
      <w:r>
        <w:rPr>
          <w:rFonts w:hint="eastAsia" w:ascii="仿宋" w:eastAsia="仿宋" w:cs="宋体"/>
          <w:color w:val="auto"/>
          <w:sz w:val="32"/>
          <w:szCs w:val="32"/>
          <w:highlight w:val="none"/>
          <w:lang w:val="en-US" w:eastAsia="zh-CN"/>
        </w:rPr>
        <w:t>7、</w:t>
      </w:r>
      <w:r>
        <w:rPr>
          <w:rFonts w:hint="eastAsia" w:ascii="仿宋" w:hAnsi="Times New Roman" w:eastAsia="仿宋" w:cs="宋体"/>
          <w:color w:val="auto"/>
          <w:sz w:val="32"/>
          <w:szCs w:val="32"/>
          <w:highlight w:val="none"/>
          <w:lang w:val="en-US" w:eastAsia="zh-CN"/>
        </w:rPr>
        <w:t>本项目预算金额</w:t>
      </w:r>
      <w:r>
        <w:rPr>
          <w:rFonts w:hint="eastAsia" w:ascii="仿宋" w:eastAsia="仿宋" w:cs="宋体"/>
          <w:color w:val="auto"/>
          <w:sz w:val="32"/>
          <w:szCs w:val="32"/>
          <w:highlight w:val="none"/>
          <w:lang w:val="en-US" w:eastAsia="zh-CN"/>
        </w:rPr>
        <w:t>1,490,600.00</w:t>
      </w:r>
      <w:r>
        <w:rPr>
          <w:rFonts w:hint="eastAsia" w:ascii="仿宋" w:hAnsi="Times New Roman" w:eastAsia="仿宋" w:cs="宋体"/>
          <w:color w:val="auto"/>
          <w:sz w:val="32"/>
          <w:szCs w:val="32"/>
          <w:highlight w:val="none"/>
          <w:lang w:val="en-US" w:eastAsia="zh-CN"/>
        </w:rPr>
        <w:t>元</w:t>
      </w:r>
      <w:r>
        <w:rPr>
          <w:rFonts w:hint="eastAsia" w:ascii="仿宋" w:eastAsia="仿宋" w:cs="宋体"/>
          <w:color w:val="auto"/>
          <w:sz w:val="32"/>
          <w:szCs w:val="32"/>
          <w:highlight w:val="none"/>
          <w:lang w:val="en-US" w:eastAsia="zh-CN"/>
        </w:rPr>
        <w:t>。</w:t>
      </w:r>
      <w:bookmarkStart w:id="0" w:name="_GoBack"/>
      <w:bookmarkEnd w:id="0"/>
    </w:p>
    <w:p w14:paraId="347E3C40">
      <w:pPr>
        <w:wordWrap w:val="0"/>
        <w:spacing w:line="640" w:lineRule="exact"/>
        <w:ind w:right="640"/>
        <w:jc w:val="both"/>
        <w:rPr>
          <w:rFonts w:hint="eastAsia" w:ascii="仿宋" w:hAnsi="仿宋" w:eastAsia="仿宋" w:cs="宋体"/>
          <w:color w:val="auto"/>
          <w:sz w:val="32"/>
          <w:szCs w:val="32"/>
          <w:highlight w:val="none"/>
        </w:rPr>
      </w:pPr>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D424">
    <w:pPr>
      <w:pStyle w:val="13"/>
      <w:jc w:val="center"/>
    </w:pPr>
    <w:r>
      <w:fldChar w:fldCharType="begin"/>
    </w:r>
    <w:r>
      <w:instrText xml:space="preserve">PAGE   \* MERGEFORMAT</w:instrText>
    </w:r>
    <w:r>
      <w:fldChar w:fldCharType="separate"/>
    </w:r>
    <w:r>
      <w:rPr>
        <w:lang w:val="zh-CN"/>
      </w:rPr>
      <w:t>10</w:t>
    </w:r>
    <w:r>
      <w:fldChar w:fldCharType="end"/>
    </w:r>
  </w:p>
  <w:p w14:paraId="5C76AB2A">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jZjQwNWNjYTIyNWMyNzJhNTRiOTQzOWM3YzRlZmEifQ=="/>
  </w:docVars>
  <w:rsids>
    <w:rsidRoot w:val="0076136D"/>
    <w:rsid w:val="00060D5B"/>
    <w:rsid w:val="00160E6B"/>
    <w:rsid w:val="00174DED"/>
    <w:rsid w:val="00176643"/>
    <w:rsid w:val="00191E2C"/>
    <w:rsid w:val="001A3651"/>
    <w:rsid w:val="002305BE"/>
    <w:rsid w:val="002E3FE8"/>
    <w:rsid w:val="002F5896"/>
    <w:rsid w:val="00355E04"/>
    <w:rsid w:val="003B2F37"/>
    <w:rsid w:val="003C1CBE"/>
    <w:rsid w:val="003C3282"/>
    <w:rsid w:val="003D2B52"/>
    <w:rsid w:val="00644C74"/>
    <w:rsid w:val="00656AAF"/>
    <w:rsid w:val="00662D38"/>
    <w:rsid w:val="006968E2"/>
    <w:rsid w:val="006F203C"/>
    <w:rsid w:val="0076136D"/>
    <w:rsid w:val="00770126"/>
    <w:rsid w:val="008313E9"/>
    <w:rsid w:val="008640A4"/>
    <w:rsid w:val="008C7308"/>
    <w:rsid w:val="00903CBE"/>
    <w:rsid w:val="0094467E"/>
    <w:rsid w:val="0095502E"/>
    <w:rsid w:val="0099076C"/>
    <w:rsid w:val="009E4545"/>
    <w:rsid w:val="00A036E0"/>
    <w:rsid w:val="00A5379D"/>
    <w:rsid w:val="00A65B41"/>
    <w:rsid w:val="00B16F40"/>
    <w:rsid w:val="00BA2F60"/>
    <w:rsid w:val="00BB4186"/>
    <w:rsid w:val="00BC374F"/>
    <w:rsid w:val="00C63AD5"/>
    <w:rsid w:val="00C96026"/>
    <w:rsid w:val="00D45B45"/>
    <w:rsid w:val="00DA5096"/>
    <w:rsid w:val="00DC1D7A"/>
    <w:rsid w:val="00E40F4D"/>
    <w:rsid w:val="00E4457C"/>
    <w:rsid w:val="00E455F7"/>
    <w:rsid w:val="00EA1B7F"/>
    <w:rsid w:val="00F44687"/>
    <w:rsid w:val="018C578E"/>
    <w:rsid w:val="03243432"/>
    <w:rsid w:val="04BD4563"/>
    <w:rsid w:val="04E46ECD"/>
    <w:rsid w:val="079C1EB4"/>
    <w:rsid w:val="085A4187"/>
    <w:rsid w:val="08EE07D0"/>
    <w:rsid w:val="094E6DB6"/>
    <w:rsid w:val="097B07BF"/>
    <w:rsid w:val="09914134"/>
    <w:rsid w:val="09FD5D2B"/>
    <w:rsid w:val="0A810908"/>
    <w:rsid w:val="0A8115B2"/>
    <w:rsid w:val="0AE81441"/>
    <w:rsid w:val="0B5C4CDF"/>
    <w:rsid w:val="0B94142E"/>
    <w:rsid w:val="0C0F0EA7"/>
    <w:rsid w:val="0CCD04CE"/>
    <w:rsid w:val="0E082FC9"/>
    <w:rsid w:val="0FC27408"/>
    <w:rsid w:val="0FCF68E2"/>
    <w:rsid w:val="105B0071"/>
    <w:rsid w:val="14FE25D4"/>
    <w:rsid w:val="18B74DA0"/>
    <w:rsid w:val="1A740EF6"/>
    <w:rsid w:val="1B6A1E8D"/>
    <w:rsid w:val="1B9A5EA4"/>
    <w:rsid w:val="1D744C40"/>
    <w:rsid w:val="1E004446"/>
    <w:rsid w:val="1EA55D64"/>
    <w:rsid w:val="1FF94A12"/>
    <w:rsid w:val="22374DC8"/>
    <w:rsid w:val="22671F47"/>
    <w:rsid w:val="253A2E49"/>
    <w:rsid w:val="285717B4"/>
    <w:rsid w:val="2C0E0D23"/>
    <w:rsid w:val="2CEF0590"/>
    <w:rsid w:val="2F48355A"/>
    <w:rsid w:val="2FBB224C"/>
    <w:rsid w:val="31F907E3"/>
    <w:rsid w:val="323D6E96"/>
    <w:rsid w:val="330B3CD3"/>
    <w:rsid w:val="339B06C3"/>
    <w:rsid w:val="36A935AA"/>
    <w:rsid w:val="3878592C"/>
    <w:rsid w:val="396E0937"/>
    <w:rsid w:val="3CB26DAC"/>
    <w:rsid w:val="3DF3236D"/>
    <w:rsid w:val="3ECC680E"/>
    <w:rsid w:val="3F035E37"/>
    <w:rsid w:val="3F420CF5"/>
    <w:rsid w:val="3FAF7CCF"/>
    <w:rsid w:val="4134048C"/>
    <w:rsid w:val="41770E90"/>
    <w:rsid w:val="43602F84"/>
    <w:rsid w:val="43C70B3A"/>
    <w:rsid w:val="46771A09"/>
    <w:rsid w:val="47903142"/>
    <w:rsid w:val="49880730"/>
    <w:rsid w:val="4AC40AD3"/>
    <w:rsid w:val="4BD329B5"/>
    <w:rsid w:val="4C160287"/>
    <w:rsid w:val="4C236F27"/>
    <w:rsid w:val="4C4A5E14"/>
    <w:rsid w:val="4E185A29"/>
    <w:rsid w:val="51BD002A"/>
    <w:rsid w:val="522634C1"/>
    <w:rsid w:val="52DA60EA"/>
    <w:rsid w:val="52E57124"/>
    <w:rsid w:val="538279F4"/>
    <w:rsid w:val="54D32020"/>
    <w:rsid w:val="55493505"/>
    <w:rsid w:val="557C4F4F"/>
    <w:rsid w:val="559159AE"/>
    <w:rsid w:val="58727EA8"/>
    <w:rsid w:val="598C48FA"/>
    <w:rsid w:val="59960B1C"/>
    <w:rsid w:val="59A4476B"/>
    <w:rsid w:val="5AD76600"/>
    <w:rsid w:val="5B6D7FBE"/>
    <w:rsid w:val="5EA14B48"/>
    <w:rsid w:val="61DB4C7F"/>
    <w:rsid w:val="679F7ED4"/>
    <w:rsid w:val="67A41618"/>
    <w:rsid w:val="684F6460"/>
    <w:rsid w:val="691A3570"/>
    <w:rsid w:val="6AC23592"/>
    <w:rsid w:val="6E413448"/>
    <w:rsid w:val="704B7FFB"/>
    <w:rsid w:val="71BA6315"/>
    <w:rsid w:val="72FC1011"/>
    <w:rsid w:val="74273CFD"/>
    <w:rsid w:val="7447614D"/>
    <w:rsid w:val="76441CC8"/>
    <w:rsid w:val="797057FE"/>
    <w:rsid w:val="79B803B1"/>
    <w:rsid w:val="7C78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firstLineChars="200"/>
    </w:pPr>
  </w:style>
  <w:style w:type="paragraph" w:styleId="6">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next w:val="10"/>
    <w:qFormat/>
    <w:uiPriority w:val="0"/>
    <w:pPr>
      <w:ind w:firstLine="480"/>
    </w:pPr>
    <w:rPr>
      <w:rFonts w:ascii="宋体" w:hAnsi="宋体"/>
    </w:rPr>
  </w:style>
  <w:style w:type="paragraph" w:styleId="10">
    <w:name w:val="Body Text First Indent 2"/>
    <w:basedOn w:val="9"/>
    <w:next w:val="11"/>
    <w:qFormat/>
    <w:uiPriority w:val="0"/>
    <w:pPr>
      <w:ind w:firstLine="420"/>
    </w:pPr>
  </w:style>
  <w:style w:type="paragraph" w:styleId="11">
    <w:name w:val="Body Text First Indent"/>
    <w:basedOn w:val="8"/>
    <w:qFormat/>
    <w:uiPriority w:val="0"/>
    <w:pPr>
      <w:ind w:firstLine="420" w:firstLineChars="100"/>
    </w:pPr>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semiHidden/>
    <w:unhideWhenUsed/>
    <w:qFormat/>
    <w:uiPriority w:val="99"/>
    <w:rPr>
      <w:color w:val="0000FF"/>
      <w:u w:val="single"/>
    </w:rPr>
  </w:style>
  <w:style w:type="paragraph" w:customStyle="1" w:styleId="20">
    <w:name w:val="表格文字"/>
    <w:basedOn w:val="21"/>
    <w:next w:val="1"/>
    <w:autoRedefine/>
    <w:qFormat/>
    <w:uiPriority w:val="0"/>
    <w:pPr>
      <w:spacing w:before="25" w:after="25"/>
      <w:jc w:val="left"/>
    </w:pPr>
    <w:rPr>
      <w:bCs/>
      <w:spacing w:val="10"/>
      <w:kern w:val="0"/>
      <w:sz w:val="24"/>
      <w:szCs w:val="20"/>
    </w:rPr>
  </w:style>
  <w:style w:type="paragraph" w:customStyle="1" w:styleId="2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Table Paragraph"/>
    <w:autoRedefine/>
    <w:qFormat/>
    <w:uiPriority w:val="0"/>
    <w:pPr>
      <w:widowControl w:val="0"/>
      <w:autoSpaceDE w:val="0"/>
      <w:autoSpaceDN w:val="0"/>
      <w:spacing w:before="7"/>
      <w:ind w:left="107"/>
    </w:pPr>
    <w:rPr>
      <w:rFonts w:ascii="宋体" w:hAnsi="Times New Roman" w:eastAsia="宋体" w:cs="宋体"/>
      <w:sz w:val="22"/>
      <w:szCs w:val="22"/>
      <w:lang w:val="zh-CN" w:eastAsia="zh-CN" w:bidi="zh-CN"/>
    </w:rPr>
  </w:style>
  <w:style w:type="character" w:customStyle="1" w:styleId="23">
    <w:name w:val="font41"/>
    <w:basedOn w:val="18"/>
    <w:autoRedefine/>
    <w:qFormat/>
    <w:uiPriority w:val="0"/>
    <w:rPr>
      <w:rFonts w:hint="eastAsia" w:ascii="宋体" w:hAnsi="宋体" w:eastAsia="宋体" w:cs="宋体"/>
      <w:color w:val="000000"/>
      <w:sz w:val="18"/>
      <w:szCs w:val="18"/>
      <w:u w:val="none"/>
    </w:rPr>
  </w:style>
  <w:style w:type="character" w:customStyle="1" w:styleId="24">
    <w:name w:val="font21"/>
    <w:basedOn w:val="18"/>
    <w:autoRedefine/>
    <w:qFormat/>
    <w:uiPriority w:val="0"/>
    <w:rPr>
      <w:rFonts w:ascii="Calibri" w:hAnsi="Calibri" w:cs="Calibri"/>
      <w:color w:val="000000"/>
      <w:sz w:val="18"/>
      <w:szCs w:val="18"/>
      <w:u w:val="none"/>
    </w:rPr>
  </w:style>
  <w:style w:type="character" w:customStyle="1" w:styleId="25">
    <w:name w:val="font31"/>
    <w:basedOn w:val="18"/>
    <w:autoRedefine/>
    <w:qFormat/>
    <w:uiPriority w:val="0"/>
    <w:rPr>
      <w:rFonts w:hint="eastAsia" w:ascii="宋体" w:hAnsi="宋体" w:eastAsia="宋体" w:cs="宋体"/>
      <w:color w:val="000000"/>
      <w:sz w:val="21"/>
      <w:szCs w:val="21"/>
      <w:u w:val="none"/>
    </w:rPr>
  </w:style>
  <w:style w:type="character" w:customStyle="1" w:styleId="26">
    <w:name w:val="font11"/>
    <w:basedOn w:val="18"/>
    <w:autoRedefine/>
    <w:qFormat/>
    <w:uiPriority w:val="0"/>
    <w:rPr>
      <w:rFonts w:hint="default" w:ascii="Calibri" w:hAnsi="Calibri" w:cs="Calibri"/>
      <w:color w:val="000000"/>
      <w:sz w:val="21"/>
      <w:szCs w:val="21"/>
      <w:u w:val="none"/>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648</Words>
  <Characters>702</Characters>
  <Lines>23</Lines>
  <Paragraphs>6</Paragraphs>
  <TotalTime>23</TotalTime>
  <ScaleCrop>false</ScaleCrop>
  <LinksUpToDate>false</LinksUpToDate>
  <CharactersWithSpaces>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2023-10-14T08:49:00Z</dcterms:created>
  <dc:creator>Windows 用户</dc:creator>
  <cp:lastModifiedBy>琥珀</cp:lastModifiedBy>
  <cp:lastPrinted>2024-10-18T03:01:00Z</cp:lastPrinted>
  <dcterms:modified xsi:type="dcterms:W3CDTF">2025-12-04T10:38:11Z</dcterms:modified>
  <dc:title>采购需求书(办公家类）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2275E8B134D341DCA1EC5BD16FF238AA_13</vt:lpwstr>
  </property>
  <property fmtid="{D5CDD505-2E9C-101B-9397-08002B2CF9AE}" pid="4" name="KSOTemplateDocerSaveRecord">
    <vt:lpwstr>eyJoZGlkIjoiMmU1OTkzMmM4YmJjNTA4ZTVlNjBiODExOWZjZjRlY2MiLCJ1c2VySWQiOiIyNDExOTAxMzUifQ==</vt:lpwstr>
  </property>
</Properties>
</file>