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231AB">
      <w:pPr>
        <w:rPr>
          <w:rFonts w:hint="eastAsia"/>
        </w:rPr>
      </w:pPr>
    </w:p>
    <w:p w14:paraId="756C5564">
      <w:pPr>
        <w:pStyle w:val="3"/>
        <w:ind w:left="0" w:leftChars="0" w:firstLine="0" w:firstLineChars="0"/>
        <w:rPr>
          <w:rFonts w:hint="eastAsia"/>
        </w:rPr>
      </w:pPr>
    </w:p>
    <w:p w14:paraId="631EBB69">
      <w:pPr>
        <w:keepNext w:val="0"/>
        <w:keepLines w:val="0"/>
        <w:pageBreakBefore w:val="0"/>
        <w:widowControl w:val="0"/>
        <w:kinsoku/>
        <w:wordWrap/>
        <w:overflowPunct/>
        <w:topLinePunct w:val="0"/>
        <w:autoSpaceDE/>
        <w:autoSpaceDN/>
        <w:bidi w:val="0"/>
        <w:adjustRightInd/>
        <w:snapToGrid/>
        <w:spacing w:line="800" w:lineRule="exact"/>
        <w:ind w:left="420" w:firstLine="0"/>
        <w:jc w:val="center"/>
        <w:textAlignment w:val="auto"/>
        <w:rPr>
          <w:rFonts w:hint="eastAsia" w:ascii="黑体" w:hAnsi="黑体" w:eastAsia="黑体" w:cs="黑体"/>
          <w:b/>
          <w:bCs/>
          <w:sz w:val="72"/>
          <w:szCs w:val="72"/>
          <w:lang w:eastAsia="zh-CN"/>
        </w:rPr>
      </w:pPr>
      <w:r>
        <w:rPr>
          <w:rFonts w:hint="eastAsia" w:ascii="黑体" w:hAnsi="黑体" w:eastAsia="黑体" w:cs="黑体"/>
          <w:b/>
          <w:bCs/>
          <w:sz w:val="72"/>
          <w:szCs w:val="72"/>
          <w:lang w:eastAsia="zh-CN"/>
        </w:rPr>
        <w:t>紫阳县紧密型城乡教育共同体智慧校园建设项目</w:t>
      </w:r>
    </w:p>
    <w:p w14:paraId="1381CE48">
      <w:pPr>
        <w:spacing w:line="600" w:lineRule="exact"/>
        <w:ind w:left="420" w:firstLine="0"/>
        <w:jc w:val="center"/>
        <w:rPr>
          <w:rFonts w:hint="eastAsia" w:ascii="宋体" w:hAnsi="宋体"/>
          <w:b/>
          <w:szCs w:val="18"/>
        </w:rPr>
      </w:pPr>
      <w:r>
        <w:rPr>
          <w:rFonts w:hint="eastAsia" w:ascii="宋体" w:hAnsi="宋体"/>
          <w:b/>
          <w:szCs w:val="18"/>
        </w:rPr>
        <w:t>（项目编号：</w:t>
      </w:r>
      <w:r>
        <w:rPr>
          <w:rFonts w:hint="eastAsia" w:ascii="宋体" w:hAnsi="宋体"/>
          <w:b/>
          <w:szCs w:val="18"/>
          <w:lang w:eastAsia="zh-CN"/>
        </w:rPr>
        <w:t>ZYCG-2025-ZB-</w:t>
      </w:r>
      <w:r>
        <w:rPr>
          <w:rFonts w:hint="eastAsia" w:ascii="宋体" w:hAnsi="宋体"/>
          <w:b/>
          <w:szCs w:val="18"/>
          <w:lang w:val="en-US" w:eastAsia="zh-CN"/>
        </w:rPr>
        <w:t>9</w:t>
      </w:r>
      <w:r>
        <w:rPr>
          <w:rFonts w:hint="eastAsia" w:ascii="宋体" w:hAnsi="宋体"/>
          <w:b/>
          <w:szCs w:val="18"/>
          <w:lang w:eastAsia="zh-CN"/>
        </w:rPr>
        <w:t>号</w:t>
      </w:r>
      <w:r>
        <w:rPr>
          <w:rFonts w:hint="eastAsia" w:ascii="宋体" w:hAnsi="宋体"/>
          <w:b/>
          <w:szCs w:val="18"/>
        </w:rPr>
        <w:t>）</w:t>
      </w:r>
    </w:p>
    <w:p w14:paraId="19E38AE9">
      <w:pPr>
        <w:spacing w:line="600" w:lineRule="exact"/>
        <w:ind w:firstLine="562"/>
        <w:jc w:val="center"/>
        <w:rPr>
          <w:rFonts w:hint="eastAsia" w:ascii="宋体" w:hAnsi="宋体"/>
          <w:b/>
          <w:szCs w:val="18"/>
        </w:rPr>
      </w:pPr>
    </w:p>
    <w:p w14:paraId="63FC8C4D">
      <w:pPr>
        <w:spacing w:line="600" w:lineRule="exact"/>
        <w:ind w:firstLine="562"/>
        <w:jc w:val="center"/>
        <w:rPr>
          <w:rFonts w:hint="eastAsia" w:ascii="宋体" w:hAnsi="宋体"/>
          <w:b/>
          <w:szCs w:val="18"/>
        </w:rPr>
      </w:pPr>
    </w:p>
    <w:p w14:paraId="1741C706">
      <w:pPr>
        <w:spacing w:line="600" w:lineRule="exact"/>
        <w:ind w:firstLine="562"/>
        <w:jc w:val="center"/>
        <w:rPr>
          <w:rFonts w:hint="eastAsia" w:ascii="宋体" w:hAnsi="宋体"/>
          <w:b/>
          <w:szCs w:val="18"/>
        </w:rPr>
      </w:pPr>
    </w:p>
    <w:p w14:paraId="23E06212">
      <w:pPr>
        <w:snapToGrid w:val="0"/>
        <w:spacing w:line="360" w:lineRule="auto"/>
        <w:ind w:left="420" w:firstLine="0"/>
        <w:jc w:val="center"/>
        <w:rPr>
          <w:rFonts w:hint="eastAsia" w:ascii="宋体" w:hAnsi="宋体"/>
          <w:b/>
          <w:bCs/>
          <w:spacing w:val="80"/>
          <w:sz w:val="72"/>
          <w:szCs w:val="72"/>
        </w:rPr>
      </w:pPr>
      <w:r>
        <w:rPr>
          <w:rFonts w:hint="eastAsia" w:ascii="宋体" w:hAnsi="宋体"/>
          <w:b/>
          <w:bCs/>
          <w:spacing w:val="80"/>
          <w:sz w:val="72"/>
          <w:szCs w:val="72"/>
        </w:rPr>
        <w:t>投标文件</w:t>
      </w:r>
    </w:p>
    <w:p w14:paraId="57736472">
      <w:pPr>
        <w:snapToGrid w:val="0"/>
        <w:spacing w:line="600" w:lineRule="exact"/>
        <w:ind w:left="420" w:firstLine="0"/>
        <w:rPr>
          <w:rFonts w:hint="eastAsia" w:ascii="宋体" w:hAnsi="宋体"/>
          <w:b/>
          <w:szCs w:val="28"/>
        </w:rPr>
      </w:pPr>
      <w:r>
        <w:rPr>
          <w:rFonts w:hint="eastAsia" w:ascii="宋体" w:hAnsi="宋体"/>
          <w:b/>
          <w:szCs w:val="28"/>
        </w:rPr>
        <w:t xml:space="preserve">                     （封面格式仅供参考）</w:t>
      </w:r>
    </w:p>
    <w:p w14:paraId="71F0322A">
      <w:pPr>
        <w:snapToGrid w:val="0"/>
        <w:spacing w:line="600" w:lineRule="exact"/>
        <w:ind w:firstLine="1405" w:firstLineChars="500"/>
        <w:rPr>
          <w:rFonts w:hint="eastAsia" w:ascii="宋体" w:hAnsi="宋体"/>
          <w:b/>
          <w:szCs w:val="28"/>
        </w:rPr>
      </w:pPr>
    </w:p>
    <w:p w14:paraId="0CF30837">
      <w:pPr>
        <w:snapToGrid w:val="0"/>
        <w:spacing w:line="600" w:lineRule="exact"/>
        <w:ind w:firstLine="1405" w:firstLineChars="500"/>
        <w:rPr>
          <w:rFonts w:hint="eastAsia" w:ascii="宋体" w:hAnsi="宋体"/>
          <w:b/>
          <w:szCs w:val="28"/>
        </w:rPr>
      </w:pPr>
    </w:p>
    <w:p w14:paraId="02AA334D">
      <w:pPr>
        <w:snapToGrid w:val="0"/>
        <w:spacing w:line="600" w:lineRule="exact"/>
        <w:ind w:firstLine="1405" w:firstLineChars="500"/>
        <w:rPr>
          <w:rFonts w:hint="eastAsia" w:ascii="仿宋" w:hAnsi="仿宋" w:eastAsia="仿宋" w:cs="仿宋"/>
          <w:b/>
          <w:szCs w:val="28"/>
        </w:rPr>
      </w:pPr>
    </w:p>
    <w:p w14:paraId="7E43648D">
      <w:pPr>
        <w:tabs>
          <w:tab w:val="left" w:pos="3261"/>
        </w:tabs>
        <w:snapToGrid w:val="0"/>
        <w:spacing w:line="500" w:lineRule="atLeast"/>
        <w:ind w:left="1400" w:leftChars="500" w:firstLine="0"/>
        <w:rPr>
          <w:rFonts w:hint="eastAsia" w:ascii="仿宋" w:hAnsi="仿宋" w:eastAsia="仿宋" w:cs="仿宋"/>
          <w:b/>
          <w:bCs/>
          <w:szCs w:val="21"/>
        </w:rPr>
      </w:pPr>
      <w:r>
        <w:rPr>
          <w:rFonts w:hint="eastAsia" w:ascii="仿宋" w:hAnsi="仿宋" w:eastAsia="仿宋" w:cs="仿宋"/>
          <w:b/>
          <w:bCs/>
          <w:szCs w:val="21"/>
        </w:rPr>
        <w:t>投标单位全称：（公章）</w:t>
      </w:r>
      <w:r>
        <w:rPr>
          <w:rFonts w:hint="eastAsia" w:ascii="仿宋" w:hAnsi="仿宋" w:eastAsia="仿宋" w:cs="仿宋"/>
          <w:b/>
          <w:bCs/>
          <w:szCs w:val="21"/>
          <w:u w:val="single"/>
        </w:rPr>
        <w:t xml:space="preserve">                  </w:t>
      </w:r>
    </w:p>
    <w:p w14:paraId="300B6705">
      <w:pPr>
        <w:snapToGrid w:val="0"/>
        <w:spacing w:line="500" w:lineRule="atLeast"/>
        <w:ind w:left="1400" w:leftChars="500" w:firstLine="0"/>
        <w:rPr>
          <w:rFonts w:hint="eastAsia" w:ascii="仿宋" w:hAnsi="仿宋" w:eastAsia="仿宋" w:cs="仿宋"/>
          <w:b/>
          <w:bCs/>
          <w:szCs w:val="21"/>
        </w:rPr>
      </w:pPr>
      <w:r>
        <w:rPr>
          <w:rFonts w:hint="eastAsia" w:ascii="仿宋" w:hAnsi="仿宋" w:eastAsia="仿宋" w:cs="仿宋"/>
          <w:b/>
          <w:bCs/>
          <w:szCs w:val="21"/>
        </w:rPr>
        <w:t>投标单位地址：</w:t>
      </w:r>
      <w:r>
        <w:rPr>
          <w:rFonts w:hint="eastAsia" w:ascii="仿宋" w:hAnsi="仿宋" w:eastAsia="仿宋" w:cs="仿宋"/>
          <w:b/>
          <w:bCs/>
          <w:szCs w:val="21"/>
          <w:u w:val="single"/>
        </w:rPr>
        <w:t xml:space="preserve">                          </w:t>
      </w:r>
    </w:p>
    <w:p w14:paraId="04C51FAD">
      <w:pPr>
        <w:snapToGrid w:val="0"/>
        <w:spacing w:line="500" w:lineRule="atLeast"/>
        <w:ind w:left="1400" w:leftChars="500" w:firstLine="0"/>
        <w:rPr>
          <w:rFonts w:hint="eastAsia" w:ascii="仿宋" w:hAnsi="仿宋" w:eastAsia="仿宋" w:cs="仿宋"/>
          <w:b/>
          <w:bCs/>
          <w:szCs w:val="21"/>
        </w:rPr>
      </w:pPr>
      <w:r>
        <w:rPr>
          <w:rFonts w:hint="eastAsia" w:ascii="仿宋" w:hAnsi="仿宋" w:eastAsia="仿宋" w:cs="仿宋"/>
          <w:b/>
          <w:bCs/>
          <w:szCs w:val="21"/>
        </w:rPr>
        <w:t>联  系  人：</w:t>
      </w:r>
      <w:r>
        <w:rPr>
          <w:rFonts w:hint="eastAsia" w:ascii="仿宋" w:hAnsi="仿宋" w:eastAsia="仿宋" w:cs="仿宋"/>
          <w:b/>
          <w:bCs/>
          <w:szCs w:val="21"/>
          <w:u w:val="single"/>
        </w:rPr>
        <w:t xml:space="preserve">                            </w:t>
      </w:r>
    </w:p>
    <w:p w14:paraId="1F4AF344">
      <w:pPr>
        <w:snapToGrid w:val="0"/>
        <w:spacing w:line="500" w:lineRule="atLeast"/>
        <w:ind w:left="1400" w:leftChars="500" w:firstLine="0"/>
        <w:rPr>
          <w:rFonts w:hint="eastAsia" w:ascii="仿宋" w:hAnsi="仿宋" w:eastAsia="仿宋" w:cs="仿宋"/>
          <w:b/>
          <w:bCs/>
          <w:szCs w:val="21"/>
        </w:rPr>
      </w:pPr>
      <w:r>
        <w:rPr>
          <w:rFonts w:hint="eastAsia" w:ascii="仿宋" w:hAnsi="仿宋" w:eastAsia="仿宋" w:cs="仿宋"/>
          <w:b/>
          <w:bCs/>
          <w:szCs w:val="21"/>
        </w:rPr>
        <w:t>联 系 电 话：</w:t>
      </w:r>
      <w:r>
        <w:rPr>
          <w:rFonts w:hint="eastAsia" w:ascii="仿宋" w:hAnsi="仿宋" w:eastAsia="仿宋" w:cs="仿宋"/>
          <w:b/>
          <w:bCs/>
          <w:szCs w:val="21"/>
          <w:u w:val="single"/>
        </w:rPr>
        <w:t xml:space="preserve">                           </w:t>
      </w:r>
    </w:p>
    <w:p w14:paraId="6B3824DC">
      <w:pPr>
        <w:snapToGrid w:val="0"/>
        <w:spacing w:line="500" w:lineRule="atLeast"/>
        <w:ind w:left="1400" w:leftChars="500" w:firstLine="0"/>
        <w:rPr>
          <w:rFonts w:hint="eastAsia" w:ascii="仿宋" w:hAnsi="仿宋" w:eastAsia="仿宋" w:cs="仿宋"/>
          <w:b/>
          <w:bCs/>
          <w:szCs w:val="21"/>
        </w:rPr>
      </w:pPr>
      <w:r>
        <w:rPr>
          <w:rFonts w:hint="eastAsia" w:ascii="仿宋" w:hAnsi="仿宋" w:eastAsia="仿宋" w:cs="仿宋"/>
          <w:b/>
          <w:bCs/>
          <w:szCs w:val="21"/>
        </w:rPr>
        <w:t>传       真：</w:t>
      </w:r>
      <w:r>
        <w:rPr>
          <w:rFonts w:hint="eastAsia" w:ascii="仿宋" w:hAnsi="仿宋" w:eastAsia="仿宋" w:cs="仿宋"/>
          <w:b/>
          <w:bCs/>
          <w:szCs w:val="21"/>
          <w:u w:val="single"/>
        </w:rPr>
        <w:t xml:space="preserve">                           </w:t>
      </w:r>
    </w:p>
    <w:p w14:paraId="3270BF65">
      <w:pPr>
        <w:spacing w:line="600" w:lineRule="exact"/>
        <w:ind w:left="1400" w:leftChars="500" w:firstLine="0"/>
        <w:rPr>
          <w:rFonts w:hint="eastAsia" w:ascii="仿宋" w:hAnsi="仿宋" w:eastAsia="仿宋" w:cs="仿宋"/>
          <w:b/>
          <w:bCs/>
          <w:spacing w:val="26"/>
          <w:sz w:val="30"/>
          <w:szCs w:val="30"/>
        </w:rPr>
      </w:pPr>
      <w:r>
        <w:rPr>
          <w:rFonts w:hint="eastAsia" w:ascii="仿宋" w:hAnsi="仿宋" w:eastAsia="仿宋" w:cs="仿宋"/>
          <w:b/>
          <w:sz w:val="30"/>
          <w:szCs w:val="30"/>
        </w:rPr>
        <w:t>日      期：</w:t>
      </w:r>
      <w:r>
        <w:rPr>
          <w:rFonts w:hint="eastAsia" w:ascii="仿宋" w:hAnsi="仿宋" w:eastAsia="仿宋" w:cs="仿宋"/>
          <w:b/>
          <w:sz w:val="30"/>
          <w:szCs w:val="30"/>
          <w:u w:val="single"/>
        </w:rPr>
        <w:t xml:space="preserve">     </w:t>
      </w:r>
      <w:r>
        <w:rPr>
          <w:rFonts w:hint="eastAsia" w:ascii="仿宋" w:hAnsi="仿宋" w:eastAsia="仿宋" w:cs="仿宋"/>
          <w:b/>
          <w:bCs/>
          <w:szCs w:val="21"/>
          <w:u w:val="single"/>
        </w:rPr>
        <w:t xml:space="preserve">                  </w:t>
      </w:r>
      <w:r>
        <w:rPr>
          <w:rFonts w:hint="eastAsia" w:ascii="仿宋" w:hAnsi="仿宋" w:eastAsia="仿宋" w:cs="仿宋"/>
          <w:b/>
          <w:sz w:val="30"/>
          <w:szCs w:val="30"/>
          <w:u w:val="single"/>
        </w:rPr>
        <w:t xml:space="preserve">    </w:t>
      </w:r>
    </w:p>
    <w:p w14:paraId="78C99BE0">
      <w:pPr>
        <w:pStyle w:val="8"/>
        <w:tabs>
          <w:tab w:val="right" w:leader="dot" w:pos="9639"/>
        </w:tabs>
        <w:spacing w:line="40" w:lineRule="exact"/>
        <w:ind w:firstLine="0"/>
        <w:jc w:val="both"/>
        <w:rPr>
          <w:rFonts w:hint="eastAsia" w:ascii="黑体" w:hAnsi="黑体" w:eastAsia="黑体"/>
          <w:sz w:val="48"/>
          <w:szCs w:val="48"/>
        </w:rPr>
      </w:pPr>
      <w:bookmarkStart w:id="0" w:name="_Toc32455"/>
      <w:bookmarkStart w:id="1" w:name="_Toc24314"/>
      <w:bookmarkStart w:id="2" w:name="_Toc31021"/>
      <w:bookmarkStart w:id="3" w:name="_Toc28896"/>
      <w:bookmarkStart w:id="4" w:name="_Toc516220447"/>
      <w:bookmarkStart w:id="5" w:name="_Toc4769"/>
      <w:bookmarkStart w:id="6" w:name="_Toc9875"/>
      <w:bookmarkStart w:id="7" w:name="_Toc15256"/>
      <w:bookmarkStart w:id="8" w:name="_Toc471897963"/>
      <w:bookmarkStart w:id="9" w:name="_Toc17277"/>
      <w:bookmarkStart w:id="10" w:name="_Toc29493"/>
      <w:bookmarkStart w:id="11" w:name="_Toc4683"/>
    </w:p>
    <w:p w14:paraId="61C157A4">
      <w:pPr>
        <w:pStyle w:val="8"/>
        <w:tabs>
          <w:tab w:val="right" w:leader="dot" w:pos="9639"/>
        </w:tabs>
        <w:spacing w:line="40" w:lineRule="exact"/>
        <w:ind w:firstLine="0"/>
        <w:jc w:val="both"/>
        <w:rPr>
          <w:rFonts w:hint="eastAsia" w:ascii="黑体" w:hAnsi="黑体" w:eastAsia="黑体"/>
          <w:sz w:val="48"/>
          <w:szCs w:val="48"/>
        </w:rPr>
      </w:pPr>
    </w:p>
    <w:p w14:paraId="33BE5D21">
      <w:pPr>
        <w:pStyle w:val="8"/>
        <w:tabs>
          <w:tab w:val="right" w:leader="dot" w:pos="9639"/>
        </w:tabs>
        <w:spacing w:line="360" w:lineRule="auto"/>
        <w:ind w:firstLine="0"/>
        <w:jc w:val="center"/>
        <w:rPr>
          <w:rFonts w:hint="eastAsia" w:ascii="黑体" w:hAnsi="黑体" w:eastAsia="黑体"/>
          <w:sz w:val="48"/>
          <w:szCs w:val="48"/>
        </w:rPr>
      </w:pPr>
    </w:p>
    <w:p w14:paraId="0D344FA5">
      <w:pPr>
        <w:pStyle w:val="8"/>
        <w:tabs>
          <w:tab w:val="right" w:leader="dot" w:pos="9639"/>
        </w:tabs>
        <w:spacing w:line="360" w:lineRule="auto"/>
        <w:ind w:firstLine="0"/>
        <w:jc w:val="center"/>
        <w:rPr>
          <w:rFonts w:hint="eastAsia" w:ascii="黑体" w:hAnsi="黑体" w:eastAsia="黑体"/>
          <w:sz w:val="48"/>
          <w:szCs w:val="48"/>
        </w:rPr>
      </w:pPr>
    </w:p>
    <w:p w14:paraId="71E1D730">
      <w:pPr>
        <w:pStyle w:val="8"/>
        <w:tabs>
          <w:tab w:val="right" w:leader="dot" w:pos="9639"/>
        </w:tabs>
        <w:spacing w:line="360" w:lineRule="auto"/>
        <w:ind w:firstLine="0"/>
        <w:jc w:val="center"/>
        <w:rPr>
          <w:rFonts w:hint="eastAsia" w:ascii="黑体" w:hAnsi="黑体" w:eastAsia="黑体"/>
          <w:sz w:val="48"/>
          <w:szCs w:val="48"/>
        </w:rPr>
      </w:pPr>
    </w:p>
    <w:p w14:paraId="194B50A0">
      <w:pPr>
        <w:pStyle w:val="8"/>
        <w:tabs>
          <w:tab w:val="right" w:leader="dot" w:pos="9639"/>
        </w:tabs>
        <w:spacing w:line="360" w:lineRule="auto"/>
        <w:ind w:firstLine="0"/>
        <w:jc w:val="center"/>
        <w:rPr>
          <w:rFonts w:hint="eastAsia" w:ascii="黑体" w:hAnsi="黑体" w:eastAsia="黑体"/>
          <w:sz w:val="48"/>
          <w:szCs w:val="48"/>
        </w:rPr>
      </w:pPr>
      <w:r>
        <w:rPr>
          <w:rFonts w:hint="eastAsia" w:ascii="黑体" w:hAnsi="黑体" w:eastAsia="黑体"/>
          <w:sz w:val="48"/>
          <w:szCs w:val="48"/>
        </w:rPr>
        <w:t>目录</w:t>
      </w:r>
    </w:p>
    <w:p w14:paraId="18AF6413">
      <w:pPr>
        <w:rPr>
          <w:rFonts w:hint="eastAsia" w:ascii="仿宋" w:hAnsi="仿宋" w:eastAsia="仿宋" w:cs="仿宋"/>
        </w:rPr>
      </w:pPr>
    </w:p>
    <w:p w14:paraId="5018F9C2">
      <w:pPr>
        <w:pStyle w:val="4"/>
        <w:ind w:firstLine="3300" w:firstLineChars="1100"/>
        <w:rPr>
          <w:rFonts w:hint="eastAsia" w:ascii="仿宋" w:hAnsi="仿宋" w:eastAsia="仿宋" w:cs="仿宋"/>
          <w:sz w:val="30"/>
          <w:szCs w:val="30"/>
        </w:rPr>
      </w:pPr>
      <w:r>
        <w:rPr>
          <w:rFonts w:hint="eastAsia" w:ascii="仿宋" w:hAnsi="仿宋" w:eastAsia="仿宋" w:cs="仿宋"/>
          <w:sz w:val="30"/>
          <w:szCs w:val="30"/>
        </w:rPr>
        <w:t>格式由投标人自行编制。</w:t>
      </w:r>
    </w:p>
    <w:p w14:paraId="66769B8B">
      <w:pPr>
        <w:rPr>
          <w:rFonts w:hint="eastAsia" w:ascii="仿宋_GB2312"/>
          <w:kern w:val="0"/>
          <w:sz w:val="30"/>
          <w:szCs w:val="30"/>
        </w:rPr>
      </w:pPr>
    </w:p>
    <w:p w14:paraId="2DE92A53">
      <w:pPr>
        <w:pStyle w:val="4"/>
        <w:rPr>
          <w:rFonts w:hint="eastAsia" w:ascii="仿宋_GB2312" w:eastAsia="仿宋_GB2312"/>
          <w:sz w:val="30"/>
          <w:szCs w:val="30"/>
        </w:rPr>
      </w:pPr>
    </w:p>
    <w:p w14:paraId="1D83D0E5">
      <w:pPr>
        <w:rPr>
          <w:rFonts w:hint="eastAsia" w:ascii="仿宋_GB2312"/>
          <w:kern w:val="0"/>
          <w:sz w:val="30"/>
          <w:szCs w:val="30"/>
        </w:rPr>
      </w:pPr>
    </w:p>
    <w:p w14:paraId="510CA679">
      <w:pPr>
        <w:pStyle w:val="4"/>
        <w:rPr>
          <w:rFonts w:hint="eastAsia" w:ascii="仿宋_GB2312" w:eastAsia="仿宋_GB2312"/>
          <w:sz w:val="30"/>
          <w:szCs w:val="30"/>
        </w:rPr>
      </w:pPr>
    </w:p>
    <w:p w14:paraId="47A3B2A7">
      <w:pPr>
        <w:pStyle w:val="4"/>
        <w:rPr>
          <w:rFonts w:hint="eastAsia" w:ascii="仿宋_GB2312" w:eastAsia="仿宋_GB2312"/>
          <w:sz w:val="30"/>
          <w:szCs w:val="30"/>
        </w:rPr>
        <w:sectPr>
          <w:pgSz w:w="11906" w:h="16838"/>
          <w:pgMar w:top="907" w:right="1134" w:bottom="794" w:left="1417" w:header="851" w:footer="680" w:gutter="0"/>
          <w:paperSrc w:first="7" w:other="7"/>
          <w:cols w:space="720" w:num="1"/>
          <w:docGrid w:type="lines" w:linePitch="406" w:charSpace="0"/>
        </w:sectPr>
      </w:pPr>
    </w:p>
    <w:p w14:paraId="689D4E1B">
      <w:pPr>
        <w:pStyle w:val="4"/>
        <w:ind w:firstLine="0"/>
        <w:rPr>
          <w:rFonts w:hint="eastAsia" w:ascii="黑体" w:hAnsi="黑体" w:eastAsia="黑体"/>
          <w:kern w:val="2"/>
          <w:sz w:val="48"/>
          <w:szCs w:val="48"/>
        </w:rPr>
      </w:pPr>
    </w:p>
    <w:p w14:paraId="5E37D0E4">
      <w:pPr>
        <w:pStyle w:val="4"/>
        <w:spacing w:line="360" w:lineRule="auto"/>
        <w:ind w:firstLine="0"/>
        <w:jc w:val="center"/>
        <w:rPr>
          <w:rFonts w:hint="eastAsia" w:ascii="黑体" w:hAnsi="黑体" w:eastAsia="黑体"/>
          <w:kern w:val="2"/>
          <w:sz w:val="48"/>
          <w:szCs w:val="48"/>
        </w:rPr>
      </w:pPr>
      <w:r>
        <w:rPr>
          <w:rFonts w:hint="eastAsia" w:ascii="黑体" w:hAnsi="黑体" w:eastAsia="黑体"/>
          <w:kern w:val="2"/>
          <w:sz w:val="48"/>
          <w:szCs w:val="48"/>
        </w:rPr>
        <w:t>打分目录表</w:t>
      </w:r>
    </w:p>
    <w:p w14:paraId="0166823E">
      <w:pPr>
        <w:pStyle w:val="4"/>
        <w:rPr>
          <w:rFonts w:hint="eastAsia" w:ascii="仿宋" w:hAnsi="仿宋" w:eastAsia="仿宋" w:cs="仿宋"/>
          <w:sz w:val="30"/>
          <w:szCs w:val="30"/>
        </w:rPr>
      </w:pPr>
      <w:bookmarkStart w:id="12" w:name="_Toc30353"/>
      <w:bookmarkStart w:id="13" w:name="_Toc7369"/>
      <w:r>
        <w:rPr>
          <w:rFonts w:hint="eastAsia" w:ascii="仿宋" w:hAnsi="仿宋" w:eastAsia="仿宋" w:cs="仿宋"/>
          <w:sz w:val="30"/>
          <w:szCs w:val="30"/>
        </w:rPr>
        <w:t>为方便评标委员会打分，各投标人须编制打分目录表。其格式由投标人自行编制。</w:t>
      </w:r>
    </w:p>
    <w:p w14:paraId="073CD706">
      <w:pPr>
        <w:ind w:left="0" w:leftChars="0" w:firstLine="0" w:firstLineChars="0"/>
        <w:rPr>
          <w:rFonts w:hint="eastAsia" w:ascii="仿宋" w:hAnsi="仿宋" w:eastAsia="仿宋" w:cs="仿宋"/>
          <w:sz w:val="30"/>
          <w:szCs w:val="30"/>
        </w:rPr>
      </w:pPr>
    </w:p>
    <w:tbl>
      <w:tblPr>
        <w:tblStyle w:val="1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5404"/>
        <w:gridCol w:w="1861"/>
      </w:tblGrid>
      <w:tr w14:paraId="1D3D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01" w:type="dxa"/>
            <w:noWrap w:val="0"/>
            <w:vAlign w:val="center"/>
          </w:tcPr>
          <w:p w14:paraId="4F7662CE">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sz w:val="30"/>
                <w:szCs w:val="30"/>
                <w:vertAlign w:val="baseline"/>
                <w:lang w:val="en-US" w:eastAsia="zh-CN"/>
              </w:rPr>
            </w:pPr>
            <w:r>
              <w:rPr>
                <w:rFonts w:hint="eastAsia" w:ascii="仿宋_GB2312" w:hAnsi="Times New Roman" w:eastAsia="仿宋_GB2312" w:cs="Times New Roman"/>
                <w:sz w:val="30"/>
                <w:szCs w:val="30"/>
                <w:vertAlign w:val="baseline"/>
                <w:lang w:val="en-US" w:eastAsia="zh-CN"/>
              </w:rPr>
              <w:t>序号</w:t>
            </w:r>
          </w:p>
        </w:tc>
        <w:tc>
          <w:tcPr>
            <w:tcW w:w="5404" w:type="dxa"/>
            <w:noWrap w:val="0"/>
            <w:vAlign w:val="center"/>
          </w:tcPr>
          <w:p w14:paraId="69681EBF">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sz w:val="30"/>
                <w:szCs w:val="30"/>
                <w:vertAlign w:val="baseline"/>
                <w:lang w:val="en-US" w:eastAsia="zh-CN"/>
              </w:rPr>
            </w:pPr>
            <w:r>
              <w:rPr>
                <w:rFonts w:hint="eastAsia" w:ascii="仿宋_GB2312" w:hAnsi="Times New Roman" w:eastAsia="仿宋_GB2312" w:cs="Times New Roman"/>
                <w:sz w:val="30"/>
                <w:szCs w:val="30"/>
                <w:vertAlign w:val="baseline"/>
                <w:lang w:val="en-US" w:eastAsia="zh-CN"/>
              </w:rPr>
              <w:t>内容</w:t>
            </w:r>
          </w:p>
        </w:tc>
        <w:tc>
          <w:tcPr>
            <w:tcW w:w="1861" w:type="dxa"/>
            <w:noWrap w:val="0"/>
            <w:vAlign w:val="center"/>
          </w:tcPr>
          <w:p w14:paraId="345CA209">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sz w:val="30"/>
                <w:szCs w:val="30"/>
                <w:vertAlign w:val="baseline"/>
                <w:lang w:val="en-US" w:eastAsia="zh-CN"/>
              </w:rPr>
            </w:pPr>
            <w:r>
              <w:rPr>
                <w:rFonts w:hint="eastAsia" w:ascii="仿宋_GB2312" w:hAnsi="Times New Roman" w:eastAsia="仿宋_GB2312" w:cs="Times New Roman"/>
                <w:sz w:val="30"/>
                <w:szCs w:val="30"/>
                <w:vertAlign w:val="baseline"/>
                <w:lang w:val="en-US" w:eastAsia="zh-CN"/>
              </w:rPr>
              <w:t>页码</w:t>
            </w:r>
          </w:p>
        </w:tc>
      </w:tr>
      <w:tr w14:paraId="5B61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01" w:type="dxa"/>
            <w:noWrap w:val="0"/>
            <w:vAlign w:val="center"/>
          </w:tcPr>
          <w:p w14:paraId="0324C1FF">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b w:val="0"/>
                <w:kern w:val="0"/>
                <w:sz w:val="30"/>
                <w:szCs w:val="30"/>
                <w:vertAlign w:val="baseline"/>
                <w:lang w:val="en-US" w:eastAsia="zh-CN" w:bidi="ar-SA"/>
              </w:rPr>
              <w:t>1</w:t>
            </w:r>
          </w:p>
        </w:tc>
        <w:tc>
          <w:tcPr>
            <w:tcW w:w="5404" w:type="dxa"/>
            <w:noWrap w:val="0"/>
            <w:vAlign w:val="center"/>
          </w:tcPr>
          <w:p w14:paraId="40BB2C73">
            <w:pPr>
              <w:keepNext w:val="0"/>
              <w:keepLines w:val="0"/>
              <w:pageBreakBefore w:val="0"/>
              <w:widowControl/>
              <w:suppressLineNumbers w:val="0"/>
              <w:kinsoku/>
              <w:wordWrap/>
              <w:overflowPunct/>
              <w:topLinePunct w:val="0"/>
              <w:autoSpaceDE/>
              <w:autoSpaceDN/>
              <w:bidi w:val="0"/>
              <w:spacing w:before="0" w:beforeAutospacing="0" w:after="0" w:afterAutospacing="0" w:line="380" w:lineRule="exact"/>
              <w:ind w:left="0" w:leftChars="0" w:right="0" w:firstLine="0" w:firstLineChars="0"/>
              <w:jc w:val="center"/>
              <w:textAlignment w:val="center"/>
              <w:rPr>
                <w:rFonts w:hint="default"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color w:val="auto"/>
                <w:kern w:val="0"/>
                <w:sz w:val="24"/>
                <w:szCs w:val="24"/>
                <w:highlight w:val="none"/>
                <w:lang w:val="en-US" w:eastAsia="zh-CN" w:bidi="ar"/>
              </w:rPr>
              <w:t>技术响应</w:t>
            </w:r>
          </w:p>
        </w:tc>
        <w:tc>
          <w:tcPr>
            <w:tcW w:w="1861" w:type="dxa"/>
            <w:noWrap w:val="0"/>
            <w:vAlign w:val="center"/>
          </w:tcPr>
          <w:p w14:paraId="094BC322">
            <w:pPr>
              <w:keepNext w:val="0"/>
              <w:keepLines w:val="0"/>
              <w:suppressLineNumbers w:val="0"/>
              <w:spacing w:before="0" w:beforeAutospacing="0" w:after="0" w:afterAutospacing="0"/>
              <w:ind w:left="0" w:leftChars="0" w:right="0" w:firstLine="560" w:firstLineChars="0"/>
              <w:jc w:val="center"/>
              <w:rPr>
                <w:rFonts w:hint="eastAsia"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kern w:val="0"/>
                <w:sz w:val="24"/>
                <w:szCs w:val="22"/>
                <w:lang w:val="en-US" w:eastAsia="zh-CN"/>
              </w:rPr>
              <w:t>xx页</w:t>
            </w:r>
          </w:p>
        </w:tc>
      </w:tr>
      <w:tr w14:paraId="11E3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01" w:type="dxa"/>
            <w:noWrap w:val="0"/>
            <w:vAlign w:val="center"/>
          </w:tcPr>
          <w:p w14:paraId="21422F08">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b w:val="0"/>
                <w:kern w:val="0"/>
                <w:sz w:val="30"/>
                <w:szCs w:val="30"/>
                <w:vertAlign w:val="baseline"/>
                <w:lang w:val="en-US" w:eastAsia="zh-CN" w:bidi="ar-SA"/>
              </w:rPr>
              <w:t>2</w:t>
            </w:r>
          </w:p>
        </w:tc>
        <w:tc>
          <w:tcPr>
            <w:tcW w:w="5404" w:type="dxa"/>
            <w:noWrap w:val="0"/>
            <w:vAlign w:val="center"/>
          </w:tcPr>
          <w:p w14:paraId="328D4AD2">
            <w:pPr>
              <w:keepNext w:val="0"/>
              <w:keepLines w:val="0"/>
              <w:pageBreakBefore w:val="0"/>
              <w:widowControl/>
              <w:suppressLineNumbers w:val="0"/>
              <w:kinsoku/>
              <w:wordWrap/>
              <w:overflowPunct/>
              <w:topLinePunct w:val="0"/>
              <w:autoSpaceDE/>
              <w:autoSpaceDN/>
              <w:bidi w:val="0"/>
              <w:spacing w:before="0" w:beforeAutospacing="0" w:after="0" w:afterAutospacing="0" w:line="380" w:lineRule="exact"/>
              <w:ind w:left="0" w:leftChars="0" w:right="0" w:firstLine="0" w:firstLineChars="0"/>
              <w:jc w:val="center"/>
              <w:textAlignment w:val="center"/>
              <w:rPr>
                <w:rFonts w:hint="default"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color w:val="auto"/>
                <w:kern w:val="0"/>
                <w:sz w:val="24"/>
                <w:szCs w:val="24"/>
                <w:lang w:val="en-US" w:eastAsia="zh-CN" w:bidi="ar"/>
              </w:rPr>
              <w:t>来源渠道</w:t>
            </w:r>
          </w:p>
        </w:tc>
        <w:tc>
          <w:tcPr>
            <w:tcW w:w="1861" w:type="dxa"/>
            <w:noWrap w:val="0"/>
            <w:vAlign w:val="center"/>
          </w:tcPr>
          <w:p w14:paraId="3972671A">
            <w:pPr>
              <w:keepNext w:val="0"/>
              <w:keepLines w:val="0"/>
              <w:suppressLineNumbers w:val="0"/>
              <w:spacing w:before="0" w:beforeAutospacing="0" w:after="0" w:afterAutospacing="0"/>
              <w:ind w:left="0" w:leftChars="0" w:right="0" w:firstLine="560" w:firstLineChars="0"/>
              <w:jc w:val="center"/>
              <w:rPr>
                <w:rFonts w:hint="eastAsia"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kern w:val="0"/>
                <w:sz w:val="24"/>
                <w:szCs w:val="22"/>
                <w:lang w:val="en-US" w:eastAsia="zh-CN"/>
              </w:rPr>
              <w:t>xx页</w:t>
            </w:r>
          </w:p>
        </w:tc>
      </w:tr>
      <w:tr w14:paraId="49AA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01" w:type="dxa"/>
            <w:noWrap w:val="0"/>
            <w:vAlign w:val="center"/>
          </w:tcPr>
          <w:p w14:paraId="0F897E18">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b w:val="0"/>
                <w:kern w:val="0"/>
                <w:sz w:val="30"/>
                <w:szCs w:val="30"/>
                <w:vertAlign w:val="baseline"/>
                <w:lang w:val="en-US" w:eastAsia="zh-CN" w:bidi="ar-SA"/>
              </w:rPr>
              <w:t>3</w:t>
            </w:r>
          </w:p>
        </w:tc>
        <w:tc>
          <w:tcPr>
            <w:tcW w:w="5404" w:type="dxa"/>
            <w:noWrap w:val="0"/>
            <w:vAlign w:val="center"/>
          </w:tcPr>
          <w:p w14:paraId="17E28A49">
            <w:pPr>
              <w:pStyle w:val="2"/>
              <w:suppressLineNumbers w:val="0"/>
              <w:spacing w:before="0" w:beforeAutospacing="0" w:after="0" w:afterAutospacing="0"/>
              <w:ind w:left="0" w:leftChars="0" w:right="0" w:firstLine="0" w:firstLineChars="0"/>
              <w:jc w:val="center"/>
              <w:rPr>
                <w:rFonts w:hint="default" w:ascii="仿宋_GB2312" w:hAnsi="Times New Roman" w:eastAsia="仿宋_GB2312" w:cs="Times New Roman"/>
                <w:b w:val="0"/>
                <w:bCs/>
                <w:kern w:val="0"/>
                <w:sz w:val="30"/>
                <w:szCs w:val="30"/>
                <w:vertAlign w:val="baseline"/>
                <w:lang w:val="en-US" w:eastAsia="zh-CN" w:bidi="ar-SA"/>
              </w:rPr>
            </w:pPr>
          </w:p>
        </w:tc>
        <w:tc>
          <w:tcPr>
            <w:tcW w:w="1861" w:type="dxa"/>
            <w:noWrap w:val="0"/>
            <w:vAlign w:val="center"/>
          </w:tcPr>
          <w:p w14:paraId="77CA69A6">
            <w:pPr>
              <w:keepNext w:val="0"/>
              <w:keepLines w:val="0"/>
              <w:suppressLineNumbers w:val="0"/>
              <w:spacing w:before="0" w:beforeAutospacing="0" w:after="0" w:afterAutospacing="0"/>
              <w:ind w:left="0" w:leftChars="0" w:right="0" w:firstLine="560" w:firstLineChars="0"/>
              <w:jc w:val="center"/>
              <w:rPr>
                <w:rFonts w:hint="eastAsia" w:ascii="仿宋_GB2312" w:hAnsi="Times New Roman" w:eastAsia="仿宋_GB2312" w:cs="Times New Roman"/>
                <w:b w:val="0"/>
                <w:bCs/>
                <w:kern w:val="0"/>
                <w:sz w:val="30"/>
                <w:szCs w:val="30"/>
                <w:vertAlign w:val="baseline"/>
                <w:lang w:val="en-US" w:eastAsia="zh-CN" w:bidi="ar-SA"/>
              </w:rPr>
            </w:pPr>
            <w:r>
              <w:rPr>
                <w:rFonts w:hint="eastAsia" w:ascii="仿宋" w:hAnsi="仿宋" w:eastAsia="仿宋" w:cs="仿宋"/>
                <w:b w:val="0"/>
                <w:bCs/>
                <w:kern w:val="0"/>
                <w:sz w:val="24"/>
                <w:szCs w:val="22"/>
                <w:lang w:val="en-US" w:eastAsia="zh-CN"/>
              </w:rPr>
              <w:t>xx页</w:t>
            </w:r>
          </w:p>
        </w:tc>
      </w:tr>
      <w:tr w14:paraId="0275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01" w:type="dxa"/>
            <w:noWrap w:val="0"/>
            <w:vAlign w:val="center"/>
          </w:tcPr>
          <w:p w14:paraId="53055929">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r>
              <w:rPr>
                <w:rFonts w:hint="eastAsia" w:ascii="仿宋_GB2312" w:hAnsi="Times New Roman" w:eastAsia="仿宋_GB2312" w:cs="Times New Roman"/>
                <w:sz w:val="30"/>
                <w:szCs w:val="30"/>
                <w:vertAlign w:val="baseline"/>
                <w:lang w:val="en-US" w:eastAsia="zh-CN"/>
              </w:rPr>
              <w:t>...</w:t>
            </w:r>
          </w:p>
        </w:tc>
        <w:tc>
          <w:tcPr>
            <w:tcW w:w="5404" w:type="dxa"/>
            <w:noWrap w:val="0"/>
            <w:vAlign w:val="center"/>
          </w:tcPr>
          <w:p w14:paraId="5FA602DB">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bCs/>
                <w:kern w:val="0"/>
                <w:sz w:val="30"/>
                <w:szCs w:val="30"/>
                <w:vertAlign w:val="baseline"/>
                <w:lang w:val="en-US" w:eastAsia="zh-CN" w:bidi="ar-SA"/>
              </w:rPr>
            </w:pPr>
          </w:p>
        </w:tc>
        <w:tc>
          <w:tcPr>
            <w:tcW w:w="1861" w:type="dxa"/>
            <w:noWrap w:val="0"/>
            <w:vAlign w:val="center"/>
          </w:tcPr>
          <w:p w14:paraId="7C4F9C2D">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bCs/>
                <w:kern w:val="0"/>
                <w:sz w:val="30"/>
                <w:szCs w:val="30"/>
                <w:vertAlign w:val="baseline"/>
                <w:lang w:val="en-US" w:eastAsia="zh-CN" w:bidi="ar-SA"/>
              </w:rPr>
            </w:pPr>
          </w:p>
        </w:tc>
      </w:tr>
      <w:tr w14:paraId="58C5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01" w:type="dxa"/>
            <w:noWrap w:val="0"/>
            <w:vAlign w:val="center"/>
          </w:tcPr>
          <w:p w14:paraId="2B9254F3">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p>
        </w:tc>
        <w:tc>
          <w:tcPr>
            <w:tcW w:w="5404" w:type="dxa"/>
            <w:noWrap w:val="0"/>
            <w:vAlign w:val="center"/>
          </w:tcPr>
          <w:p w14:paraId="6F9946EE">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p>
        </w:tc>
        <w:tc>
          <w:tcPr>
            <w:tcW w:w="1861" w:type="dxa"/>
            <w:noWrap w:val="0"/>
            <w:vAlign w:val="center"/>
          </w:tcPr>
          <w:p w14:paraId="53C8A06B">
            <w:pPr>
              <w:pStyle w:val="2"/>
              <w:suppressLineNumbers w:val="0"/>
              <w:spacing w:before="0" w:beforeAutospacing="0" w:after="0" w:afterAutospacing="0"/>
              <w:ind w:left="0" w:leftChars="0" w:right="0" w:firstLine="0" w:firstLineChars="0"/>
              <w:jc w:val="center"/>
              <w:rPr>
                <w:rFonts w:hint="eastAsia" w:ascii="仿宋_GB2312" w:hAnsi="Times New Roman" w:eastAsia="仿宋_GB2312" w:cs="Times New Roman"/>
                <w:b w:val="0"/>
                <w:kern w:val="0"/>
                <w:sz w:val="30"/>
                <w:szCs w:val="30"/>
                <w:vertAlign w:val="baseline"/>
                <w:lang w:val="en-US" w:eastAsia="zh-CN" w:bidi="ar-SA"/>
              </w:rPr>
            </w:pPr>
          </w:p>
        </w:tc>
      </w:tr>
    </w:tbl>
    <w:p w14:paraId="53EE7616">
      <w:pPr>
        <w:bidi w:val="0"/>
        <w:rPr>
          <w:rFonts w:hint="eastAsia"/>
          <w:b/>
          <w:bCs/>
          <w:lang w:val="en-US" w:eastAsia="zh-CN"/>
        </w:rPr>
        <w:sectPr>
          <w:headerReference r:id="rId5" w:type="first"/>
          <w:pgSz w:w="11906" w:h="16838"/>
          <w:pgMar w:top="1417" w:right="1361" w:bottom="1247" w:left="1240" w:header="851" w:footer="992" w:gutter="0"/>
          <w:pgBorders>
            <w:top w:val="none" w:sz="0" w:space="0"/>
            <w:left w:val="none" w:sz="0" w:space="0"/>
            <w:bottom w:val="none" w:sz="0" w:space="0"/>
            <w:right w:val="none" w:sz="0" w:space="0"/>
          </w:pgBorders>
          <w:cols w:space="720" w:num="1"/>
          <w:titlePg/>
          <w:docGrid w:linePitch="312" w:charSpace="0"/>
        </w:sectPr>
      </w:pPr>
      <w:r>
        <w:rPr>
          <w:rFonts w:hint="eastAsia"/>
          <w:b/>
          <w:bCs/>
          <w:lang w:val="en-US" w:eastAsia="zh-CN"/>
        </w:rPr>
        <w:t>以上格式供参考</w:t>
      </w:r>
      <w:bookmarkStart w:id="22" w:name="_GoBack"/>
      <w:bookmarkEnd w:id="22"/>
    </w:p>
    <w:bookmarkEnd w:id="12"/>
    <w:bookmarkEnd w:id="13"/>
    <w:p w14:paraId="64B446D4">
      <w:pPr>
        <w:pStyle w:val="2"/>
        <w:ind w:firstLine="723"/>
        <w:jc w:val="center"/>
        <w:rPr>
          <w:rFonts w:hint="eastAsia" w:ascii="仿宋" w:hAnsi="仿宋" w:eastAsia="仿宋" w:cs="仿宋"/>
          <w:b/>
          <w:sz w:val="36"/>
          <w:szCs w:val="24"/>
        </w:rPr>
      </w:pPr>
      <w:r>
        <w:rPr>
          <w:rFonts w:hint="eastAsia" w:ascii="仿宋" w:hAnsi="仿宋" w:eastAsia="仿宋" w:cs="仿宋"/>
          <w:b/>
          <w:sz w:val="36"/>
          <w:szCs w:val="24"/>
        </w:rPr>
        <w:t>第1部分  投标承诺函</w:t>
      </w:r>
    </w:p>
    <w:p w14:paraId="31A0CAAA">
      <w:pPr>
        <w:spacing w:line="460" w:lineRule="exact"/>
        <w:ind w:left="420" w:right="-204" w:rightChars="-73" w:firstLine="0"/>
        <w:rPr>
          <w:rFonts w:hint="eastAsia" w:ascii="仿宋" w:hAnsi="仿宋" w:eastAsia="仿宋" w:cs="仿宋"/>
          <w:szCs w:val="28"/>
        </w:rPr>
      </w:pPr>
      <w:r>
        <w:rPr>
          <w:rFonts w:hint="eastAsia" w:ascii="仿宋" w:hAnsi="仿宋" w:eastAsia="仿宋" w:cs="仿宋"/>
          <w:szCs w:val="28"/>
        </w:rPr>
        <w:t>紫阳县政府采购中心：</w:t>
      </w:r>
    </w:p>
    <w:p w14:paraId="1716FA45">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根据招标文件的要求，现正式授权</w:t>
      </w:r>
      <w:r>
        <w:rPr>
          <w:rFonts w:hint="eastAsia" w:ascii="仿宋" w:hAnsi="仿宋" w:eastAsia="仿宋" w:cs="仿宋"/>
          <w:szCs w:val="28"/>
          <w:u w:val="single"/>
        </w:rPr>
        <w:t xml:space="preserve">  （被授权人）  </w:t>
      </w:r>
      <w:r>
        <w:rPr>
          <w:rFonts w:hint="eastAsia" w:ascii="仿宋" w:hAnsi="仿宋" w:eastAsia="仿宋" w:cs="仿宋"/>
          <w:szCs w:val="28"/>
        </w:rPr>
        <w:t>以本公司名誉和极大的诚意，全权代表我方参加本项目投标。</w:t>
      </w:r>
    </w:p>
    <w:p w14:paraId="5E84B760">
      <w:pPr>
        <w:spacing w:line="460" w:lineRule="exact"/>
        <w:ind w:left="980" w:leftChars="350" w:right="-204" w:rightChars="-73" w:firstLine="0" w:firstLineChars="0"/>
        <w:rPr>
          <w:rFonts w:hint="default" w:ascii="仿宋" w:hAnsi="仿宋" w:eastAsia="仿宋" w:cs="仿宋"/>
          <w:b/>
          <w:bCs/>
          <w:sz w:val="28"/>
          <w:szCs w:val="28"/>
          <w:lang w:val="en-US" w:eastAsia="zh-CN"/>
        </w:rPr>
      </w:pPr>
      <w:r>
        <w:rPr>
          <w:rFonts w:hint="eastAsia" w:ascii="仿宋" w:hAnsi="仿宋" w:eastAsia="仿宋" w:cs="仿宋"/>
          <w:szCs w:val="28"/>
        </w:rPr>
        <w:t>项目名称：</w:t>
      </w:r>
      <w:r>
        <w:rPr>
          <w:rFonts w:hint="eastAsia" w:ascii="仿宋" w:hAnsi="仿宋" w:eastAsia="仿宋" w:cs="仿宋"/>
          <w:szCs w:val="28"/>
          <w:lang w:val="en-US" w:eastAsia="zh-CN"/>
        </w:rPr>
        <w:t>紫阳县紧密型城乡教育共同体智慧校园建设项目</w:t>
      </w:r>
    </w:p>
    <w:p w14:paraId="79E88050">
      <w:pPr>
        <w:spacing w:line="460" w:lineRule="exact"/>
        <w:ind w:left="980" w:leftChars="350" w:right="-204" w:rightChars="-73" w:firstLine="0" w:firstLineChars="0"/>
        <w:rPr>
          <w:rFonts w:hint="eastAsia" w:ascii="仿宋" w:hAnsi="仿宋" w:eastAsia="仿宋" w:cs="仿宋"/>
          <w:szCs w:val="28"/>
          <w:lang w:eastAsia="zh-CN"/>
        </w:rPr>
      </w:pPr>
      <w:r>
        <w:rPr>
          <w:rFonts w:hint="eastAsia" w:ascii="仿宋" w:hAnsi="仿宋" w:eastAsia="仿宋" w:cs="仿宋"/>
          <w:szCs w:val="28"/>
        </w:rPr>
        <w:t>招标</w:t>
      </w:r>
      <w:r>
        <w:rPr>
          <w:rFonts w:hint="eastAsia" w:ascii="仿宋" w:hAnsi="仿宋" w:eastAsia="仿宋" w:cs="仿宋"/>
          <w:szCs w:val="28"/>
          <w:lang w:val="en-US" w:eastAsia="zh-CN"/>
        </w:rPr>
        <w:t>项目</w:t>
      </w:r>
      <w:r>
        <w:rPr>
          <w:rFonts w:hint="eastAsia" w:ascii="仿宋" w:hAnsi="仿宋" w:eastAsia="仿宋" w:cs="仿宋"/>
          <w:szCs w:val="28"/>
        </w:rPr>
        <w:t>编号：</w:t>
      </w:r>
      <w:r>
        <w:rPr>
          <w:rFonts w:hint="eastAsia" w:ascii="仿宋" w:hAnsi="仿宋" w:eastAsia="仿宋" w:cs="仿宋"/>
          <w:szCs w:val="28"/>
          <w:lang w:eastAsia="zh-CN"/>
        </w:rPr>
        <w:t>ZYCG-2025-ZB-</w:t>
      </w:r>
      <w:r>
        <w:rPr>
          <w:rFonts w:hint="eastAsia" w:ascii="仿宋" w:hAnsi="仿宋" w:eastAsia="仿宋" w:cs="仿宋"/>
          <w:szCs w:val="28"/>
          <w:lang w:val="en-US" w:eastAsia="zh-CN"/>
        </w:rPr>
        <w:t>9</w:t>
      </w:r>
      <w:r>
        <w:rPr>
          <w:rFonts w:hint="eastAsia" w:ascii="仿宋" w:hAnsi="仿宋" w:eastAsia="仿宋" w:cs="仿宋"/>
          <w:szCs w:val="28"/>
          <w:lang w:eastAsia="zh-CN"/>
        </w:rPr>
        <w:t>号</w:t>
      </w:r>
    </w:p>
    <w:p w14:paraId="7C6A2834">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现依照贵方招标文件要求，提供已签署的投标文件。</w:t>
      </w:r>
    </w:p>
    <w:p w14:paraId="26D8CCE6">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本公司郑重承诺并声明：</w:t>
      </w:r>
    </w:p>
    <w:p w14:paraId="0CBD8CD4">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1.我方已认真阅读了全部招标文件及其相关文件，清晰理解其内容及规约，不存在任何需质询和误解之处，同意接受文件的要求且放弃提出异议和质疑的权利。</w:t>
      </w:r>
    </w:p>
    <w:p w14:paraId="2292D586">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2.我方承诺所提供的一切文件均已认真严格审核，一切文件内容均全面真实、准确有效且毫无保留，绝无任何虚假、伪造和夸大的成份，若出现违背诚实信用和无如实告知之处，愿承担相应的后果和法律责任。</w:t>
      </w:r>
    </w:p>
    <w:p w14:paraId="6B55056B">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3.我方所提供的报价幅度绝对不高于我方在近24个月内同类项目或产品配置服务的最低报价记录。</w:t>
      </w:r>
    </w:p>
    <w:p w14:paraId="580C5661">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4.投标有效期为递交投标文件之日起90天，若我单位获中标资格，投标有效期则延长至项目验收之日，同时在获得中标资格后，在规定时间内按采购方要求提供一切补充证明文件。</w:t>
      </w:r>
    </w:p>
    <w:p w14:paraId="07364D81">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5.我方完全服从和尊重评委会所做出的评审结果。</w:t>
      </w:r>
    </w:p>
    <w:p w14:paraId="59E43244">
      <w:pPr>
        <w:spacing w:line="460" w:lineRule="exact"/>
        <w:ind w:left="420" w:right="-204" w:rightChars="-73"/>
        <w:rPr>
          <w:rFonts w:hint="eastAsia" w:ascii="仿宋" w:hAnsi="仿宋" w:eastAsia="仿宋" w:cs="仿宋"/>
          <w:szCs w:val="28"/>
        </w:rPr>
      </w:pPr>
      <w:r>
        <w:rPr>
          <w:rFonts w:hint="eastAsia" w:ascii="仿宋" w:hAnsi="仿宋" w:eastAsia="仿宋" w:cs="仿宋"/>
          <w:szCs w:val="28"/>
        </w:rPr>
        <w:t>6.我方同意按《中标通知书》的要求，履行签订合同的一切责任和义务。如我方违约，愿服从贵方核定的违约事实处理意见，保证承担因自身违约所造成的一切后果和责任。</w:t>
      </w:r>
    </w:p>
    <w:p w14:paraId="308305FD">
      <w:pPr>
        <w:spacing w:line="460" w:lineRule="exact"/>
        <w:ind w:right="-204" w:rightChars="-73"/>
        <w:rPr>
          <w:rFonts w:hint="eastAsia" w:ascii="仿宋" w:hAnsi="仿宋" w:eastAsia="仿宋" w:cs="仿宋"/>
          <w:szCs w:val="28"/>
        </w:rPr>
      </w:pPr>
    </w:p>
    <w:p w14:paraId="60B434BB">
      <w:pPr>
        <w:spacing w:line="460" w:lineRule="exact"/>
        <w:ind w:left="420" w:right="-204" w:rightChars="-73" w:firstLine="0"/>
        <w:rPr>
          <w:rFonts w:hint="eastAsia" w:ascii="仿宋" w:hAnsi="仿宋" w:eastAsia="仿宋" w:cs="仿宋"/>
          <w:szCs w:val="28"/>
          <w:u w:val="single"/>
        </w:rPr>
      </w:pPr>
      <w:r>
        <w:rPr>
          <w:rFonts w:hint="eastAsia" w:ascii="仿宋" w:hAnsi="仿宋" w:eastAsia="仿宋" w:cs="仿宋"/>
          <w:szCs w:val="28"/>
        </w:rPr>
        <w:t xml:space="preserve">                    投标人：</w:t>
      </w:r>
      <w:r>
        <w:rPr>
          <w:rFonts w:hint="eastAsia" w:ascii="仿宋" w:hAnsi="仿宋" w:eastAsia="仿宋" w:cs="仿宋"/>
          <w:szCs w:val="28"/>
          <w:u w:val="single"/>
        </w:rPr>
        <w:t xml:space="preserve">           （公司名称）（公章）   </w:t>
      </w:r>
    </w:p>
    <w:p w14:paraId="42754FC3">
      <w:pPr>
        <w:spacing w:line="460" w:lineRule="exact"/>
        <w:ind w:left="420" w:right="-204" w:rightChars="-73" w:firstLine="0"/>
        <w:rPr>
          <w:rFonts w:hint="eastAsia" w:ascii="仿宋" w:hAnsi="仿宋" w:eastAsia="仿宋" w:cs="仿宋"/>
          <w:szCs w:val="28"/>
          <w:u w:val="single"/>
        </w:rPr>
      </w:pPr>
      <w:r>
        <w:rPr>
          <w:rFonts w:hint="eastAsia" w:ascii="仿宋" w:hAnsi="仿宋" w:eastAsia="仿宋" w:cs="仿宋"/>
          <w:szCs w:val="28"/>
        </w:rPr>
        <w:t xml:space="preserve">                    法定代表人（被授权人）：</w:t>
      </w:r>
      <w:r>
        <w:rPr>
          <w:rFonts w:hint="eastAsia" w:ascii="仿宋" w:hAnsi="仿宋" w:eastAsia="仿宋" w:cs="仿宋"/>
          <w:szCs w:val="28"/>
          <w:u w:val="single"/>
        </w:rPr>
        <w:t xml:space="preserve"> （签名或盖章）   </w:t>
      </w:r>
    </w:p>
    <w:p w14:paraId="6FF56DA7">
      <w:pPr>
        <w:spacing w:line="460" w:lineRule="exact"/>
        <w:ind w:firstLine="3640" w:firstLineChars="1300"/>
        <w:rPr>
          <w:rFonts w:hint="eastAsia" w:ascii="仿宋" w:hAnsi="仿宋" w:eastAsia="仿宋" w:cs="仿宋"/>
        </w:rPr>
      </w:pPr>
      <w:r>
        <w:rPr>
          <w:rFonts w:hint="eastAsia" w:ascii="仿宋" w:hAnsi="仿宋" w:eastAsia="仿宋" w:cs="仿宋"/>
          <w:szCs w:val="28"/>
        </w:rPr>
        <w:t xml:space="preserve">承诺日期：      年     </w:t>
      </w:r>
      <w:r>
        <w:rPr>
          <w:rFonts w:hint="eastAsia" w:ascii="仿宋" w:hAnsi="仿宋" w:eastAsia="仿宋" w:cs="仿宋"/>
        </w:rPr>
        <w:t>月      日</w:t>
      </w:r>
    </w:p>
    <w:p w14:paraId="70A2CBE5">
      <w:pPr>
        <w:rPr>
          <w:rFonts w:hint="eastAsia"/>
        </w:rPr>
      </w:pPr>
    </w:p>
    <w:p w14:paraId="5CCEA369">
      <w:pPr>
        <w:pStyle w:val="3"/>
        <w:rPr>
          <w:rFonts w:hint="eastAsia"/>
        </w:rPr>
        <w:sectPr>
          <w:headerReference r:id="rId7" w:type="first"/>
          <w:footerReference r:id="rId8" w:type="first"/>
          <w:headerReference r:id="rId6" w:type="even"/>
          <w:pgSz w:w="11906" w:h="16838"/>
          <w:pgMar w:top="1417" w:right="1361" w:bottom="1247" w:left="1240" w:header="851" w:footer="992" w:gutter="0"/>
          <w:cols w:space="720" w:num="1"/>
          <w:titlePg/>
          <w:docGrid w:linePitch="312" w:charSpace="0"/>
        </w:sectPr>
      </w:pPr>
    </w:p>
    <w:p w14:paraId="660DF986">
      <w:pPr>
        <w:pStyle w:val="2"/>
        <w:ind w:firstLine="723"/>
        <w:jc w:val="center"/>
        <w:rPr>
          <w:rFonts w:hint="eastAsia" w:ascii="仿宋" w:hAnsi="仿宋" w:eastAsia="仿宋" w:cs="仿宋"/>
          <w:sz w:val="36"/>
          <w:szCs w:val="24"/>
        </w:rPr>
      </w:pPr>
      <w:bookmarkStart w:id="14" w:name="_Toc20741"/>
      <w:bookmarkStart w:id="15" w:name="_Toc6455"/>
      <w:r>
        <w:rPr>
          <w:rFonts w:hint="eastAsia" w:ascii="仿宋" w:hAnsi="仿宋" w:eastAsia="仿宋" w:cs="仿宋"/>
          <w:sz w:val="36"/>
          <w:szCs w:val="24"/>
        </w:rPr>
        <w:t>第2部分  报价表</w:t>
      </w:r>
      <w:bookmarkEnd w:id="14"/>
      <w:bookmarkEnd w:id="15"/>
    </w:p>
    <w:p w14:paraId="5DE176BB">
      <w:pPr>
        <w:spacing w:line="360" w:lineRule="auto"/>
        <w:ind w:left="420" w:firstLine="0"/>
        <w:jc w:val="center"/>
        <w:rPr>
          <w:rFonts w:hint="eastAsia" w:ascii="仿宋" w:hAnsi="仿宋" w:eastAsia="仿宋" w:cs="仿宋"/>
          <w:bCs/>
          <w:caps/>
          <w:szCs w:val="28"/>
        </w:rPr>
      </w:pPr>
      <w:r>
        <w:rPr>
          <w:rFonts w:hint="eastAsia" w:ascii="仿宋" w:hAnsi="仿宋" w:eastAsia="仿宋" w:cs="仿宋"/>
          <w:b/>
          <w:sz w:val="30"/>
          <w:szCs w:val="30"/>
          <w:lang w:eastAsia="zh-CN"/>
        </w:rPr>
        <w:t>（</w:t>
      </w:r>
      <w:r>
        <w:rPr>
          <w:rFonts w:hint="eastAsia" w:ascii="仿宋" w:hAnsi="仿宋" w:eastAsia="仿宋" w:cs="仿宋"/>
          <w:b/>
          <w:sz w:val="30"/>
          <w:szCs w:val="30"/>
        </w:rPr>
        <w:t>一</w:t>
      </w:r>
      <w:r>
        <w:rPr>
          <w:rFonts w:hint="eastAsia" w:ascii="仿宋" w:hAnsi="仿宋" w:eastAsia="仿宋" w:cs="仿宋"/>
          <w:b/>
          <w:sz w:val="30"/>
          <w:szCs w:val="30"/>
          <w:lang w:eastAsia="zh-CN"/>
        </w:rPr>
        <w:t>）</w:t>
      </w:r>
      <w:r>
        <w:rPr>
          <w:rFonts w:hint="eastAsia" w:ascii="仿宋" w:hAnsi="仿宋" w:eastAsia="仿宋" w:cs="仿宋"/>
          <w:b/>
          <w:sz w:val="30"/>
          <w:szCs w:val="30"/>
        </w:rPr>
        <w:t>开标一览表</w:t>
      </w:r>
    </w:p>
    <w:p w14:paraId="3779459E">
      <w:pPr>
        <w:spacing w:line="360" w:lineRule="auto"/>
        <w:ind w:left="420" w:firstLine="0"/>
        <w:jc w:val="center"/>
        <w:rPr>
          <w:rFonts w:hint="eastAsia" w:ascii="宋体" w:hAnsi="宋体"/>
          <w:szCs w:val="28"/>
        </w:rPr>
      </w:pPr>
      <w:r>
        <w:rPr>
          <w:rFonts w:hint="eastAsia" w:ascii="黑体" w:hAnsi="黑体" w:eastAsia="黑体" w:cs="黑体"/>
          <w:bCs/>
          <w:caps/>
          <w:szCs w:val="28"/>
        </w:rPr>
        <w:t xml:space="preserve">                                           </w:t>
      </w:r>
      <w:r>
        <w:rPr>
          <w:rFonts w:hint="eastAsia" w:ascii="仿宋_GB2312" w:hAnsi="宋体"/>
          <w:sz w:val="30"/>
          <w:szCs w:val="30"/>
        </w:rPr>
        <w:t>单位：元</w:t>
      </w:r>
      <w:r>
        <w:rPr>
          <w:rFonts w:hint="eastAsia" w:ascii="黑体" w:hAnsi="黑体" w:eastAsia="黑体" w:cs="黑体"/>
          <w:bCs/>
          <w:caps/>
          <w:szCs w:val="28"/>
        </w:rPr>
        <w:t xml:space="preserve"> </w:t>
      </w:r>
      <w:r>
        <w:rPr>
          <w:rFonts w:hint="eastAsia" w:ascii="宋体" w:hAnsi="宋体"/>
          <w:szCs w:val="2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7290"/>
      </w:tblGrid>
      <w:tr w14:paraId="0DCF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1688" w:type="dxa"/>
            <w:tcBorders>
              <w:left w:val="single" w:color="auto" w:sz="4" w:space="0"/>
              <w:bottom w:val="single" w:color="auto" w:sz="4" w:space="0"/>
            </w:tcBorders>
            <w:noWrap w:val="0"/>
            <w:vAlign w:val="center"/>
          </w:tcPr>
          <w:p w14:paraId="1AA3CD7E">
            <w:pPr>
              <w:spacing w:line="240" w:lineRule="auto"/>
              <w:ind w:firstLine="0"/>
              <w:jc w:val="center"/>
              <w:rPr>
                <w:rFonts w:hint="eastAsia" w:ascii="仿宋" w:hAnsi="仿宋" w:eastAsia="仿宋" w:cs="仿宋"/>
                <w:b/>
                <w:sz w:val="30"/>
                <w:szCs w:val="30"/>
              </w:rPr>
            </w:pPr>
            <w:r>
              <w:rPr>
                <w:rFonts w:hint="eastAsia" w:ascii="仿宋" w:hAnsi="仿宋" w:eastAsia="仿宋" w:cs="仿宋"/>
                <w:b/>
                <w:sz w:val="30"/>
                <w:szCs w:val="30"/>
              </w:rPr>
              <w:t>项目名称</w:t>
            </w:r>
          </w:p>
        </w:tc>
        <w:tc>
          <w:tcPr>
            <w:tcW w:w="7290" w:type="dxa"/>
            <w:tcBorders>
              <w:left w:val="single" w:color="auto" w:sz="4" w:space="0"/>
              <w:bottom w:val="single" w:color="auto" w:sz="4" w:space="0"/>
              <w:right w:val="single" w:color="auto" w:sz="4" w:space="0"/>
            </w:tcBorders>
            <w:noWrap w:val="0"/>
            <w:vAlign w:val="center"/>
          </w:tcPr>
          <w:p w14:paraId="38C5C7F3">
            <w:pPr>
              <w:spacing w:line="240" w:lineRule="auto"/>
              <w:ind w:firstLine="0"/>
              <w:jc w:val="center"/>
              <w:rPr>
                <w:rFonts w:hint="eastAsia" w:ascii="仿宋" w:hAnsi="仿宋" w:eastAsia="仿宋" w:cs="仿宋"/>
                <w:b/>
                <w:sz w:val="30"/>
                <w:szCs w:val="30"/>
                <w:lang w:eastAsia="zh-CN"/>
              </w:rPr>
            </w:pPr>
            <w:r>
              <w:rPr>
                <w:rFonts w:hint="eastAsia" w:ascii="仿宋" w:hAnsi="仿宋" w:eastAsia="仿宋" w:cs="仿宋"/>
                <w:b/>
                <w:bCs/>
                <w:szCs w:val="28"/>
                <w:lang w:val="en-US" w:eastAsia="zh-CN"/>
              </w:rPr>
              <w:t>紫阳县紧密型城乡教育共同体智慧校园建设项目</w:t>
            </w:r>
          </w:p>
        </w:tc>
      </w:tr>
      <w:tr w14:paraId="2343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88" w:type="dxa"/>
            <w:tcBorders>
              <w:left w:val="single" w:color="auto" w:sz="4" w:space="0"/>
              <w:bottom w:val="single" w:color="auto" w:sz="4" w:space="0"/>
            </w:tcBorders>
            <w:noWrap w:val="0"/>
            <w:vAlign w:val="center"/>
          </w:tcPr>
          <w:p w14:paraId="6C5447E3">
            <w:pPr>
              <w:spacing w:line="240" w:lineRule="auto"/>
              <w:ind w:firstLine="0"/>
              <w:jc w:val="center"/>
              <w:rPr>
                <w:rFonts w:hint="eastAsia" w:ascii="仿宋" w:hAnsi="仿宋" w:eastAsia="仿宋" w:cs="仿宋"/>
                <w:b/>
                <w:sz w:val="30"/>
                <w:szCs w:val="30"/>
              </w:rPr>
            </w:pPr>
            <w:r>
              <w:rPr>
                <w:rFonts w:hint="eastAsia" w:ascii="仿宋" w:hAnsi="仿宋" w:eastAsia="仿宋" w:cs="仿宋"/>
                <w:b/>
                <w:bCs/>
                <w:sz w:val="30"/>
                <w:szCs w:val="30"/>
              </w:rPr>
              <w:t>项目编号</w:t>
            </w:r>
          </w:p>
        </w:tc>
        <w:tc>
          <w:tcPr>
            <w:tcW w:w="7290" w:type="dxa"/>
            <w:tcBorders>
              <w:left w:val="single" w:color="auto" w:sz="4" w:space="0"/>
              <w:bottom w:val="single" w:color="auto" w:sz="4" w:space="0"/>
              <w:right w:val="single" w:color="auto" w:sz="4" w:space="0"/>
            </w:tcBorders>
            <w:noWrap w:val="0"/>
            <w:vAlign w:val="center"/>
          </w:tcPr>
          <w:p w14:paraId="5FC8718A">
            <w:pPr>
              <w:spacing w:line="240" w:lineRule="auto"/>
              <w:ind w:firstLine="0"/>
              <w:jc w:val="center"/>
              <w:rPr>
                <w:rFonts w:hint="eastAsia" w:ascii="仿宋" w:hAnsi="仿宋" w:eastAsia="仿宋" w:cs="仿宋"/>
                <w:sz w:val="30"/>
                <w:szCs w:val="30"/>
                <w:lang w:eastAsia="zh-CN"/>
              </w:rPr>
            </w:pPr>
            <w:r>
              <w:rPr>
                <w:rFonts w:hint="eastAsia" w:ascii="仿宋" w:hAnsi="仿宋" w:eastAsia="仿宋" w:cs="仿宋"/>
                <w:b/>
                <w:sz w:val="30"/>
                <w:szCs w:val="30"/>
                <w:lang w:eastAsia="zh-CN"/>
              </w:rPr>
              <w:t>ZYCG-2025-ZB-</w:t>
            </w:r>
            <w:r>
              <w:rPr>
                <w:rFonts w:hint="eastAsia" w:ascii="仿宋" w:hAnsi="仿宋" w:eastAsia="仿宋" w:cs="仿宋"/>
                <w:b/>
                <w:sz w:val="30"/>
                <w:szCs w:val="30"/>
                <w:lang w:val="en-US" w:eastAsia="zh-CN"/>
              </w:rPr>
              <w:t>9</w:t>
            </w:r>
            <w:r>
              <w:rPr>
                <w:rFonts w:hint="eastAsia" w:ascii="仿宋" w:hAnsi="仿宋" w:eastAsia="仿宋" w:cs="仿宋"/>
                <w:b/>
                <w:sz w:val="30"/>
                <w:szCs w:val="30"/>
                <w:lang w:eastAsia="zh-CN"/>
              </w:rPr>
              <w:t>号</w:t>
            </w:r>
          </w:p>
        </w:tc>
      </w:tr>
      <w:tr w14:paraId="60B6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688" w:type="dxa"/>
            <w:vMerge w:val="restart"/>
            <w:tcBorders>
              <w:left w:val="single" w:color="auto" w:sz="4" w:space="0"/>
            </w:tcBorders>
            <w:noWrap w:val="0"/>
            <w:vAlign w:val="center"/>
          </w:tcPr>
          <w:p w14:paraId="68CABDF6">
            <w:pPr>
              <w:spacing w:line="240" w:lineRule="auto"/>
              <w:ind w:firstLine="0"/>
              <w:jc w:val="center"/>
              <w:rPr>
                <w:rFonts w:hint="eastAsia" w:ascii="仿宋" w:hAnsi="仿宋" w:eastAsia="仿宋" w:cs="仿宋"/>
                <w:b/>
                <w:sz w:val="30"/>
                <w:szCs w:val="30"/>
              </w:rPr>
            </w:pPr>
            <w:r>
              <w:rPr>
                <w:rFonts w:hint="eastAsia" w:ascii="仿宋" w:hAnsi="仿宋" w:eastAsia="仿宋" w:cs="仿宋"/>
                <w:b/>
                <w:sz w:val="30"/>
                <w:szCs w:val="30"/>
              </w:rPr>
              <w:t>报价（元）</w:t>
            </w:r>
          </w:p>
        </w:tc>
        <w:tc>
          <w:tcPr>
            <w:tcW w:w="7290" w:type="dxa"/>
            <w:tcBorders>
              <w:left w:val="single" w:color="auto" w:sz="4" w:space="0"/>
              <w:bottom w:val="single" w:color="auto" w:sz="4" w:space="0"/>
              <w:right w:val="single" w:color="auto" w:sz="4" w:space="0"/>
            </w:tcBorders>
            <w:noWrap w:val="0"/>
            <w:vAlign w:val="center"/>
          </w:tcPr>
          <w:p w14:paraId="1987483D">
            <w:pPr>
              <w:ind w:firstLine="0"/>
              <w:rPr>
                <w:rFonts w:hint="eastAsia" w:ascii="仿宋" w:hAnsi="仿宋" w:eastAsia="仿宋" w:cs="仿宋"/>
                <w:b/>
                <w:sz w:val="30"/>
                <w:szCs w:val="30"/>
              </w:rPr>
            </w:pPr>
            <w:r>
              <w:rPr>
                <w:rFonts w:hint="eastAsia" w:ascii="仿宋" w:hAnsi="仿宋" w:eastAsia="仿宋" w:cs="仿宋"/>
                <w:b/>
                <w:sz w:val="30"/>
                <w:szCs w:val="30"/>
              </w:rPr>
              <w:t>小写：</w:t>
            </w:r>
          </w:p>
        </w:tc>
      </w:tr>
      <w:tr w14:paraId="2928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688" w:type="dxa"/>
            <w:vMerge w:val="continue"/>
            <w:tcBorders>
              <w:left w:val="single" w:color="auto" w:sz="4" w:space="0"/>
            </w:tcBorders>
            <w:noWrap w:val="0"/>
            <w:vAlign w:val="center"/>
          </w:tcPr>
          <w:p w14:paraId="2714BE10">
            <w:pPr>
              <w:spacing w:line="240" w:lineRule="auto"/>
              <w:ind w:firstLine="0"/>
              <w:jc w:val="center"/>
              <w:rPr>
                <w:rFonts w:hint="eastAsia" w:ascii="仿宋" w:hAnsi="仿宋" w:eastAsia="仿宋" w:cs="仿宋"/>
                <w:b/>
                <w:sz w:val="30"/>
                <w:szCs w:val="30"/>
              </w:rPr>
            </w:pPr>
          </w:p>
        </w:tc>
        <w:tc>
          <w:tcPr>
            <w:tcW w:w="7290" w:type="dxa"/>
            <w:tcBorders>
              <w:left w:val="single" w:color="auto" w:sz="4" w:space="0"/>
              <w:bottom w:val="single" w:color="auto" w:sz="4" w:space="0"/>
              <w:right w:val="single" w:color="auto" w:sz="4" w:space="0"/>
            </w:tcBorders>
            <w:noWrap w:val="0"/>
            <w:vAlign w:val="center"/>
          </w:tcPr>
          <w:p w14:paraId="38F9D84C">
            <w:pPr>
              <w:ind w:firstLine="0"/>
              <w:rPr>
                <w:rFonts w:hint="eastAsia" w:ascii="仿宋" w:hAnsi="仿宋" w:eastAsia="仿宋" w:cs="仿宋"/>
                <w:b/>
                <w:sz w:val="30"/>
                <w:szCs w:val="30"/>
              </w:rPr>
            </w:pPr>
            <w:r>
              <w:rPr>
                <w:rFonts w:hint="eastAsia" w:ascii="仿宋" w:hAnsi="仿宋" w:eastAsia="仿宋" w:cs="仿宋"/>
                <w:b/>
                <w:sz w:val="30"/>
                <w:szCs w:val="30"/>
              </w:rPr>
              <w:t>大写：</w:t>
            </w:r>
          </w:p>
        </w:tc>
      </w:tr>
      <w:tr w14:paraId="33D4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688" w:type="dxa"/>
            <w:tcBorders>
              <w:left w:val="single" w:color="auto" w:sz="4" w:space="0"/>
            </w:tcBorders>
            <w:noWrap w:val="0"/>
            <w:vAlign w:val="center"/>
          </w:tcPr>
          <w:p w14:paraId="4D808ED4">
            <w:pPr>
              <w:spacing w:line="240" w:lineRule="auto"/>
              <w:ind w:firstLine="0"/>
              <w:jc w:val="center"/>
              <w:rPr>
                <w:rFonts w:hint="eastAsia" w:ascii="仿宋" w:hAnsi="仿宋" w:eastAsia="仿宋" w:cs="仿宋"/>
                <w:b/>
                <w:sz w:val="30"/>
                <w:szCs w:val="30"/>
              </w:rPr>
            </w:pPr>
            <w:r>
              <w:rPr>
                <w:rFonts w:hint="eastAsia" w:ascii="仿宋" w:hAnsi="仿宋" w:eastAsia="仿宋" w:cs="仿宋"/>
                <w:b/>
                <w:sz w:val="30"/>
                <w:szCs w:val="30"/>
                <w:lang w:eastAsia="zh-CN"/>
              </w:rPr>
              <w:t>服务</w:t>
            </w:r>
            <w:r>
              <w:rPr>
                <w:rFonts w:hint="eastAsia" w:ascii="仿宋" w:hAnsi="仿宋" w:eastAsia="仿宋" w:cs="仿宋"/>
                <w:b/>
                <w:sz w:val="30"/>
                <w:szCs w:val="30"/>
              </w:rPr>
              <w:t>期</w:t>
            </w:r>
          </w:p>
          <w:p w14:paraId="66CB73AB">
            <w:pPr>
              <w:spacing w:line="240" w:lineRule="auto"/>
              <w:ind w:firstLine="0"/>
              <w:jc w:val="center"/>
              <w:rPr>
                <w:rFonts w:hint="eastAsia" w:ascii="仿宋" w:hAnsi="仿宋" w:eastAsia="仿宋" w:cs="仿宋"/>
                <w:b/>
                <w:sz w:val="30"/>
                <w:szCs w:val="30"/>
              </w:rPr>
            </w:pPr>
            <w:r>
              <w:rPr>
                <w:rFonts w:hint="eastAsia" w:ascii="仿宋" w:hAnsi="仿宋" w:eastAsia="仿宋" w:cs="仿宋"/>
                <w:b/>
                <w:sz w:val="30"/>
                <w:szCs w:val="30"/>
              </w:rPr>
              <w:t>（自然日）</w:t>
            </w:r>
          </w:p>
        </w:tc>
        <w:tc>
          <w:tcPr>
            <w:tcW w:w="7290" w:type="dxa"/>
            <w:tcBorders>
              <w:left w:val="single" w:color="auto" w:sz="4" w:space="0"/>
              <w:bottom w:val="single" w:color="auto" w:sz="4" w:space="0"/>
              <w:right w:val="single" w:color="auto" w:sz="4" w:space="0"/>
            </w:tcBorders>
            <w:noWrap w:val="0"/>
            <w:vAlign w:val="center"/>
          </w:tcPr>
          <w:p w14:paraId="0EE79413">
            <w:pPr>
              <w:ind w:firstLine="0"/>
              <w:rPr>
                <w:rFonts w:hint="eastAsia" w:ascii="仿宋" w:hAnsi="仿宋" w:eastAsia="仿宋" w:cs="仿宋"/>
                <w:b/>
                <w:sz w:val="30"/>
                <w:szCs w:val="30"/>
              </w:rPr>
            </w:pPr>
          </w:p>
        </w:tc>
      </w:tr>
      <w:tr w14:paraId="2FC5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1688" w:type="dxa"/>
            <w:tcBorders>
              <w:left w:val="single" w:color="auto" w:sz="4" w:space="0"/>
              <w:bottom w:val="single" w:color="auto" w:sz="4" w:space="0"/>
            </w:tcBorders>
            <w:noWrap w:val="0"/>
            <w:vAlign w:val="center"/>
          </w:tcPr>
          <w:p w14:paraId="06C35AF1">
            <w:pPr>
              <w:spacing w:line="240" w:lineRule="auto"/>
              <w:ind w:firstLine="0"/>
              <w:jc w:val="center"/>
              <w:rPr>
                <w:rFonts w:hint="eastAsia" w:ascii="仿宋" w:hAnsi="仿宋" w:eastAsia="仿宋" w:cs="仿宋"/>
                <w:b/>
                <w:sz w:val="30"/>
                <w:szCs w:val="30"/>
              </w:rPr>
            </w:pPr>
            <w:r>
              <w:rPr>
                <w:rFonts w:hint="eastAsia" w:ascii="仿宋" w:hAnsi="仿宋" w:eastAsia="仿宋" w:cs="仿宋"/>
                <w:b/>
                <w:sz w:val="30"/>
                <w:szCs w:val="30"/>
              </w:rPr>
              <w:t>备注</w:t>
            </w:r>
          </w:p>
        </w:tc>
        <w:tc>
          <w:tcPr>
            <w:tcW w:w="7290" w:type="dxa"/>
            <w:tcBorders>
              <w:left w:val="single" w:color="auto" w:sz="4" w:space="0"/>
              <w:bottom w:val="single" w:color="auto" w:sz="4" w:space="0"/>
              <w:right w:val="single" w:color="auto" w:sz="4" w:space="0"/>
            </w:tcBorders>
            <w:noWrap w:val="0"/>
            <w:vAlign w:val="center"/>
          </w:tcPr>
          <w:p w14:paraId="06648B92">
            <w:pPr>
              <w:spacing w:line="240" w:lineRule="auto"/>
              <w:ind w:firstLine="0"/>
              <w:rPr>
                <w:rFonts w:hint="eastAsia" w:ascii="仿宋" w:hAnsi="仿宋" w:eastAsia="仿宋" w:cs="仿宋"/>
                <w:b/>
                <w:sz w:val="30"/>
                <w:szCs w:val="30"/>
              </w:rPr>
            </w:pPr>
            <w:r>
              <w:rPr>
                <w:rFonts w:hint="eastAsia" w:ascii="仿宋" w:hAnsi="仿宋" w:eastAsia="仿宋" w:cs="仿宋"/>
                <w:b/>
                <w:sz w:val="30"/>
                <w:szCs w:val="30"/>
              </w:rPr>
              <w:t>投标报价须保留小数点后两位。</w:t>
            </w:r>
          </w:p>
        </w:tc>
      </w:tr>
    </w:tbl>
    <w:p w14:paraId="53F62AE0">
      <w:pPr>
        <w:snapToGrid w:val="0"/>
        <w:spacing w:line="360" w:lineRule="auto"/>
        <w:rPr>
          <w:rFonts w:hint="eastAsia" w:ascii="仿宋" w:hAnsi="仿宋" w:eastAsia="仿宋" w:cs="仿宋"/>
          <w:szCs w:val="28"/>
        </w:rPr>
      </w:pPr>
    </w:p>
    <w:p w14:paraId="6A96D747">
      <w:pPr>
        <w:spacing w:line="24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注：采购人不接受有2个(含)以上的报价或方案，若投标人在此表中有2个（含）以上的报价或方案，其投标文件作无效文件处理。</w:t>
      </w:r>
    </w:p>
    <w:p w14:paraId="5563F076">
      <w:pPr>
        <w:pStyle w:val="4"/>
        <w:ind w:firstLine="400" w:firstLineChars="200"/>
        <w:rPr>
          <w:rFonts w:hint="eastAsia" w:ascii="仿宋" w:hAnsi="仿宋" w:eastAsia="仿宋" w:cs="仿宋"/>
        </w:rPr>
      </w:pPr>
    </w:p>
    <w:p w14:paraId="1A0AF758">
      <w:pPr>
        <w:snapToGrid w:val="0"/>
        <w:spacing w:line="360" w:lineRule="auto"/>
        <w:ind w:left="420" w:firstLine="0"/>
        <w:jc w:val="both"/>
        <w:rPr>
          <w:rFonts w:hint="eastAsia" w:ascii="仿宋" w:hAnsi="仿宋" w:eastAsia="仿宋" w:cs="仿宋"/>
          <w:sz w:val="30"/>
          <w:szCs w:val="30"/>
        </w:rPr>
      </w:pPr>
    </w:p>
    <w:p w14:paraId="7251D0C9">
      <w:pPr>
        <w:snapToGrid w:val="0"/>
        <w:spacing w:line="360" w:lineRule="auto"/>
        <w:ind w:left="420" w:firstLine="4200" w:firstLineChars="1400"/>
        <w:jc w:val="both"/>
        <w:rPr>
          <w:rFonts w:hint="eastAsia" w:ascii="仿宋" w:hAnsi="仿宋" w:eastAsia="仿宋" w:cs="仿宋"/>
          <w:sz w:val="30"/>
          <w:szCs w:val="30"/>
        </w:rPr>
      </w:pPr>
      <w:r>
        <w:rPr>
          <w:rFonts w:hint="eastAsia" w:ascii="仿宋" w:hAnsi="仿宋" w:eastAsia="仿宋" w:cs="仿宋"/>
          <w:sz w:val="30"/>
          <w:szCs w:val="30"/>
        </w:rPr>
        <w:t>投标人：（盖章）</w:t>
      </w:r>
    </w:p>
    <w:p w14:paraId="28CA4C17">
      <w:pPr>
        <w:snapToGrid w:val="0"/>
        <w:spacing w:line="360" w:lineRule="auto"/>
        <w:ind w:left="420" w:firstLine="3000" w:firstLineChars="1000"/>
        <w:rPr>
          <w:rFonts w:hint="eastAsia" w:ascii="仿宋" w:hAnsi="仿宋" w:eastAsia="仿宋" w:cs="仿宋"/>
          <w:sz w:val="30"/>
          <w:szCs w:val="30"/>
        </w:rPr>
      </w:pPr>
      <w:r>
        <w:rPr>
          <w:rFonts w:hint="eastAsia" w:ascii="仿宋" w:hAnsi="仿宋" w:eastAsia="仿宋" w:cs="仿宋"/>
          <w:sz w:val="30"/>
          <w:szCs w:val="30"/>
        </w:rPr>
        <w:t>法定代表人/被授权人：（签名或盖章）</w:t>
      </w:r>
    </w:p>
    <w:p w14:paraId="3FB025AB">
      <w:pPr>
        <w:snapToGrid w:val="0"/>
        <w:spacing w:line="360" w:lineRule="auto"/>
        <w:ind w:left="420" w:firstLine="4200" w:firstLineChars="1400"/>
        <w:rPr>
          <w:rFonts w:hint="eastAsia" w:ascii="仿宋" w:hAnsi="仿宋" w:eastAsia="仿宋" w:cs="仿宋"/>
          <w:sz w:val="30"/>
          <w:szCs w:val="30"/>
        </w:rPr>
      </w:pPr>
      <w:r>
        <w:rPr>
          <w:rFonts w:hint="eastAsia" w:ascii="仿宋" w:hAnsi="仿宋" w:eastAsia="仿宋" w:cs="仿宋"/>
          <w:sz w:val="30"/>
          <w:szCs w:val="30"/>
        </w:rPr>
        <w:t>日期：   年   月   日</w:t>
      </w:r>
    </w:p>
    <w:p w14:paraId="36C87989">
      <w:pPr>
        <w:snapToGrid w:val="0"/>
        <w:spacing w:line="360" w:lineRule="auto"/>
        <w:ind w:firstLine="600"/>
        <w:rPr>
          <w:rFonts w:hint="eastAsia" w:ascii="仿宋" w:hAnsi="仿宋" w:eastAsia="仿宋" w:cs="仿宋"/>
          <w:sz w:val="30"/>
          <w:szCs w:val="30"/>
        </w:rPr>
      </w:pPr>
    </w:p>
    <w:p w14:paraId="66486E4D">
      <w:pPr>
        <w:snapToGrid w:val="0"/>
        <w:spacing w:line="360" w:lineRule="auto"/>
        <w:ind w:firstLine="600"/>
        <w:rPr>
          <w:rFonts w:hint="eastAsia" w:ascii="仿宋" w:hAnsi="仿宋" w:eastAsia="仿宋" w:cs="仿宋"/>
          <w:sz w:val="30"/>
          <w:szCs w:val="30"/>
        </w:rPr>
      </w:pPr>
    </w:p>
    <w:p w14:paraId="2C1AE086">
      <w:pPr>
        <w:snapToGrid w:val="0"/>
        <w:spacing w:line="360" w:lineRule="auto"/>
        <w:ind w:firstLine="600"/>
        <w:rPr>
          <w:rFonts w:hint="eastAsia" w:ascii="仿宋" w:hAnsi="仿宋" w:eastAsia="仿宋" w:cs="仿宋"/>
          <w:sz w:val="30"/>
          <w:szCs w:val="30"/>
        </w:rPr>
      </w:pPr>
    </w:p>
    <w:p w14:paraId="00393F64">
      <w:pPr>
        <w:spacing w:line="360" w:lineRule="auto"/>
        <w:ind w:left="420" w:firstLine="0"/>
        <w:jc w:val="center"/>
        <w:rPr>
          <w:b/>
          <w:bCs/>
          <w:sz w:val="32"/>
        </w:rPr>
      </w:pPr>
      <w:r>
        <w:rPr>
          <w:rFonts w:hint="eastAsia" w:ascii="仿宋_GB2312" w:hAnsi="宋体"/>
          <w:b/>
          <w:sz w:val="30"/>
          <w:szCs w:val="30"/>
        </w:rPr>
        <w:t>二、</w:t>
      </w:r>
      <w:r>
        <w:rPr>
          <w:rFonts w:hint="eastAsia"/>
          <w:b/>
          <w:bCs/>
          <w:sz w:val="32"/>
        </w:rPr>
        <w:t>响应报价分项价格表</w:t>
      </w:r>
    </w:p>
    <w:p w14:paraId="0D1D2984">
      <w:pPr>
        <w:spacing w:line="460" w:lineRule="exact"/>
        <w:ind w:firstLine="0"/>
        <w:jc w:val="center"/>
        <w:rPr>
          <w:rFonts w:ascii="仿宋" w:hAnsi="仿宋" w:eastAsia="仿宋" w:cs="仿宋"/>
          <w:szCs w:val="28"/>
        </w:rPr>
      </w:pPr>
      <w:r>
        <w:rPr>
          <w:rFonts w:hint="eastAsia" w:ascii="仿宋" w:hAnsi="仿宋" w:eastAsia="仿宋" w:cs="仿宋"/>
          <w:b w:val="0"/>
          <w:bCs w:val="0"/>
          <w:szCs w:val="28"/>
          <w:lang w:val="en-US" w:eastAsia="zh-CN"/>
        </w:rPr>
        <w:t>紫阳县紧密型城乡教育共同体智慧校园建设项目</w:t>
      </w:r>
      <w:r>
        <w:rPr>
          <w:rFonts w:hint="eastAsia" w:ascii="仿宋" w:hAnsi="仿宋" w:eastAsia="仿宋" w:cs="仿宋"/>
          <w:szCs w:val="28"/>
        </w:rPr>
        <w:t>分项价格表</w:t>
      </w:r>
    </w:p>
    <w:tbl>
      <w:tblPr>
        <w:tblStyle w:val="11"/>
        <w:tblpPr w:leftFromText="181" w:rightFromText="181" w:vertAnchor="text" w:horzAnchor="page" w:tblpX="1384" w:tblpY="114"/>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45"/>
        <w:gridCol w:w="936"/>
        <w:gridCol w:w="1230"/>
        <w:gridCol w:w="907"/>
        <w:gridCol w:w="842"/>
        <w:gridCol w:w="866"/>
        <w:gridCol w:w="869"/>
        <w:gridCol w:w="1168"/>
      </w:tblGrid>
      <w:tr w14:paraId="07F1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551A4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序号</w:t>
            </w:r>
          </w:p>
        </w:tc>
        <w:tc>
          <w:tcPr>
            <w:tcW w:w="1545" w:type="dxa"/>
            <w:vAlign w:val="center"/>
          </w:tcPr>
          <w:p w14:paraId="3468E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货物名称</w:t>
            </w:r>
          </w:p>
        </w:tc>
        <w:tc>
          <w:tcPr>
            <w:tcW w:w="936" w:type="dxa"/>
            <w:vAlign w:val="center"/>
          </w:tcPr>
          <w:p w14:paraId="73973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品牌</w:t>
            </w:r>
          </w:p>
        </w:tc>
        <w:tc>
          <w:tcPr>
            <w:tcW w:w="1230" w:type="dxa"/>
            <w:vAlign w:val="center"/>
          </w:tcPr>
          <w:p w14:paraId="7E7C4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型号</w:t>
            </w:r>
          </w:p>
        </w:tc>
        <w:tc>
          <w:tcPr>
            <w:tcW w:w="907" w:type="dxa"/>
            <w:vAlign w:val="center"/>
          </w:tcPr>
          <w:p w14:paraId="5B502C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hint="eastAsia" w:ascii="仿宋" w:hAnsi="仿宋" w:eastAsia="仿宋" w:cs="仿宋"/>
                <w:b/>
                <w:bCs/>
                <w:sz w:val="28"/>
                <w:szCs w:val="40"/>
                <w:lang w:val="en-US" w:eastAsia="zh-CN"/>
              </w:rPr>
            </w:pPr>
            <w:r>
              <w:rPr>
                <w:rFonts w:hint="eastAsia" w:ascii="仿宋" w:hAnsi="仿宋" w:eastAsia="仿宋" w:cs="仿宋"/>
                <w:b/>
                <w:bCs/>
                <w:color w:val="000000"/>
                <w:kern w:val="0"/>
                <w:sz w:val="28"/>
                <w:szCs w:val="40"/>
              </w:rPr>
              <w:t>单位</w:t>
            </w:r>
          </w:p>
        </w:tc>
        <w:tc>
          <w:tcPr>
            <w:tcW w:w="842" w:type="dxa"/>
            <w:vAlign w:val="center"/>
          </w:tcPr>
          <w:p w14:paraId="42943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hint="eastAsia" w:ascii="仿宋" w:hAnsi="仿宋" w:eastAsia="仿宋" w:cs="仿宋"/>
                <w:b/>
                <w:bCs/>
                <w:sz w:val="28"/>
                <w:szCs w:val="40"/>
              </w:rPr>
            </w:pPr>
            <w:r>
              <w:rPr>
                <w:rFonts w:hint="eastAsia" w:ascii="仿宋" w:hAnsi="仿宋" w:eastAsia="仿宋" w:cs="仿宋"/>
                <w:b/>
                <w:bCs/>
                <w:sz w:val="28"/>
                <w:szCs w:val="40"/>
              </w:rPr>
              <w:t>数量</w:t>
            </w:r>
          </w:p>
        </w:tc>
        <w:tc>
          <w:tcPr>
            <w:tcW w:w="866" w:type="dxa"/>
            <w:vAlign w:val="center"/>
          </w:tcPr>
          <w:p w14:paraId="04CD3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单价</w:t>
            </w:r>
          </w:p>
        </w:tc>
        <w:tc>
          <w:tcPr>
            <w:tcW w:w="869" w:type="dxa"/>
            <w:vAlign w:val="center"/>
          </w:tcPr>
          <w:p w14:paraId="013E5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总价</w:t>
            </w:r>
          </w:p>
        </w:tc>
        <w:tc>
          <w:tcPr>
            <w:tcW w:w="1168" w:type="dxa"/>
            <w:vAlign w:val="center"/>
          </w:tcPr>
          <w:p w14:paraId="28C70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outlineLvl w:val="9"/>
              <w:rPr>
                <w:rFonts w:ascii="仿宋" w:hAnsi="仿宋" w:eastAsia="仿宋" w:cs="仿宋"/>
                <w:b/>
                <w:bCs/>
                <w:sz w:val="28"/>
                <w:szCs w:val="40"/>
              </w:rPr>
            </w:pPr>
            <w:r>
              <w:rPr>
                <w:rFonts w:hint="eastAsia" w:ascii="仿宋" w:hAnsi="仿宋" w:eastAsia="仿宋" w:cs="仿宋"/>
                <w:b/>
                <w:bCs/>
                <w:sz w:val="28"/>
                <w:szCs w:val="40"/>
              </w:rPr>
              <w:t>备注</w:t>
            </w:r>
          </w:p>
        </w:tc>
      </w:tr>
      <w:tr w14:paraId="1011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0260A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1"/>
                <w:szCs w:val="28"/>
              </w:rPr>
            </w:pPr>
            <w:r>
              <w:rPr>
                <w:rFonts w:hint="eastAsia" w:ascii="仿宋" w:hAnsi="仿宋" w:eastAsia="仿宋" w:cs="仿宋"/>
                <w:b/>
                <w:bCs/>
                <w:sz w:val="21"/>
                <w:szCs w:val="28"/>
              </w:rPr>
              <w:t>1</w:t>
            </w:r>
          </w:p>
        </w:tc>
        <w:tc>
          <w:tcPr>
            <w:tcW w:w="1545" w:type="dxa"/>
            <w:vAlign w:val="center"/>
          </w:tcPr>
          <w:p w14:paraId="686B7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169468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23D97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7506FA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425FE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3DD8D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59D41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38B94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6490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58C30A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1"/>
                <w:szCs w:val="28"/>
              </w:rPr>
            </w:pPr>
            <w:r>
              <w:rPr>
                <w:rFonts w:hint="eastAsia" w:ascii="仿宋" w:hAnsi="仿宋" w:eastAsia="仿宋" w:cs="仿宋"/>
                <w:b/>
                <w:bCs/>
                <w:sz w:val="21"/>
                <w:szCs w:val="28"/>
              </w:rPr>
              <w:t>2</w:t>
            </w:r>
          </w:p>
        </w:tc>
        <w:tc>
          <w:tcPr>
            <w:tcW w:w="1545" w:type="dxa"/>
            <w:vAlign w:val="center"/>
          </w:tcPr>
          <w:p w14:paraId="581E3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7E40D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26C50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7F61B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28F24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6625E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7E8438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740456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7EF5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3F89C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hint="eastAsia" w:ascii="仿宋" w:hAnsi="仿宋" w:eastAsia="仿宋" w:cs="仿宋"/>
                <w:b/>
                <w:bCs/>
                <w:sz w:val="21"/>
                <w:szCs w:val="28"/>
                <w:lang w:eastAsia="zh-CN"/>
              </w:rPr>
            </w:pPr>
            <w:r>
              <w:rPr>
                <w:rFonts w:hint="eastAsia" w:ascii="仿宋" w:hAnsi="仿宋" w:eastAsia="仿宋" w:cs="仿宋"/>
                <w:b/>
                <w:bCs/>
                <w:sz w:val="21"/>
                <w:szCs w:val="28"/>
                <w:lang w:val="en-US" w:eastAsia="zh-CN"/>
              </w:rPr>
              <w:t>3</w:t>
            </w:r>
          </w:p>
        </w:tc>
        <w:tc>
          <w:tcPr>
            <w:tcW w:w="1545" w:type="dxa"/>
            <w:vAlign w:val="center"/>
          </w:tcPr>
          <w:p w14:paraId="54514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470DB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71B35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2BD98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04589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578B1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2D51CC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19806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2C13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3C714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hint="eastAsia" w:ascii="仿宋" w:hAnsi="仿宋" w:eastAsia="仿宋" w:cs="仿宋"/>
                <w:b/>
                <w:bCs/>
                <w:sz w:val="21"/>
                <w:szCs w:val="28"/>
                <w:lang w:eastAsia="zh-CN"/>
              </w:rPr>
            </w:pPr>
            <w:r>
              <w:rPr>
                <w:rFonts w:hint="eastAsia" w:ascii="仿宋" w:hAnsi="仿宋" w:eastAsia="仿宋" w:cs="仿宋"/>
                <w:b/>
                <w:bCs/>
                <w:sz w:val="21"/>
                <w:szCs w:val="28"/>
                <w:lang w:val="en-US" w:eastAsia="zh-CN"/>
              </w:rPr>
              <w:t>4</w:t>
            </w:r>
          </w:p>
        </w:tc>
        <w:tc>
          <w:tcPr>
            <w:tcW w:w="1545" w:type="dxa"/>
            <w:vAlign w:val="center"/>
          </w:tcPr>
          <w:p w14:paraId="72EEA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626AD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2CD30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6E84C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0F613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0FEC9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447B36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232DD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6B25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0BB06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hint="eastAsia" w:ascii="仿宋" w:hAnsi="仿宋" w:eastAsia="仿宋" w:cs="仿宋"/>
                <w:b/>
                <w:bCs/>
                <w:sz w:val="21"/>
                <w:szCs w:val="28"/>
                <w:lang w:eastAsia="zh-CN"/>
              </w:rPr>
            </w:pPr>
            <w:r>
              <w:rPr>
                <w:rFonts w:hint="eastAsia" w:ascii="仿宋" w:hAnsi="仿宋" w:eastAsia="仿宋" w:cs="仿宋"/>
                <w:b/>
                <w:bCs/>
                <w:sz w:val="21"/>
                <w:szCs w:val="28"/>
                <w:lang w:val="en-US" w:eastAsia="zh-CN"/>
              </w:rPr>
              <w:t>5</w:t>
            </w:r>
          </w:p>
        </w:tc>
        <w:tc>
          <w:tcPr>
            <w:tcW w:w="1545" w:type="dxa"/>
            <w:vAlign w:val="center"/>
          </w:tcPr>
          <w:p w14:paraId="251B5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64252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6D3771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39EF7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387481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13EFB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49A566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3B43D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5B0B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87" w:type="dxa"/>
            <w:vAlign w:val="center"/>
          </w:tcPr>
          <w:p w14:paraId="22577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1"/>
                <w:szCs w:val="28"/>
              </w:rPr>
            </w:pPr>
            <w:r>
              <w:rPr>
                <w:rFonts w:hint="eastAsia" w:ascii="仿宋" w:hAnsi="仿宋" w:eastAsia="仿宋" w:cs="仿宋"/>
                <w:b/>
                <w:bCs/>
                <w:sz w:val="21"/>
                <w:szCs w:val="28"/>
              </w:rPr>
              <w:t>...</w:t>
            </w:r>
          </w:p>
        </w:tc>
        <w:tc>
          <w:tcPr>
            <w:tcW w:w="1545" w:type="dxa"/>
            <w:vAlign w:val="center"/>
          </w:tcPr>
          <w:p w14:paraId="466C48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36" w:type="dxa"/>
            <w:vAlign w:val="center"/>
          </w:tcPr>
          <w:p w14:paraId="5EE34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230" w:type="dxa"/>
            <w:vAlign w:val="center"/>
          </w:tcPr>
          <w:p w14:paraId="393E5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907" w:type="dxa"/>
            <w:vAlign w:val="center"/>
          </w:tcPr>
          <w:p w14:paraId="1F27D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42" w:type="dxa"/>
            <w:vAlign w:val="center"/>
          </w:tcPr>
          <w:p w14:paraId="03FFA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6" w:type="dxa"/>
            <w:vAlign w:val="center"/>
          </w:tcPr>
          <w:p w14:paraId="3226A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869" w:type="dxa"/>
            <w:vAlign w:val="center"/>
          </w:tcPr>
          <w:p w14:paraId="5954B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c>
          <w:tcPr>
            <w:tcW w:w="1168" w:type="dxa"/>
            <w:vAlign w:val="center"/>
          </w:tcPr>
          <w:p w14:paraId="585E9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sz w:val="21"/>
                <w:szCs w:val="28"/>
              </w:rPr>
            </w:pPr>
          </w:p>
        </w:tc>
      </w:tr>
      <w:tr w14:paraId="0425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32" w:type="dxa"/>
            <w:gridSpan w:val="2"/>
            <w:vAlign w:val="center"/>
          </w:tcPr>
          <w:p w14:paraId="19840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jc w:val="center"/>
              <w:textAlignment w:val="auto"/>
              <w:outlineLvl w:val="9"/>
              <w:rPr>
                <w:rFonts w:ascii="仿宋" w:hAnsi="仿宋" w:eastAsia="仿宋" w:cs="仿宋"/>
                <w:b/>
                <w:bCs/>
                <w:sz w:val="28"/>
                <w:szCs w:val="28"/>
              </w:rPr>
            </w:pPr>
            <w:r>
              <w:rPr>
                <w:rFonts w:hint="eastAsia" w:ascii="仿宋" w:hAnsi="仿宋" w:eastAsia="仿宋" w:cs="仿宋"/>
                <w:b/>
                <w:bCs/>
                <w:sz w:val="28"/>
                <w:szCs w:val="28"/>
              </w:rPr>
              <w:t>总  价：</w:t>
            </w:r>
          </w:p>
        </w:tc>
        <w:tc>
          <w:tcPr>
            <w:tcW w:w="6818" w:type="dxa"/>
            <w:gridSpan w:val="7"/>
            <w:vAlign w:val="center"/>
          </w:tcPr>
          <w:p w14:paraId="01F68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204" w:rightChars="-73" w:firstLine="0"/>
              <w:textAlignment w:val="auto"/>
              <w:outlineLvl w:val="9"/>
              <w:rPr>
                <w:rFonts w:ascii="仿宋" w:hAnsi="仿宋" w:eastAsia="仿宋" w:cs="仿宋"/>
                <w:b/>
                <w:bCs/>
                <w:sz w:val="28"/>
                <w:szCs w:val="28"/>
              </w:rPr>
            </w:pPr>
            <w:r>
              <w:rPr>
                <w:rFonts w:hint="eastAsia" w:ascii="仿宋" w:hAnsi="仿宋" w:eastAsia="仿宋" w:cs="仿宋"/>
                <w:b/>
                <w:bCs/>
                <w:sz w:val="28"/>
                <w:szCs w:val="28"/>
              </w:rPr>
              <w:t xml:space="preserve">大写：                      ￥： </w:t>
            </w:r>
          </w:p>
        </w:tc>
      </w:tr>
    </w:tbl>
    <w:p w14:paraId="34C089A8">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hint="eastAsia" w:ascii="宋体" w:hAnsi="宋体" w:cs="Times New Roman"/>
          <w:b/>
          <w:bCs/>
          <w:szCs w:val="28"/>
        </w:rPr>
      </w:pPr>
    </w:p>
    <w:p w14:paraId="02909F52">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ascii="宋体" w:hAnsi="宋体" w:cs="Times New Roman"/>
          <w:b/>
          <w:bCs/>
          <w:szCs w:val="28"/>
        </w:rPr>
      </w:pPr>
      <w:r>
        <w:rPr>
          <w:rFonts w:hint="eastAsia" w:ascii="宋体" w:hAnsi="宋体" w:cs="Times New Roman"/>
          <w:b/>
          <w:bCs/>
          <w:szCs w:val="28"/>
        </w:rPr>
        <w:t>注：1.本表中所提供产品的规格型号应与技术指标响应表中的规格型号相一致。</w:t>
      </w:r>
    </w:p>
    <w:p w14:paraId="528733EA">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ascii="宋体" w:hAnsi="宋体" w:cs="Times New Roman"/>
          <w:b/>
          <w:bCs/>
          <w:szCs w:val="28"/>
        </w:rPr>
      </w:pPr>
      <w:r>
        <w:rPr>
          <w:rFonts w:hint="eastAsia" w:ascii="宋体" w:hAnsi="宋体" w:cs="Times New Roman"/>
          <w:b/>
          <w:bCs/>
          <w:szCs w:val="28"/>
        </w:rPr>
        <w:t>2.投标人须在上表中指明所提供货物的品牌、型号等相关详细信息。</w:t>
      </w:r>
    </w:p>
    <w:p w14:paraId="63162999">
      <w:pPr>
        <w:snapToGrid w:val="0"/>
        <w:spacing w:line="460" w:lineRule="exact"/>
        <w:jc w:val="center"/>
        <w:rPr>
          <w:rFonts w:hint="eastAsia" w:ascii="仿宋" w:hAnsi="仿宋" w:eastAsia="仿宋" w:cs="仿宋"/>
          <w:szCs w:val="28"/>
        </w:rPr>
      </w:pPr>
    </w:p>
    <w:p w14:paraId="6527EC1F">
      <w:pPr>
        <w:snapToGrid w:val="0"/>
        <w:spacing w:line="460" w:lineRule="exact"/>
        <w:jc w:val="center"/>
        <w:rPr>
          <w:rFonts w:hint="eastAsia" w:ascii="仿宋" w:hAnsi="仿宋" w:eastAsia="仿宋" w:cs="仿宋"/>
          <w:szCs w:val="28"/>
        </w:rPr>
      </w:pPr>
    </w:p>
    <w:p w14:paraId="191DF7B8">
      <w:pPr>
        <w:snapToGrid w:val="0"/>
        <w:spacing w:line="460" w:lineRule="exact"/>
        <w:jc w:val="center"/>
        <w:rPr>
          <w:rFonts w:hint="eastAsia" w:ascii="仿宋" w:hAnsi="仿宋" w:eastAsia="仿宋" w:cs="仿宋"/>
          <w:sz w:val="30"/>
          <w:szCs w:val="30"/>
        </w:rPr>
      </w:pPr>
      <w:r>
        <w:rPr>
          <w:rFonts w:hint="eastAsia" w:ascii="仿宋" w:hAnsi="仿宋" w:eastAsia="仿宋" w:cs="仿宋"/>
          <w:szCs w:val="28"/>
        </w:rPr>
        <w:t xml:space="preserve">    </w:t>
      </w:r>
      <w:r>
        <w:rPr>
          <w:rFonts w:hint="eastAsia" w:ascii="仿宋" w:hAnsi="仿宋" w:eastAsia="仿宋" w:cs="仿宋"/>
          <w:sz w:val="30"/>
          <w:szCs w:val="30"/>
        </w:rPr>
        <w:t xml:space="preserve">     投标人：（盖章）</w:t>
      </w:r>
    </w:p>
    <w:p w14:paraId="7C6834F4">
      <w:pPr>
        <w:spacing w:line="460" w:lineRule="exact"/>
        <w:rPr>
          <w:rFonts w:hint="eastAsia" w:ascii="仿宋" w:hAnsi="仿宋" w:eastAsia="仿宋" w:cs="仿宋"/>
          <w:sz w:val="30"/>
          <w:szCs w:val="30"/>
        </w:rPr>
      </w:pPr>
      <w:r>
        <w:rPr>
          <w:rFonts w:hint="eastAsia" w:ascii="仿宋" w:hAnsi="仿宋" w:eastAsia="仿宋" w:cs="仿宋"/>
          <w:sz w:val="30"/>
          <w:szCs w:val="30"/>
        </w:rPr>
        <w:t xml:space="preserve">                  法定代表人/被授权人：（签名或盖章）</w:t>
      </w:r>
    </w:p>
    <w:p w14:paraId="18AC1ACB">
      <w:pPr>
        <w:spacing w:line="460" w:lineRule="exact"/>
        <w:ind w:firstLine="4200" w:firstLineChars="1400"/>
        <w:rPr>
          <w:rFonts w:hint="eastAsia" w:ascii="仿宋" w:hAnsi="仿宋" w:eastAsia="仿宋" w:cs="仿宋"/>
          <w:sz w:val="30"/>
          <w:szCs w:val="30"/>
        </w:rPr>
      </w:pPr>
      <w:r>
        <w:rPr>
          <w:rFonts w:hint="eastAsia" w:ascii="仿宋" w:hAnsi="仿宋" w:eastAsia="仿宋" w:cs="仿宋"/>
          <w:sz w:val="30"/>
          <w:szCs w:val="30"/>
        </w:rPr>
        <w:t>日期：   年   月   日</w:t>
      </w:r>
    </w:p>
    <w:p w14:paraId="36A53F5B">
      <w:pPr>
        <w:pStyle w:val="2"/>
        <w:ind w:firstLine="0"/>
        <w:jc w:val="both"/>
        <w:rPr>
          <w:rFonts w:hint="eastAsia"/>
          <w:sz w:val="36"/>
          <w:szCs w:val="24"/>
        </w:rPr>
      </w:pPr>
    </w:p>
    <w:p w14:paraId="6C55A688">
      <w:pPr>
        <w:rPr>
          <w:rFonts w:hint="eastAsia"/>
        </w:rPr>
      </w:pPr>
    </w:p>
    <w:p w14:paraId="15656B04">
      <w:pPr>
        <w:rPr>
          <w:rFonts w:hint="eastAsia"/>
        </w:rPr>
      </w:pPr>
    </w:p>
    <w:p w14:paraId="110A16B3">
      <w:pPr>
        <w:pStyle w:val="2"/>
        <w:ind w:firstLine="2891" w:firstLineChars="900"/>
        <w:jc w:val="both"/>
        <w:rPr>
          <w:sz w:val="32"/>
          <w:szCs w:val="32"/>
        </w:rPr>
      </w:pPr>
      <w:r>
        <w:rPr>
          <w:rFonts w:hint="eastAsia"/>
          <w:sz w:val="32"/>
          <w:szCs w:val="32"/>
          <w:lang w:val="en-US" w:eastAsia="zh-CN"/>
        </w:rPr>
        <w:t>三、</w:t>
      </w:r>
      <w:r>
        <w:rPr>
          <w:rFonts w:hint="eastAsia"/>
          <w:sz w:val="32"/>
          <w:szCs w:val="32"/>
        </w:rPr>
        <w:t xml:space="preserve"> 技术指标响应表</w:t>
      </w:r>
    </w:p>
    <w:p w14:paraId="301A1583">
      <w:pPr>
        <w:pStyle w:val="4"/>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仿宋" w:hAnsi="仿宋" w:eastAsia="仿宋" w:cs="仿宋"/>
          <w:sz w:val="28"/>
          <w:szCs w:val="28"/>
        </w:rPr>
      </w:pPr>
      <w:r>
        <w:rPr>
          <w:rFonts w:hint="eastAsia" w:ascii="仿宋" w:hAnsi="仿宋" w:eastAsia="仿宋" w:cs="仿宋"/>
          <w:sz w:val="28"/>
          <w:szCs w:val="28"/>
          <w:lang w:val="en-US" w:eastAsia="zh-CN"/>
        </w:rPr>
        <w:t>紫阳县紧密型城乡教育共同体智慧校园建设项目</w:t>
      </w:r>
      <w:r>
        <w:rPr>
          <w:rFonts w:hint="eastAsia" w:ascii="仿宋" w:hAnsi="仿宋" w:eastAsia="仿宋" w:cs="仿宋"/>
          <w:sz w:val="28"/>
          <w:szCs w:val="28"/>
        </w:rPr>
        <w:t>技术指标响应表</w:t>
      </w:r>
    </w:p>
    <w:tbl>
      <w:tblPr>
        <w:tblStyle w:val="11"/>
        <w:tblW w:w="94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712"/>
        <w:gridCol w:w="669"/>
        <w:gridCol w:w="681"/>
        <w:gridCol w:w="565"/>
        <w:gridCol w:w="542"/>
        <w:gridCol w:w="1304"/>
        <w:gridCol w:w="1281"/>
        <w:gridCol w:w="1383"/>
        <w:gridCol w:w="1134"/>
        <w:gridCol w:w="802"/>
      </w:tblGrid>
      <w:tr w14:paraId="05B5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90" w:type="dxa"/>
            <w:vAlign w:val="center"/>
          </w:tcPr>
          <w:p w14:paraId="71657113">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sz w:val="24"/>
                <w:szCs w:val="18"/>
              </w:rPr>
            </w:pPr>
            <w:r>
              <w:rPr>
                <w:rFonts w:hint="eastAsia" w:ascii="仿宋" w:hAnsi="仿宋" w:eastAsia="仿宋" w:cs="仿宋"/>
                <w:b/>
                <w:bCs/>
                <w:sz w:val="24"/>
                <w:szCs w:val="18"/>
              </w:rPr>
              <w:t>序号</w:t>
            </w:r>
          </w:p>
        </w:tc>
        <w:tc>
          <w:tcPr>
            <w:tcW w:w="712" w:type="dxa"/>
            <w:vAlign w:val="center"/>
          </w:tcPr>
          <w:p w14:paraId="3CD91519">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货物名称</w:t>
            </w:r>
          </w:p>
        </w:tc>
        <w:tc>
          <w:tcPr>
            <w:tcW w:w="669" w:type="dxa"/>
            <w:vAlign w:val="center"/>
          </w:tcPr>
          <w:p w14:paraId="780F8B99">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品牌</w:t>
            </w:r>
          </w:p>
        </w:tc>
        <w:tc>
          <w:tcPr>
            <w:tcW w:w="681" w:type="dxa"/>
            <w:vAlign w:val="center"/>
          </w:tcPr>
          <w:p w14:paraId="11DE929D">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型号</w:t>
            </w:r>
          </w:p>
        </w:tc>
        <w:tc>
          <w:tcPr>
            <w:tcW w:w="565" w:type="dxa"/>
            <w:vAlign w:val="center"/>
          </w:tcPr>
          <w:p w14:paraId="56BDE079">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规格</w:t>
            </w:r>
          </w:p>
        </w:tc>
        <w:tc>
          <w:tcPr>
            <w:tcW w:w="542" w:type="dxa"/>
            <w:vAlign w:val="center"/>
          </w:tcPr>
          <w:p w14:paraId="3434AED7">
            <w:pPr>
              <w:keepNext w:val="0"/>
              <w:keepLines w:val="0"/>
              <w:suppressLineNumbers w:val="0"/>
              <w:spacing w:before="0" w:beforeAutospacing="0" w:after="0" w:afterAutospacing="0" w:line="240" w:lineRule="atLeast"/>
              <w:ind w:left="0" w:right="0" w:firstLine="0"/>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数量</w:t>
            </w:r>
          </w:p>
        </w:tc>
        <w:tc>
          <w:tcPr>
            <w:tcW w:w="1304" w:type="dxa"/>
            <w:vAlign w:val="center"/>
          </w:tcPr>
          <w:p w14:paraId="4276A9EB">
            <w:pPr>
              <w:keepNext w:val="0"/>
              <w:keepLines w:val="0"/>
              <w:suppressLineNumbers w:val="0"/>
              <w:tabs>
                <w:tab w:val="right" w:leader="dot" w:pos="9022"/>
              </w:tabs>
              <w:autoSpaceDE w:val="0"/>
              <w:autoSpaceDN w:val="0"/>
              <w:adjustRightInd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caps/>
                <w:sz w:val="22"/>
                <w:szCs w:val="18"/>
              </w:rPr>
              <w:t>招标标的物技术指标（按招标文件誊写）</w:t>
            </w:r>
          </w:p>
        </w:tc>
        <w:tc>
          <w:tcPr>
            <w:tcW w:w="1281" w:type="dxa"/>
            <w:vAlign w:val="center"/>
          </w:tcPr>
          <w:p w14:paraId="750519A7">
            <w:pPr>
              <w:keepNext w:val="0"/>
              <w:keepLines w:val="0"/>
              <w:suppressLineNumbers w:val="0"/>
              <w:tabs>
                <w:tab w:val="right" w:leader="dot" w:pos="9022"/>
              </w:tabs>
              <w:autoSpaceDE w:val="0"/>
              <w:autoSpaceDN w:val="0"/>
              <w:adjustRightInd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caps/>
                <w:sz w:val="22"/>
                <w:szCs w:val="18"/>
              </w:rPr>
              <w:t>投标标的物技术指标(投标人如实填写)</w:t>
            </w:r>
          </w:p>
        </w:tc>
        <w:tc>
          <w:tcPr>
            <w:tcW w:w="1383" w:type="dxa"/>
            <w:vAlign w:val="center"/>
          </w:tcPr>
          <w:p w14:paraId="395C55D9">
            <w:pPr>
              <w:keepNext w:val="0"/>
              <w:keepLines w:val="0"/>
              <w:suppressLineNumbers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kern w:val="0"/>
                <w:sz w:val="22"/>
                <w:szCs w:val="22"/>
              </w:rPr>
              <w:t>参数差异（把参数偏离的地方逐条列出）</w:t>
            </w:r>
          </w:p>
        </w:tc>
        <w:tc>
          <w:tcPr>
            <w:tcW w:w="1134" w:type="dxa"/>
            <w:vAlign w:val="center"/>
          </w:tcPr>
          <w:p w14:paraId="079AF4BD">
            <w:pPr>
              <w:keepNext w:val="0"/>
              <w:keepLines w:val="0"/>
              <w:suppressLineNumbers w:val="0"/>
              <w:tabs>
                <w:tab w:val="right" w:leader="dot" w:pos="9022"/>
              </w:tabs>
              <w:autoSpaceDE w:val="0"/>
              <w:autoSpaceDN w:val="0"/>
              <w:adjustRightInd w:val="0"/>
              <w:spacing w:before="0" w:beforeAutospacing="0" w:after="0" w:afterAutospacing="0" w:line="280" w:lineRule="exact"/>
              <w:ind w:left="0" w:right="0" w:firstLine="0"/>
              <w:jc w:val="center"/>
              <w:rPr>
                <w:rFonts w:hint="eastAsia" w:ascii="仿宋" w:hAnsi="仿宋" w:eastAsia="仿宋" w:cs="仿宋"/>
                <w:sz w:val="24"/>
                <w:szCs w:val="18"/>
              </w:rPr>
            </w:pPr>
            <w:r>
              <w:rPr>
                <w:rFonts w:hint="eastAsia" w:ascii="仿宋" w:hAnsi="仿宋" w:eastAsia="仿宋" w:cs="仿宋"/>
                <w:b/>
                <w:bCs/>
                <w:caps/>
                <w:sz w:val="22"/>
                <w:szCs w:val="18"/>
              </w:rPr>
              <w:t>响应评价（负差/相同/正偏）</w:t>
            </w:r>
          </w:p>
        </w:tc>
        <w:tc>
          <w:tcPr>
            <w:tcW w:w="802" w:type="dxa"/>
            <w:vAlign w:val="center"/>
          </w:tcPr>
          <w:p w14:paraId="4D7F162E">
            <w:pPr>
              <w:keepNext w:val="0"/>
              <w:keepLines w:val="0"/>
              <w:suppressLineNumbers w:val="0"/>
              <w:spacing w:before="0" w:beforeAutospacing="0" w:after="0" w:afterAutospacing="0" w:line="280" w:lineRule="exact"/>
              <w:ind w:left="0" w:right="0" w:firstLine="0"/>
              <w:jc w:val="center"/>
              <w:rPr>
                <w:rFonts w:hint="eastAsia" w:ascii="仿宋" w:hAnsi="仿宋" w:eastAsia="仿宋" w:cs="仿宋"/>
                <w:b/>
                <w:bCs/>
                <w:caps/>
                <w:sz w:val="22"/>
                <w:szCs w:val="18"/>
              </w:rPr>
            </w:pPr>
            <w:r>
              <w:rPr>
                <w:rFonts w:hint="eastAsia" w:ascii="仿宋" w:hAnsi="仿宋" w:eastAsia="仿宋" w:cs="仿宋"/>
                <w:b/>
                <w:bCs/>
                <w:kern w:val="0"/>
                <w:sz w:val="22"/>
                <w:szCs w:val="22"/>
              </w:rPr>
              <w:t>售后服务承诺</w:t>
            </w:r>
            <w:r>
              <w:rPr>
                <w:rFonts w:hint="eastAsia" w:ascii="仿宋" w:hAnsi="仿宋" w:eastAsia="仿宋" w:cs="仿宋"/>
                <w:b/>
                <w:bCs/>
                <w:kern w:val="0"/>
                <w:sz w:val="22"/>
                <w:szCs w:val="22"/>
                <w:lang w:eastAsia="zh-CN"/>
              </w:rPr>
              <w:t>、</w:t>
            </w:r>
            <w:r>
              <w:rPr>
                <w:rFonts w:hint="eastAsia" w:ascii="仿宋" w:hAnsi="仿宋" w:eastAsia="仿宋" w:cs="仿宋"/>
                <w:b/>
                <w:bCs/>
                <w:kern w:val="0"/>
                <w:sz w:val="22"/>
                <w:szCs w:val="22"/>
                <w:lang w:val="en-US" w:eastAsia="zh-CN"/>
              </w:rPr>
              <w:t>质保期</w:t>
            </w:r>
            <w:r>
              <w:rPr>
                <w:rFonts w:hint="eastAsia" w:ascii="仿宋" w:hAnsi="仿宋" w:eastAsia="仿宋" w:cs="仿宋"/>
                <w:b/>
                <w:bCs/>
                <w:kern w:val="0"/>
                <w:sz w:val="22"/>
                <w:szCs w:val="22"/>
              </w:rPr>
              <w:t>等</w:t>
            </w:r>
          </w:p>
        </w:tc>
      </w:tr>
      <w:tr w14:paraId="26D2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3463F77E">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r>
              <w:rPr>
                <w:rFonts w:hint="eastAsia" w:ascii="仿宋" w:hAnsi="仿宋" w:eastAsia="仿宋" w:cs="仿宋"/>
                <w:sz w:val="24"/>
                <w:szCs w:val="18"/>
              </w:rPr>
              <w:t>1</w:t>
            </w:r>
          </w:p>
        </w:tc>
        <w:tc>
          <w:tcPr>
            <w:tcW w:w="712" w:type="dxa"/>
            <w:vAlign w:val="center"/>
          </w:tcPr>
          <w:p w14:paraId="326A721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0F39CF4B">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32DF422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006C559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1F5F112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1DFFE6A9">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43FB177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1B66F71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3546C91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110AE28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3399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65870EAF">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r>
              <w:rPr>
                <w:rFonts w:hint="eastAsia" w:ascii="仿宋" w:hAnsi="仿宋" w:eastAsia="仿宋" w:cs="仿宋"/>
                <w:sz w:val="24"/>
                <w:szCs w:val="18"/>
              </w:rPr>
              <w:t>2</w:t>
            </w:r>
          </w:p>
        </w:tc>
        <w:tc>
          <w:tcPr>
            <w:tcW w:w="712" w:type="dxa"/>
            <w:vAlign w:val="center"/>
          </w:tcPr>
          <w:p w14:paraId="0A56968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0271A22D">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59CDE14F">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2CB2E32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75A41B8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3F59E7BE">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7F644A8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40B9DD4D">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370ADD22">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2E872008">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66A5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20F6667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r>
              <w:rPr>
                <w:rFonts w:hint="eastAsia" w:ascii="仿宋" w:hAnsi="仿宋" w:eastAsia="仿宋" w:cs="仿宋"/>
                <w:sz w:val="22"/>
                <w:szCs w:val="16"/>
              </w:rPr>
              <w:t>...</w:t>
            </w:r>
          </w:p>
        </w:tc>
        <w:tc>
          <w:tcPr>
            <w:tcW w:w="712" w:type="dxa"/>
            <w:vAlign w:val="center"/>
          </w:tcPr>
          <w:p w14:paraId="555A237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14F1AC66">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2409F8C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051DD1DD">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434702B0">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3C8C067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10FA86C0">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144FAA1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4ACD6505">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0599FAC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6BB3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137DFCFE">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p>
        </w:tc>
        <w:tc>
          <w:tcPr>
            <w:tcW w:w="712" w:type="dxa"/>
            <w:vAlign w:val="center"/>
          </w:tcPr>
          <w:p w14:paraId="346AE2C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7E6FB3F9">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2B030D1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6FFB5DD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4507CFB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0EC44945">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2F1D315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501D3B9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786DF91E">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51DEEDF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r w14:paraId="4894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3694E63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4"/>
                <w:szCs w:val="18"/>
              </w:rPr>
            </w:pPr>
          </w:p>
        </w:tc>
        <w:tc>
          <w:tcPr>
            <w:tcW w:w="712" w:type="dxa"/>
            <w:vAlign w:val="center"/>
          </w:tcPr>
          <w:p w14:paraId="0C5DB80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463DB6CC">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601F42C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42B6708F">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71D04B3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60E53E4E">
            <w:pPr>
              <w:keepNext w:val="0"/>
              <w:keepLines w:val="0"/>
              <w:suppressLineNumbers w:val="0"/>
              <w:tabs>
                <w:tab w:val="right" w:leader="dot" w:pos="9022"/>
              </w:tabs>
              <w:autoSpaceDE w:val="0"/>
              <w:autoSpaceDN w:val="0"/>
              <w:adjustRightInd w:val="0"/>
              <w:spacing w:before="0" w:beforeAutospacing="0" w:after="0" w:afterAutospacing="0" w:line="500" w:lineRule="exact"/>
              <w:ind w:left="420" w:right="0" w:firstLine="0"/>
              <w:rPr>
                <w:rFonts w:hint="eastAsia" w:ascii="仿宋" w:hAnsi="仿宋" w:eastAsia="仿宋" w:cs="仿宋"/>
                <w:sz w:val="21"/>
                <w:szCs w:val="22"/>
              </w:rPr>
            </w:pPr>
          </w:p>
        </w:tc>
        <w:tc>
          <w:tcPr>
            <w:tcW w:w="1281" w:type="dxa"/>
            <w:vAlign w:val="center"/>
          </w:tcPr>
          <w:p w14:paraId="2AA83BD6">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383" w:type="dxa"/>
            <w:vAlign w:val="center"/>
          </w:tcPr>
          <w:p w14:paraId="165D586C">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134" w:type="dxa"/>
            <w:vAlign w:val="center"/>
          </w:tcPr>
          <w:p w14:paraId="0DCABF24">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802" w:type="dxa"/>
            <w:vAlign w:val="center"/>
          </w:tcPr>
          <w:p w14:paraId="3DB0732B">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r>
      <w:tr w14:paraId="7339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14:paraId="41BDCF6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712" w:type="dxa"/>
            <w:vAlign w:val="center"/>
          </w:tcPr>
          <w:p w14:paraId="21A7C041">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53973B8A">
            <w:pPr>
              <w:keepNext w:val="0"/>
              <w:keepLines w:val="0"/>
              <w:suppressLineNumbers w:val="0"/>
              <w:tabs>
                <w:tab w:val="right" w:leader="dot" w:pos="9022"/>
              </w:tabs>
              <w:autoSpaceDE w:val="0"/>
              <w:autoSpaceDN w:val="0"/>
              <w:adjustRightInd w:val="0"/>
              <w:spacing w:before="0" w:beforeAutospacing="0" w:after="0" w:afterAutospacing="0" w:line="500" w:lineRule="exact"/>
              <w:ind w:left="420" w:right="0" w:firstLine="0"/>
              <w:jc w:val="both"/>
              <w:rPr>
                <w:rFonts w:hint="eastAsia" w:ascii="仿宋" w:hAnsi="仿宋" w:eastAsia="仿宋" w:cs="仿宋"/>
                <w:sz w:val="21"/>
                <w:szCs w:val="22"/>
              </w:rPr>
            </w:pPr>
          </w:p>
        </w:tc>
        <w:tc>
          <w:tcPr>
            <w:tcW w:w="681" w:type="dxa"/>
            <w:vAlign w:val="center"/>
          </w:tcPr>
          <w:p w14:paraId="1045C357">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02E748F2">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16E0AEA9">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6BB77970">
            <w:pPr>
              <w:keepNext w:val="0"/>
              <w:keepLines w:val="0"/>
              <w:suppressLineNumbers w:val="0"/>
              <w:spacing w:before="0" w:beforeAutospacing="0" w:after="0" w:afterAutospacing="0"/>
              <w:ind w:left="420" w:right="0" w:firstLine="0"/>
              <w:rPr>
                <w:rFonts w:hint="eastAsia" w:ascii="仿宋" w:hAnsi="仿宋" w:eastAsia="仿宋" w:cs="仿宋"/>
                <w:sz w:val="21"/>
                <w:szCs w:val="22"/>
              </w:rPr>
            </w:pPr>
          </w:p>
        </w:tc>
        <w:tc>
          <w:tcPr>
            <w:tcW w:w="1281" w:type="dxa"/>
            <w:vAlign w:val="center"/>
          </w:tcPr>
          <w:p w14:paraId="2B46664C">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383" w:type="dxa"/>
            <w:vAlign w:val="center"/>
          </w:tcPr>
          <w:p w14:paraId="4508BDEB">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1134" w:type="dxa"/>
            <w:vAlign w:val="center"/>
          </w:tcPr>
          <w:p w14:paraId="3826811B">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c>
          <w:tcPr>
            <w:tcW w:w="802" w:type="dxa"/>
            <w:vAlign w:val="center"/>
          </w:tcPr>
          <w:p w14:paraId="15BCB3FB">
            <w:pPr>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2"/>
              </w:rPr>
            </w:pPr>
          </w:p>
        </w:tc>
      </w:tr>
      <w:tr w14:paraId="13B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90" w:type="dxa"/>
            <w:vAlign w:val="center"/>
          </w:tcPr>
          <w:p w14:paraId="3046A73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712" w:type="dxa"/>
            <w:vAlign w:val="center"/>
          </w:tcPr>
          <w:p w14:paraId="0E5F9AC5">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669" w:type="dxa"/>
            <w:vAlign w:val="center"/>
          </w:tcPr>
          <w:p w14:paraId="5A34C0EE">
            <w:pPr>
              <w:keepNext w:val="0"/>
              <w:keepLines w:val="0"/>
              <w:suppressLineNumbers w:val="0"/>
              <w:spacing w:before="0" w:beforeAutospacing="0" w:after="0" w:afterAutospacing="0"/>
              <w:ind w:left="420" w:right="0" w:firstLine="0"/>
              <w:jc w:val="both"/>
              <w:rPr>
                <w:rFonts w:hint="eastAsia" w:ascii="仿宋" w:hAnsi="仿宋" w:eastAsia="仿宋" w:cs="仿宋"/>
                <w:sz w:val="21"/>
                <w:szCs w:val="22"/>
              </w:rPr>
            </w:pPr>
          </w:p>
        </w:tc>
        <w:tc>
          <w:tcPr>
            <w:tcW w:w="681" w:type="dxa"/>
            <w:vAlign w:val="center"/>
          </w:tcPr>
          <w:p w14:paraId="77B256A4">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65" w:type="dxa"/>
            <w:vAlign w:val="center"/>
          </w:tcPr>
          <w:p w14:paraId="3B86C5CC">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542" w:type="dxa"/>
            <w:vAlign w:val="center"/>
          </w:tcPr>
          <w:p w14:paraId="768FACB3">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04" w:type="dxa"/>
            <w:vAlign w:val="center"/>
          </w:tcPr>
          <w:p w14:paraId="11A6B66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281" w:type="dxa"/>
            <w:vAlign w:val="center"/>
          </w:tcPr>
          <w:p w14:paraId="2FD756CA">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383" w:type="dxa"/>
            <w:vAlign w:val="center"/>
          </w:tcPr>
          <w:p w14:paraId="1343BEC6">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1134" w:type="dxa"/>
            <w:vAlign w:val="center"/>
          </w:tcPr>
          <w:p w14:paraId="23742571">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c>
          <w:tcPr>
            <w:tcW w:w="802" w:type="dxa"/>
            <w:vAlign w:val="center"/>
          </w:tcPr>
          <w:p w14:paraId="55F8562B">
            <w:pPr>
              <w:keepNext w:val="0"/>
              <w:keepLines w:val="0"/>
              <w:suppressLineNumbers w:val="0"/>
              <w:spacing w:before="0" w:beforeAutospacing="0" w:after="0" w:afterAutospacing="0" w:line="240" w:lineRule="auto"/>
              <w:ind w:left="0" w:right="0" w:firstLine="0"/>
              <w:jc w:val="both"/>
              <w:rPr>
                <w:rFonts w:hint="eastAsia" w:ascii="仿宋" w:hAnsi="仿宋" w:eastAsia="仿宋" w:cs="仿宋"/>
                <w:sz w:val="21"/>
                <w:szCs w:val="22"/>
              </w:rPr>
            </w:pPr>
          </w:p>
        </w:tc>
      </w:tr>
    </w:tbl>
    <w:p w14:paraId="5AA685A9">
      <w:pPr>
        <w:rPr>
          <w:rFonts w:hint="eastAsia" w:ascii="仿宋" w:hAnsi="仿宋" w:eastAsia="仿宋" w:cs="仿宋"/>
        </w:rPr>
      </w:pPr>
    </w:p>
    <w:p w14:paraId="1E75D8BF">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仿宋" w:hAnsi="仿宋" w:eastAsia="仿宋" w:cs="仿宋"/>
          <w:szCs w:val="28"/>
        </w:rPr>
      </w:pPr>
      <w:r>
        <w:rPr>
          <w:rFonts w:hint="eastAsia" w:ascii="仿宋" w:hAnsi="仿宋" w:eastAsia="仿宋" w:cs="仿宋"/>
          <w:b/>
          <w:bCs/>
          <w:szCs w:val="28"/>
        </w:rPr>
        <w:t>注：</w:t>
      </w:r>
      <w:r>
        <w:rPr>
          <w:rFonts w:hint="eastAsia" w:ascii="仿宋" w:hAnsi="仿宋" w:eastAsia="仿宋" w:cs="仿宋"/>
          <w:szCs w:val="28"/>
        </w:rPr>
        <w:t>1、此表须与招标文件“第四章招标项目内容及要求”一一对应填写。</w:t>
      </w:r>
    </w:p>
    <w:p w14:paraId="4D44CD15">
      <w:pPr>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Cs w:val="28"/>
        </w:rPr>
      </w:pPr>
      <w:r>
        <w:rPr>
          <w:rFonts w:hint="eastAsia" w:ascii="仿宋" w:hAnsi="仿宋" w:eastAsia="仿宋" w:cs="仿宋"/>
          <w:szCs w:val="28"/>
        </w:rPr>
        <w:t>2、投标人递交的技术规格书中与招标文件的技术规格书中的要求有不同时，应逐条列在技术偏离表中。</w:t>
      </w:r>
    </w:p>
    <w:p w14:paraId="40CD6AE1">
      <w:pPr>
        <w:spacing w:line="460" w:lineRule="exact"/>
        <w:rPr>
          <w:rFonts w:hint="eastAsia" w:ascii="仿宋" w:hAnsi="仿宋" w:eastAsia="仿宋" w:cs="仿宋"/>
          <w:szCs w:val="28"/>
        </w:rPr>
      </w:pPr>
      <w:r>
        <w:rPr>
          <w:rFonts w:hint="eastAsia" w:ascii="仿宋" w:hAnsi="仿宋" w:eastAsia="仿宋" w:cs="仿宋"/>
          <w:szCs w:val="28"/>
        </w:rPr>
        <w:t>3、</w:t>
      </w:r>
      <w:r>
        <w:rPr>
          <w:rFonts w:hint="eastAsia" w:ascii="仿宋" w:hAnsi="仿宋" w:eastAsia="仿宋" w:cs="仿宋"/>
          <w:b/>
          <w:bCs/>
          <w:szCs w:val="28"/>
        </w:rPr>
        <w:t>投标人须按照招标文件要求提供所须参数证明文件。</w:t>
      </w:r>
      <w:r>
        <w:rPr>
          <w:rFonts w:hint="eastAsia" w:ascii="仿宋" w:hAnsi="仿宋" w:eastAsia="仿宋" w:cs="仿宋"/>
          <w:szCs w:val="28"/>
        </w:rPr>
        <w:t>投标人所投产品参数证明文件应当是生产厂家确认的、具有相应功能的证明材料（例如检测报告、官网和功能截图、产品彩页等）。</w:t>
      </w:r>
    </w:p>
    <w:p w14:paraId="226CEFB7">
      <w:pPr>
        <w:spacing w:line="460" w:lineRule="exact"/>
        <w:rPr>
          <w:rFonts w:hint="eastAsia" w:ascii="仿宋" w:hAnsi="仿宋" w:eastAsia="仿宋" w:cs="仿宋"/>
          <w:szCs w:val="28"/>
        </w:rPr>
      </w:pPr>
      <w:r>
        <w:rPr>
          <w:rFonts w:hint="eastAsia" w:ascii="仿宋" w:hAnsi="仿宋" w:eastAsia="仿宋" w:cs="仿宋"/>
          <w:szCs w:val="28"/>
        </w:rPr>
        <w:t>4、投标人须在上表中指明所提供货物的品牌、型号等相关详细信息。</w:t>
      </w:r>
    </w:p>
    <w:p w14:paraId="70A341E4">
      <w:pPr>
        <w:spacing w:line="460" w:lineRule="exact"/>
        <w:ind w:left="0" w:leftChars="0" w:firstLine="0" w:firstLineChars="0"/>
        <w:rPr>
          <w:rFonts w:hint="eastAsia" w:ascii="仿宋" w:hAnsi="仿宋" w:eastAsia="仿宋" w:cs="仿宋"/>
        </w:rPr>
      </w:pPr>
    </w:p>
    <w:p w14:paraId="38FB99DA">
      <w:pPr>
        <w:spacing w:line="460" w:lineRule="exact"/>
        <w:ind w:left="420" w:firstLine="0"/>
        <w:rPr>
          <w:rFonts w:hint="eastAsia" w:ascii="仿宋" w:hAnsi="仿宋" w:eastAsia="仿宋" w:cs="仿宋"/>
          <w:szCs w:val="28"/>
        </w:rPr>
      </w:pPr>
      <w:r>
        <w:rPr>
          <w:rFonts w:hint="eastAsia" w:ascii="仿宋" w:hAnsi="仿宋" w:eastAsia="仿宋" w:cs="仿宋"/>
          <w:szCs w:val="28"/>
        </w:rPr>
        <w:t xml:space="preserve">                               投标人：（公章）</w:t>
      </w:r>
    </w:p>
    <w:p w14:paraId="1FA88132">
      <w:pPr>
        <w:spacing w:line="460" w:lineRule="exact"/>
        <w:ind w:left="420" w:firstLine="0"/>
        <w:rPr>
          <w:rFonts w:hint="eastAsia" w:ascii="仿宋" w:hAnsi="仿宋" w:eastAsia="仿宋" w:cs="仿宋"/>
          <w:szCs w:val="28"/>
        </w:rPr>
      </w:pPr>
      <w:r>
        <w:rPr>
          <w:rFonts w:hint="eastAsia" w:ascii="仿宋" w:hAnsi="仿宋" w:eastAsia="仿宋" w:cs="仿宋"/>
          <w:szCs w:val="28"/>
        </w:rPr>
        <w:t xml:space="preserve">                       法定代表人/被授权人：（签名或盖章）   </w:t>
      </w:r>
    </w:p>
    <w:p w14:paraId="0E065600">
      <w:pPr>
        <w:pStyle w:val="4"/>
        <w:spacing w:line="460" w:lineRule="exact"/>
        <w:ind w:firstLine="4200" w:firstLineChars="1500"/>
        <w:rPr>
          <w:rFonts w:hint="eastAsia"/>
        </w:rPr>
        <w:sectPr>
          <w:headerReference r:id="rId9" w:type="default"/>
          <w:pgSz w:w="11906" w:h="16838"/>
          <w:pgMar w:top="907" w:right="1134" w:bottom="794" w:left="1417" w:header="851" w:footer="680" w:gutter="0"/>
          <w:paperSrc w:first="7" w:other="7"/>
          <w:cols w:space="720" w:num="1"/>
          <w:docGrid w:type="lines" w:linePitch="406" w:charSpace="0"/>
        </w:sectPr>
      </w:pPr>
      <w:r>
        <w:rPr>
          <w:rFonts w:hint="eastAsia" w:ascii="仿宋" w:hAnsi="仿宋" w:eastAsia="仿宋" w:cs="仿宋"/>
          <w:kern w:val="2"/>
          <w:sz w:val="28"/>
          <w:szCs w:val="28"/>
        </w:rPr>
        <w:t xml:space="preserve">日期：    年   月 </w:t>
      </w:r>
      <w:r>
        <w:rPr>
          <w:rFonts w:hint="eastAsia" w:ascii="仿宋" w:hAnsi="仿宋" w:eastAsia="仿宋" w:cs="仿宋"/>
          <w:kern w:val="2"/>
          <w:sz w:val="28"/>
          <w:szCs w:val="28"/>
          <w:lang w:val="en-US" w:eastAsia="zh-CN"/>
        </w:rPr>
        <w:t xml:space="preserve">   </w:t>
      </w:r>
    </w:p>
    <w:p w14:paraId="2B05643F">
      <w:pPr>
        <w:pStyle w:val="2"/>
        <w:keepNext/>
        <w:keepLines/>
        <w:pageBreakBefore w:val="0"/>
        <w:widowControl w:val="0"/>
        <w:kinsoku/>
        <w:wordWrap/>
        <w:overflowPunct/>
        <w:topLinePunct w:val="0"/>
        <w:autoSpaceDE/>
        <w:autoSpaceDN/>
        <w:bidi w:val="0"/>
        <w:adjustRightInd/>
        <w:snapToGrid/>
        <w:spacing w:after="140" w:line="440" w:lineRule="exact"/>
        <w:ind w:firstLine="2530" w:firstLineChars="700"/>
        <w:jc w:val="both"/>
        <w:textAlignment w:val="auto"/>
        <w:rPr>
          <w:rFonts w:hint="eastAsia" w:ascii="仿宋" w:hAnsi="仿宋" w:eastAsia="仿宋" w:cs="仿宋"/>
          <w:sz w:val="36"/>
          <w:szCs w:val="36"/>
        </w:rPr>
      </w:pPr>
      <w:bookmarkStart w:id="16" w:name="_Toc21619"/>
      <w:bookmarkStart w:id="17" w:name="_Toc1781"/>
      <w:r>
        <w:rPr>
          <w:rFonts w:hint="eastAsia" w:ascii="仿宋" w:hAnsi="仿宋" w:eastAsia="仿宋" w:cs="仿宋"/>
          <w:sz w:val="36"/>
          <w:szCs w:val="36"/>
        </w:rPr>
        <w:t>第3部分  资格证明文件</w:t>
      </w:r>
      <w:bookmarkEnd w:id="16"/>
      <w:bookmarkEnd w:id="17"/>
    </w:p>
    <w:p w14:paraId="0E5765A5">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560"/>
        <w:textAlignment w:val="auto"/>
        <w:outlineLvl w:val="9"/>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具有独立承担民事责</w:t>
      </w:r>
      <w:r>
        <w:rPr>
          <w:rFonts w:hint="eastAsia" w:ascii="仿宋" w:hAnsi="仿宋" w:eastAsia="仿宋" w:cs="仿宋"/>
          <w:color w:val="auto"/>
          <w:sz w:val="28"/>
          <w:szCs w:val="28"/>
        </w:rPr>
        <w:t>任能力</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lang w:val="en-US" w:eastAsia="zh-CN"/>
        </w:rPr>
        <w:t>法人、其他组织或自然人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响应供应商</w:t>
      </w:r>
      <w:r>
        <w:rPr>
          <w:rFonts w:hint="eastAsia" w:ascii="仿宋" w:hAnsi="仿宋" w:eastAsia="仿宋" w:cs="仿宋"/>
          <w:color w:val="auto"/>
          <w:sz w:val="28"/>
          <w:szCs w:val="28"/>
        </w:rPr>
        <w:t>提供合法</w:t>
      </w:r>
      <w:r>
        <w:rPr>
          <w:rFonts w:hint="eastAsia" w:ascii="仿宋" w:hAnsi="仿宋" w:eastAsia="仿宋" w:cs="仿宋"/>
          <w:color w:val="auto"/>
          <w:sz w:val="28"/>
          <w:szCs w:val="28"/>
          <w:lang w:val="en-US" w:eastAsia="zh-CN"/>
        </w:rPr>
        <w:t>有效</w:t>
      </w:r>
      <w:r>
        <w:rPr>
          <w:rFonts w:hint="eastAsia" w:ascii="仿宋" w:hAnsi="仿宋" w:eastAsia="仿宋" w:cs="仿宋"/>
          <w:color w:val="auto"/>
          <w:sz w:val="28"/>
          <w:szCs w:val="28"/>
        </w:rPr>
        <w:t>的营业执照/事业单位法人证书/专业服务机构执业许可证/民办非企业单位登记证书。</w:t>
      </w:r>
      <w:r>
        <w:rPr>
          <w:rFonts w:hint="eastAsia" w:ascii="仿宋" w:hAnsi="仿宋" w:eastAsia="仿宋" w:cs="仿宋"/>
          <w:color w:val="auto"/>
          <w:sz w:val="28"/>
          <w:szCs w:val="28"/>
          <w:lang w:val="en-US" w:eastAsia="zh-CN"/>
        </w:rPr>
        <w:t>自然人参与的提供其身份证明</w:t>
      </w:r>
      <w:r>
        <w:rPr>
          <w:rFonts w:hint="eastAsia" w:ascii="仿宋" w:hAnsi="仿宋" w:eastAsia="仿宋" w:cs="仿宋"/>
          <w:color w:val="auto"/>
          <w:sz w:val="32"/>
          <w:szCs w:val="32"/>
          <w:lang w:val="en-US" w:eastAsia="zh-CN"/>
        </w:rPr>
        <w:t>。</w:t>
      </w:r>
    </w:p>
    <w:p w14:paraId="65D27997">
      <w:pPr>
        <w:keepNext w:val="0"/>
        <w:keepLines w:val="0"/>
        <w:pageBreakBefore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Cs w:val="22"/>
          <w:lang w:val="zh-CN"/>
        </w:rPr>
      </w:pPr>
      <w:r>
        <w:rPr>
          <w:rFonts w:hint="eastAsia" w:ascii="仿宋" w:hAnsi="仿宋" w:eastAsia="仿宋" w:cs="仿宋"/>
          <w:sz w:val="28"/>
          <w:szCs w:val="28"/>
          <w:lang w:val="en-US" w:eastAsia="zh-CN"/>
        </w:rPr>
        <w:t>2、若为法定代表人参加开标会议须提供本人身份证；若为授权代表参加开标会议，须提供法定代表人授权委托书及被授权人身份证</w:t>
      </w:r>
      <w:r>
        <w:rPr>
          <w:rFonts w:hint="eastAsia" w:ascii="仿宋" w:hAnsi="仿宋" w:eastAsia="仿宋" w:cs="仿宋"/>
          <w:szCs w:val="22"/>
          <w:lang w:val="zh-CN"/>
        </w:rPr>
        <w:t>。</w:t>
      </w:r>
    </w:p>
    <w:p w14:paraId="30B6D53B">
      <w:pPr>
        <w:keepNext w:val="0"/>
        <w:keepLines w:val="0"/>
        <w:pageBreakBefore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3、参加政府采购活动前3年内在经营活动中没有重大违法记录的书面声</w:t>
      </w:r>
      <w:r>
        <w:rPr>
          <w:rFonts w:hint="eastAsia" w:ascii="仿宋" w:hAnsi="仿宋" w:eastAsia="仿宋" w:cs="仿宋"/>
          <w:sz w:val="28"/>
          <w:szCs w:val="28"/>
          <w:lang w:val="en-US" w:eastAsia="zh-CN"/>
        </w:rPr>
        <w:t>明并加盖供应商公章（新成立公司自公司成立之日起计算）。</w:t>
      </w:r>
    </w:p>
    <w:p w14:paraId="56EBA3DA">
      <w:pPr>
        <w:keepNext w:val="0"/>
        <w:keepLines w:val="0"/>
        <w:pageBreakBefore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4、提供具有履行本合同所必需的履约服务能力的书面声明（提供书面说明及承诺，加盖供应商公章）。</w:t>
      </w:r>
    </w:p>
    <w:p w14:paraId="7FB719CF">
      <w:pPr>
        <w:tabs>
          <w:tab w:val="left" w:pos="0"/>
        </w:tabs>
        <w:rPr>
          <w:rFonts w:hint="eastAsia"/>
          <w:lang w:val="en-US" w:eastAsia="zh-CN"/>
        </w:rPr>
      </w:pPr>
      <w:r>
        <w:rPr>
          <w:rFonts w:hint="eastAsia" w:ascii="仿宋" w:hAnsi="仿宋" w:eastAsia="仿宋" w:cs="仿宋"/>
          <w:sz w:val="28"/>
          <w:szCs w:val="28"/>
          <w:lang w:val="en-US" w:eastAsia="zh-CN"/>
        </w:rPr>
        <w:t>5、</w:t>
      </w:r>
      <w:r>
        <w:rPr>
          <w:rFonts w:hint="eastAsia" w:ascii="仿宋" w:hAnsi="仿宋" w:eastAsia="仿宋" w:cs="仿宋"/>
          <w:color w:val="000000"/>
          <w:szCs w:val="28"/>
        </w:rPr>
        <w:t>社会保障资金缴纳证明：提供</w:t>
      </w:r>
      <w:r>
        <w:rPr>
          <w:rFonts w:hint="eastAsia" w:ascii="仿宋" w:hAnsi="仿宋" w:eastAsia="仿宋" w:cs="仿宋"/>
          <w:color w:val="000000"/>
          <w:szCs w:val="28"/>
          <w:lang w:val="en-US" w:eastAsia="zh-CN"/>
        </w:rPr>
        <w:t>截止至开标时间前6个月内</w:t>
      </w:r>
      <w:r>
        <w:rPr>
          <w:rFonts w:hint="eastAsia" w:ascii="仿宋" w:hAnsi="仿宋" w:eastAsia="仿宋" w:cs="仿宋"/>
          <w:color w:val="000000"/>
          <w:szCs w:val="28"/>
        </w:rPr>
        <w:t>任意一个月的社会保障资金缴存单据或社保机构开具的社会保险参保缴费情况证明（依法不需要缴纳社会保障资金的投标人应提供相关文件证明）。</w:t>
      </w:r>
    </w:p>
    <w:p w14:paraId="2214FD6F">
      <w:pPr>
        <w:tabs>
          <w:tab w:val="left" w:pos="0"/>
        </w:tabs>
        <w:rPr>
          <w:rFonts w:hint="eastAsia" w:ascii="仿宋" w:hAnsi="仿宋" w:eastAsia="仿宋" w:cs="仿宋"/>
          <w:szCs w:val="22"/>
        </w:rPr>
      </w:pPr>
      <w:r>
        <w:rPr>
          <w:rFonts w:hint="eastAsia" w:ascii="仿宋" w:hAnsi="仿宋" w:eastAsia="仿宋" w:cs="仿宋"/>
          <w:sz w:val="28"/>
          <w:szCs w:val="28"/>
          <w:lang w:val="en-US" w:eastAsia="zh-CN"/>
        </w:rPr>
        <w:t>6、</w:t>
      </w:r>
      <w:r>
        <w:rPr>
          <w:rFonts w:hint="eastAsia" w:ascii="仿宋" w:hAnsi="仿宋" w:eastAsia="仿宋" w:cs="仿宋"/>
          <w:szCs w:val="22"/>
        </w:rPr>
        <w:t>财务状况报告：提供具有财务审计资质单位出具</w:t>
      </w:r>
      <w:r>
        <w:rPr>
          <w:rFonts w:hint="eastAsia" w:ascii="仿宋" w:hAnsi="仿宋" w:eastAsia="仿宋" w:cs="仿宋"/>
          <w:szCs w:val="22"/>
          <w:lang w:val="en-US" w:eastAsia="zh-CN"/>
        </w:rPr>
        <w:t>2023年或2024</w:t>
      </w:r>
      <w:r>
        <w:rPr>
          <w:rFonts w:hint="eastAsia" w:ascii="仿宋" w:hAnsi="仿宋" w:eastAsia="仿宋" w:cs="仿宋"/>
          <w:szCs w:val="22"/>
        </w:rPr>
        <w:t>年度财务报告（成立时间至开标时间不足一年的可提供成立后任意时段的资产负债表）或开标前六个月内其基本账户银行出具的资信证明（附开户许可证或加盖公章的基本存款账户信息）或政府采购信用担保机构出具的投标担保函。</w:t>
      </w:r>
    </w:p>
    <w:p w14:paraId="5BE79EA1">
      <w:pPr>
        <w:tabs>
          <w:tab w:val="left" w:pos="0"/>
        </w:tabs>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color w:val="000000"/>
          <w:szCs w:val="28"/>
        </w:rPr>
        <w:t>税收交纳证明：提供</w:t>
      </w:r>
      <w:r>
        <w:rPr>
          <w:rFonts w:hint="eastAsia" w:ascii="仿宋" w:hAnsi="仿宋" w:eastAsia="仿宋" w:cs="仿宋"/>
          <w:color w:val="000000"/>
          <w:szCs w:val="28"/>
          <w:lang w:val="en-US" w:eastAsia="zh-CN"/>
        </w:rPr>
        <w:t>截止至开标时间前6个月内</w:t>
      </w:r>
      <w:r>
        <w:rPr>
          <w:rFonts w:hint="eastAsia" w:ascii="仿宋" w:hAnsi="仿宋" w:eastAsia="仿宋" w:cs="仿宋"/>
          <w:color w:val="000000"/>
          <w:szCs w:val="28"/>
        </w:rPr>
        <w:t>任意一个月</w:t>
      </w:r>
      <w:r>
        <w:rPr>
          <w:rFonts w:hint="eastAsia" w:ascii="仿宋" w:hAnsi="仿宋" w:eastAsia="仿宋" w:cs="仿宋"/>
          <w:color w:val="000000"/>
          <w:szCs w:val="28"/>
          <w:lang w:val="en-US" w:eastAsia="zh-CN"/>
        </w:rPr>
        <w:t>的</w:t>
      </w:r>
      <w:r>
        <w:rPr>
          <w:rFonts w:hint="eastAsia" w:ascii="仿宋" w:hAnsi="仿宋" w:eastAsia="仿宋" w:cs="仿宋"/>
          <w:color w:val="000000"/>
          <w:szCs w:val="28"/>
        </w:rPr>
        <w:t>纳税证明或完税证明，纳税证明或完税证明上应有代收机构或税务机关的公章或业务专用章。依法免税的供应商应提供相关文件证明。</w:t>
      </w:r>
    </w:p>
    <w:p w14:paraId="162A6913">
      <w:pPr>
        <w:tabs>
          <w:tab w:val="left" w:pos="0"/>
        </w:tabs>
        <w:ind w:firstLine="560"/>
        <w:rPr>
          <w:rFonts w:hint="eastAsia" w:ascii="仿宋" w:hAnsi="仿宋" w:eastAsia="仿宋" w:cs="仿宋"/>
          <w:color w:val="000000"/>
          <w:szCs w:val="22"/>
          <w:lang w:val="en-US" w:eastAsia="zh-CN"/>
        </w:rPr>
      </w:pPr>
      <w:r>
        <w:rPr>
          <w:rFonts w:hint="eastAsia" w:ascii="仿宋" w:hAnsi="仿宋" w:eastAsia="仿宋" w:cs="仿宋"/>
          <w:szCs w:val="22"/>
          <w:lang w:val="en-US" w:eastAsia="zh-CN"/>
        </w:rPr>
        <w:t>8</w:t>
      </w:r>
      <w:r>
        <w:rPr>
          <w:rFonts w:hint="eastAsia" w:ascii="仿宋" w:hAnsi="仿宋" w:eastAsia="仿宋" w:cs="仿宋"/>
          <w:szCs w:val="22"/>
          <w:lang w:val="zh-CN"/>
        </w:rPr>
        <w:t>、</w:t>
      </w:r>
      <w:r>
        <w:rPr>
          <w:rFonts w:hint="eastAsia" w:ascii="仿宋" w:hAnsi="仿宋" w:eastAsia="仿宋" w:cs="仿宋"/>
          <w:sz w:val="28"/>
          <w:szCs w:val="28"/>
          <w:lang w:val="en-US" w:eastAsia="zh-CN"/>
        </w:rPr>
        <w:t>通过“信用中国”网站(www.creditchina.gov.cn)、中国政府采购网(www.ccgp.gov.cn)等渠道查询相关主体无失信记录，提供近期网页截图</w:t>
      </w:r>
      <w:r>
        <w:rPr>
          <w:rFonts w:hint="eastAsia" w:ascii="仿宋" w:hAnsi="仿宋" w:eastAsia="仿宋" w:cs="仿宋"/>
          <w:color w:val="000000"/>
          <w:szCs w:val="22"/>
          <w:lang w:val="en-US" w:eastAsia="zh-CN"/>
        </w:rPr>
        <w:t>。</w:t>
      </w:r>
      <w:r>
        <w:rPr>
          <w:rFonts w:hint="eastAsia" w:ascii="仿宋" w:hAnsi="仿宋" w:eastAsia="仿宋" w:cs="仿宋"/>
          <w:color w:val="000000"/>
          <w:szCs w:val="22"/>
          <w:lang w:val="zh-CN"/>
        </w:rPr>
        <w:t>（提供书面承诺函，格式自拟加盖供应商公章）</w:t>
      </w:r>
    </w:p>
    <w:p w14:paraId="12140328">
      <w:pPr>
        <w:tabs>
          <w:tab w:val="left" w:pos="0"/>
        </w:tabs>
        <w:ind w:firstLine="560"/>
        <w:rPr>
          <w:rFonts w:hint="eastAsia" w:ascii="仿宋" w:hAnsi="仿宋" w:eastAsia="仿宋" w:cs="仿宋"/>
          <w:color w:val="000000"/>
          <w:szCs w:val="22"/>
          <w:lang w:val="en-US" w:eastAsia="zh-CN"/>
        </w:rPr>
      </w:pPr>
      <w:r>
        <w:rPr>
          <w:rFonts w:hint="eastAsia" w:ascii="仿宋" w:hAnsi="仿宋" w:eastAsia="仿宋" w:cs="仿宋"/>
          <w:color w:val="000000"/>
          <w:szCs w:val="22"/>
          <w:lang w:val="en-US" w:eastAsia="zh-CN"/>
        </w:rPr>
        <w:t>9、供应商须提供未被列入失信被执行人名单的书面承诺书。</w:t>
      </w:r>
    </w:p>
    <w:p w14:paraId="60CB631D">
      <w:pPr>
        <w:tabs>
          <w:tab w:val="left" w:pos="0"/>
        </w:tabs>
        <w:ind w:firstLine="560"/>
        <w:rPr>
          <w:rFonts w:hint="eastAsia" w:ascii="仿宋" w:hAnsi="仿宋" w:eastAsia="仿宋" w:cs="仿宋"/>
          <w:color w:val="000000"/>
          <w:szCs w:val="22"/>
          <w:lang w:val="en-US" w:eastAsia="zh-CN"/>
        </w:rPr>
      </w:pPr>
      <w:r>
        <w:rPr>
          <w:rFonts w:hint="eastAsia" w:ascii="仿宋" w:hAnsi="仿宋" w:eastAsia="仿宋" w:cs="仿宋"/>
          <w:color w:val="000000"/>
          <w:szCs w:val="22"/>
          <w:lang w:val="en-US" w:eastAsia="zh-CN"/>
        </w:rPr>
        <w:t>10、</w:t>
      </w:r>
      <w:r>
        <w:rPr>
          <w:rFonts w:hint="eastAsia" w:ascii="仿宋" w:hAnsi="仿宋" w:eastAsia="仿宋" w:cs="仿宋"/>
          <w:color w:val="000000"/>
          <w:szCs w:val="22"/>
          <w:lang w:val="zh-CN"/>
        </w:rPr>
        <w:t>单位负责人为同一人或者存在直接控股、管理关系的不同供应商，不得参加同一合同项下的政府采购活动。（提供书面承诺函，格式自拟加盖供应商公章）</w:t>
      </w:r>
    </w:p>
    <w:p w14:paraId="75851149">
      <w:pPr>
        <w:keepNext w:val="0"/>
        <w:keepLines w:val="0"/>
        <w:pageBreakBefore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本项目不接受联合体参加。</w:t>
      </w:r>
    </w:p>
    <w:p w14:paraId="65293EE3">
      <w:pPr>
        <w:keepNext w:val="0"/>
        <w:keepLines w:val="0"/>
        <w:pageBreakBefore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Cs w:val="28"/>
          <w:lang w:val="en-US" w:eastAsia="zh-CN"/>
        </w:rPr>
      </w:pPr>
      <w:r>
        <w:rPr>
          <w:rFonts w:hint="eastAsia" w:ascii="仿宋" w:hAnsi="仿宋" w:eastAsia="仿宋" w:cs="仿宋"/>
          <w:sz w:val="28"/>
          <w:szCs w:val="28"/>
          <w:lang w:val="en-US" w:eastAsia="zh-CN"/>
        </w:rPr>
        <w:t>12、</w:t>
      </w:r>
      <w:r>
        <w:rPr>
          <w:rFonts w:hint="eastAsia" w:ascii="仿宋" w:hAnsi="仿宋" w:eastAsia="仿宋" w:cs="仿宋"/>
          <w:szCs w:val="28"/>
          <w:lang w:val="en-US" w:eastAsia="zh-CN"/>
        </w:rPr>
        <w:t>投标人认为有必要提供的其他资质证件。</w:t>
      </w:r>
    </w:p>
    <w:p w14:paraId="3D83C3DC">
      <w:pPr>
        <w:keepNext w:val="0"/>
        <w:keepLines w:val="0"/>
        <w:pageBreakBefore w:val="0"/>
        <w:kinsoku/>
        <w:wordWrap/>
        <w:overflowPunct/>
        <w:topLinePunct w:val="0"/>
        <w:autoSpaceDE/>
        <w:autoSpaceDN/>
        <w:bidi w:val="0"/>
        <w:adjustRightInd/>
        <w:snapToGrid/>
        <w:spacing w:line="440" w:lineRule="exact"/>
        <w:ind w:firstLineChars="200"/>
        <w:textAlignment w:val="auto"/>
        <w:rPr>
          <w:rFonts w:hint="eastAsia" w:ascii="仿宋" w:hAnsi="仿宋" w:eastAsia="仿宋" w:cs="仿宋"/>
          <w:szCs w:val="28"/>
          <w:lang w:val="en-US" w:eastAsia="zh-CN"/>
        </w:rPr>
      </w:pPr>
    </w:p>
    <w:p w14:paraId="25141293">
      <w:pPr>
        <w:keepNext w:val="0"/>
        <w:keepLines w:val="0"/>
        <w:pageBreakBefore w:val="0"/>
        <w:kinsoku/>
        <w:wordWrap/>
        <w:overflowPunct/>
        <w:topLinePunct w:val="0"/>
        <w:autoSpaceDE/>
        <w:autoSpaceDN/>
        <w:bidi w:val="0"/>
        <w:adjustRightInd/>
        <w:snapToGrid/>
        <w:spacing w:line="440" w:lineRule="exact"/>
        <w:ind w:left="0" w:leftChars="0" w:firstLine="1928" w:firstLineChars="600"/>
        <w:textAlignment w:val="auto"/>
        <w:rPr>
          <w:rFonts w:hint="eastAsia"/>
          <w:b/>
          <w:bCs/>
          <w:sz w:val="32"/>
          <w:szCs w:val="28"/>
        </w:rPr>
      </w:pPr>
      <w:r>
        <w:rPr>
          <w:rFonts w:hint="eastAsia"/>
          <w:b/>
          <w:bCs/>
          <w:sz w:val="32"/>
          <w:szCs w:val="28"/>
        </w:rPr>
        <w:t>法定代表人</w:t>
      </w:r>
      <w:r>
        <w:rPr>
          <w:rFonts w:hint="eastAsia"/>
          <w:b/>
          <w:bCs/>
          <w:sz w:val="32"/>
          <w:szCs w:val="28"/>
          <w:lang w:eastAsia="zh-CN"/>
        </w:rPr>
        <w:t>身份证明及</w:t>
      </w:r>
      <w:r>
        <w:rPr>
          <w:rFonts w:hint="eastAsia"/>
          <w:b/>
          <w:bCs/>
          <w:sz w:val="32"/>
          <w:szCs w:val="28"/>
        </w:rPr>
        <w:t>授权</w:t>
      </w:r>
      <w:r>
        <w:rPr>
          <w:rFonts w:hint="eastAsia"/>
          <w:b/>
          <w:bCs/>
          <w:sz w:val="32"/>
          <w:szCs w:val="28"/>
          <w:lang w:val="en-US" w:eastAsia="zh-CN"/>
        </w:rPr>
        <w:t>委托</w:t>
      </w:r>
      <w:r>
        <w:rPr>
          <w:rFonts w:hint="eastAsia"/>
          <w:b/>
          <w:bCs/>
          <w:sz w:val="32"/>
          <w:szCs w:val="28"/>
        </w:rPr>
        <w:t>书（格式）</w:t>
      </w:r>
    </w:p>
    <w:p w14:paraId="5CBD23CE">
      <w:pPr>
        <w:pStyle w:val="10"/>
        <w:jc w:val="center"/>
        <w:rPr>
          <w:rFonts w:hint="eastAsia"/>
          <w:b w:val="0"/>
          <w:bCs w:val="0"/>
          <w:sz w:val="36"/>
          <w:szCs w:val="36"/>
        </w:rPr>
      </w:pPr>
      <w:r>
        <w:rPr>
          <w:rFonts w:hint="eastAsia"/>
          <w:b w:val="0"/>
          <w:bCs w:val="0"/>
          <w:sz w:val="36"/>
          <w:szCs w:val="36"/>
          <w:lang w:eastAsia="zh-CN"/>
        </w:rPr>
        <w:t>（一）</w:t>
      </w:r>
      <w:r>
        <w:rPr>
          <w:rFonts w:hint="eastAsia"/>
          <w:b w:val="0"/>
          <w:bCs w:val="0"/>
          <w:sz w:val="36"/>
          <w:szCs w:val="36"/>
        </w:rPr>
        <w:t>法定代表人</w:t>
      </w:r>
      <w:r>
        <w:rPr>
          <w:rFonts w:hint="eastAsia"/>
          <w:b w:val="0"/>
          <w:bCs w:val="0"/>
          <w:sz w:val="36"/>
          <w:szCs w:val="36"/>
          <w:lang w:eastAsia="zh-CN"/>
        </w:rPr>
        <w:t>身份证明</w:t>
      </w:r>
      <w:r>
        <w:rPr>
          <w:rFonts w:hint="eastAsia"/>
          <w:b w:val="0"/>
          <w:bCs w:val="0"/>
          <w:sz w:val="36"/>
          <w:szCs w:val="36"/>
        </w:rPr>
        <w:t>（格式）</w:t>
      </w:r>
    </w:p>
    <w:p w14:paraId="5DA02F38">
      <w:pPr>
        <w:topLinePunct/>
        <w:spacing w:line="360" w:lineRule="auto"/>
        <w:ind w:firstLine="560"/>
        <w:rPr>
          <w:rFonts w:hint="eastAsia"/>
          <w:sz w:val="32"/>
          <w:szCs w:val="22"/>
        </w:rPr>
      </w:pPr>
      <w:r>
        <w:rPr>
          <w:rFonts w:hint="eastAsia"/>
          <w:sz w:val="32"/>
          <w:szCs w:val="22"/>
        </w:rPr>
        <w:t>申请人名称：</w:t>
      </w:r>
    </w:p>
    <w:p w14:paraId="6EA65110">
      <w:pPr>
        <w:topLinePunct/>
        <w:spacing w:line="360" w:lineRule="auto"/>
        <w:ind w:firstLine="560"/>
        <w:rPr>
          <w:rFonts w:hint="eastAsia"/>
          <w:sz w:val="32"/>
          <w:szCs w:val="22"/>
        </w:rPr>
      </w:pPr>
      <w:r>
        <w:rPr>
          <w:rFonts w:hint="eastAsia"/>
          <w:sz w:val="32"/>
          <w:szCs w:val="22"/>
        </w:rPr>
        <w:t>单位性质：</w:t>
      </w:r>
    </w:p>
    <w:p w14:paraId="327219CA">
      <w:pPr>
        <w:topLinePunct/>
        <w:spacing w:line="360" w:lineRule="auto"/>
        <w:ind w:firstLine="560"/>
        <w:rPr>
          <w:rFonts w:hint="eastAsia"/>
          <w:sz w:val="32"/>
          <w:szCs w:val="22"/>
        </w:rPr>
      </w:pPr>
      <w:r>
        <w:rPr>
          <w:rFonts w:hint="eastAsia"/>
          <w:sz w:val="32"/>
          <w:szCs w:val="22"/>
        </w:rPr>
        <w:t>成立时间：</w:t>
      </w:r>
      <w:r>
        <w:rPr>
          <w:rFonts w:hint="eastAsia"/>
          <w:sz w:val="32"/>
          <w:szCs w:val="22"/>
          <w:u w:val="single"/>
          <w:lang w:val="en-US" w:eastAsia="zh-CN"/>
        </w:rPr>
        <w:t xml:space="preserve">        </w:t>
      </w:r>
      <w:r>
        <w:rPr>
          <w:rFonts w:hint="eastAsia"/>
          <w:sz w:val="32"/>
          <w:szCs w:val="22"/>
        </w:rPr>
        <w:t>年</w:t>
      </w:r>
      <w:r>
        <w:rPr>
          <w:rFonts w:hint="eastAsia"/>
          <w:sz w:val="32"/>
          <w:szCs w:val="22"/>
          <w:u w:val="single"/>
          <w:lang w:val="en-US" w:eastAsia="zh-CN"/>
        </w:rPr>
        <w:t xml:space="preserve">       </w:t>
      </w:r>
      <w:r>
        <w:rPr>
          <w:rFonts w:hint="eastAsia"/>
          <w:sz w:val="32"/>
          <w:szCs w:val="22"/>
        </w:rPr>
        <w:t>月</w:t>
      </w:r>
      <w:r>
        <w:rPr>
          <w:rFonts w:hint="eastAsia"/>
          <w:sz w:val="32"/>
          <w:szCs w:val="22"/>
          <w:u w:val="single"/>
          <w:lang w:val="en-US" w:eastAsia="zh-CN"/>
        </w:rPr>
        <w:t xml:space="preserve">       </w:t>
      </w:r>
      <w:r>
        <w:rPr>
          <w:rFonts w:hint="eastAsia"/>
          <w:sz w:val="32"/>
          <w:szCs w:val="22"/>
        </w:rPr>
        <w:t>日</w:t>
      </w:r>
    </w:p>
    <w:p w14:paraId="02E0FE76">
      <w:pPr>
        <w:topLinePunct/>
        <w:spacing w:line="360" w:lineRule="auto"/>
        <w:ind w:firstLine="560"/>
        <w:rPr>
          <w:rFonts w:hint="eastAsia"/>
          <w:sz w:val="32"/>
          <w:szCs w:val="22"/>
        </w:rPr>
      </w:pPr>
      <w:r>
        <w:rPr>
          <w:rFonts w:hint="eastAsia"/>
          <w:sz w:val="32"/>
          <w:szCs w:val="22"/>
        </w:rPr>
        <w:t>经营期限：</w:t>
      </w:r>
    </w:p>
    <w:p w14:paraId="09026B73">
      <w:pPr>
        <w:topLinePunct/>
        <w:spacing w:line="360" w:lineRule="auto"/>
        <w:ind w:firstLine="560"/>
        <w:rPr>
          <w:rFonts w:hint="eastAsia"/>
          <w:sz w:val="32"/>
          <w:szCs w:val="22"/>
        </w:rPr>
      </w:pPr>
      <w:r>
        <w:rPr>
          <w:rFonts w:hint="eastAsia"/>
          <w:sz w:val="32"/>
          <w:szCs w:val="22"/>
        </w:rPr>
        <w:t>姓名：</w:t>
      </w:r>
      <w:r>
        <w:rPr>
          <w:rFonts w:hint="eastAsia"/>
          <w:sz w:val="32"/>
          <w:szCs w:val="22"/>
          <w:u w:val="single"/>
          <w:lang w:val="en-US" w:eastAsia="zh-CN"/>
        </w:rPr>
        <w:t xml:space="preserve">             </w:t>
      </w:r>
      <w:r>
        <w:rPr>
          <w:rFonts w:hint="eastAsia"/>
          <w:sz w:val="32"/>
          <w:szCs w:val="22"/>
          <w:u w:val="none"/>
          <w:lang w:val="en-US" w:eastAsia="zh-CN"/>
        </w:rPr>
        <w:t>，</w:t>
      </w:r>
      <w:r>
        <w:rPr>
          <w:rFonts w:hint="eastAsia"/>
          <w:sz w:val="32"/>
          <w:szCs w:val="22"/>
        </w:rPr>
        <w:t>性别：</w:t>
      </w:r>
      <w:r>
        <w:rPr>
          <w:rFonts w:hint="eastAsia"/>
          <w:sz w:val="32"/>
          <w:szCs w:val="22"/>
          <w:u w:val="single"/>
          <w:lang w:val="en-US" w:eastAsia="zh-CN"/>
        </w:rPr>
        <w:t xml:space="preserve">       </w:t>
      </w:r>
      <w:r>
        <w:rPr>
          <w:rFonts w:hint="eastAsia"/>
          <w:sz w:val="32"/>
          <w:szCs w:val="22"/>
          <w:lang w:eastAsia="zh-CN"/>
        </w:rPr>
        <w:t>，</w:t>
      </w:r>
      <w:r>
        <w:rPr>
          <w:rFonts w:hint="eastAsia"/>
          <w:sz w:val="32"/>
          <w:szCs w:val="22"/>
        </w:rPr>
        <w:t>年龄：</w:t>
      </w:r>
      <w:r>
        <w:rPr>
          <w:rFonts w:hint="eastAsia"/>
          <w:sz w:val="32"/>
          <w:szCs w:val="22"/>
          <w:u w:val="single"/>
          <w:lang w:val="en-US" w:eastAsia="zh-CN"/>
        </w:rPr>
        <w:t xml:space="preserve">         </w:t>
      </w:r>
      <w:r>
        <w:rPr>
          <w:rFonts w:hint="eastAsia"/>
          <w:sz w:val="32"/>
          <w:szCs w:val="22"/>
          <w:lang w:eastAsia="zh-CN"/>
        </w:rPr>
        <w:t>，</w:t>
      </w:r>
      <w:r>
        <w:rPr>
          <w:rFonts w:hint="eastAsia"/>
          <w:sz w:val="32"/>
          <w:szCs w:val="22"/>
        </w:rPr>
        <w:t>职务：</w:t>
      </w:r>
      <w:r>
        <w:rPr>
          <w:rFonts w:hint="eastAsia"/>
          <w:sz w:val="32"/>
          <w:szCs w:val="22"/>
          <w:u w:val="single"/>
          <w:lang w:val="en-US" w:eastAsia="zh-CN"/>
        </w:rPr>
        <w:t xml:space="preserve">                </w:t>
      </w:r>
      <w:r>
        <w:rPr>
          <w:rFonts w:hint="eastAsia"/>
          <w:sz w:val="32"/>
          <w:szCs w:val="22"/>
          <w:u w:val="none"/>
          <w:lang w:val="en-US" w:eastAsia="zh-CN"/>
        </w:rPr>
        <w:t>，</w:t>
      </w:r>
      <w:r>
        <w:rPr>
          <w:rFonts w:hint="eastAsia"/>
          <w:sz w:val="32"/>
          <w:szCs w:val="22"/>
        </w:rPr>
        <w:t xml:space="preserve">系 </w:t>
      </w:r>
      <w:r>
        <w:rPr>
          <w:rFonts w:hint="eastAsia"/>
          <w:sz w:val="32"/>
          <w:szCs w:val="22"/>
          <w:u w:val="single"/>
          <w:lang w:val="en-US" w:eastAsia="zh-CN"/>
        </w:rPr>
        <w:t xml:space="preserve">                     </w:t>
      </w:r>
      <w:r>
        <w:rPr>
          <w:rFonts w:hint="eastAsia"/>
          <w:sz w:val="32"/>
          <w:szCs w:val="22"/>
          <w:u w:val="none"/>
        </w:rPr>
        <w:t>（申请人名称）</w:t>
      </w:r>
      <w:r>
        <w:rPr>
          <w:rFonts w:hint="eastAsia"/>
          <w:sz w:val="32"/>
          <w:szCs w:val="22"/>
        </w:rPr>
        <w:t>的法定代表人。</w:t>
      </w:r>
    </w:p>
    <w:p w14:paraId="4A974D7D">
      <w:pPr>
        <w:topLinePunct/>
        <w:spacing w:line="360" w:lineRule="auto"/>
        <w:rPr>
          <w:rFonts w:hint="eastAsia"/>
          <w:sz w:val="32"/>
          <w:szCs w:val="22"/>
        </w:rPr>
      </w:pPr>
      <w:r>
        <w:rPr>
          <w:rFonts w:hint="eastAsia"/>
          <w:sz w:val="32"/>
          <w:szCs w:val="22"/>
        </w:rPr>
        <w:t>特此证明。</w:t>
      </w:r>
    </w:p>
    <w:p w14:paraId="3BC82387">
      <w:pPr>
        <w:pStyle w:val="10"/>
        <w:rPr>
          <w:rFonts w:hint="eastAsia"/>
          <w:sz w:val="28"/>
          <w:szCs w:val="40"/>
        </w:rPr>
      </w:pPr>
    </w:p>
    <w:p w14:paraId="1ED3268B">
      <w:pPr>
        <w:pStyle w:val="10"/>
        <w:rPr>
          <w:rFonts w:hint="eastAsia"/>
          <w:sz w:val="28"/>
          <w:szCs w:val="40"/>
        </w:rPr>
      </w:pPr>
    </w:p>
    <w:p w14:paraId="655A0CF1">
      <w:pPr>
        <w:pStyle w:val="10"/>
        <w:ind w:firstLine="5120" w:firstLineChars="1600"/>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申请人： （盖单位章）</w:t>
      </w:r>
    </w:p>
    <w:p w14:paraId="4848B67E">
      <w:pPr>
        <w:pStyle w:val="10"/>
        <w:ind w:firstLine="5760" w:firstLineChars="1800"/>
        <w:rPr>
          <w:rFonts w:hint="eastAsia"/>
        </w:rPr>
      </w:pPr>
      <w:r>
        <w:rPr>
          <w:rFonts w:hint="eastAsia" w:ascii="Times New Roman" w:hAnsi="Times New Roman" w:eastAsia="仿宋_GB2312" w:cs="Times New Roman"/>
          <w:kern w:val="2"/>
          <w:sz w:val="32"/>
          <w:szCs w:val="22"/>
          <w:lang w:val="en-US" w:eastAsia="zh-CN" w:bidi="ar-SA"/>
        </w:rPr>
        <w:t>年    月    日</w:t>
      </w:r>
    </w:p>
    <w:p w14:paraId="4DF89E2E">
      <w:pPr>
        <w:autoSpaceDE w:val="0"/>
        <w:autoSpaceDN w:val="0"/>
        <w:adjustRightInd w:val="0"/>
        <w:spacing w:line="360" w:lineRule="auto"/>
        <w:ind w:firstLine="562"/>
        <w:rPr>
          <w:rFonts w:hint="eastAsia" w:ascii="楷体_GB2312" w:hAnsi="宋体" w:eastAsia="楷体_GB2312" w:cs="仿宋_GB2312"/>
          <w:b/>
          <w:bCs/>
          <w:szCs w:val="28"/>
          <w:lang w:eastAsia="zh-CN"/>
        </w:rPr>
      </w:pPr>
    </w:p>
    <w:p w14:paraId="1505BD7F">
      <w:pPr>
        <w:autoSpaceDE w:val="0"/>
        <w:autoSpaceDN w:val="0"/>
        <w:adjustRightInd w:val="0"/>
        <w:spacing w:line="360" w:lineRule="auto"/>
        <w:ind w:firstLine="562"/>
        <w:rPr>
          <w:rFonts w:hint="eastAsia" w:ascii="楷体_GB2312" w:hAnsi="宋体" w:eastAsia="楷体_GB2312" w:cs="仿宋_GB2312"/>
          <w:b/>
          <w:bCs/>
          <w:szCs w:val="28"/>
          <w:lang w:eastAsia="zh-CN"/>
        </w:rPr>
      </w:pPr>
    </w:p>
    <w:p w14:paraId="2BFCA871">
      <w:pPr>
        <w:autoSpaceDE w:val="0"/>
        <w:autoSpaceDN w:val="0"/>
        <w:adjustRightInd w:val="0"/>
        <w:spacing w:line="360" w:lineRule="auto"/>
        <w:ind w:firstLine="562"/>
        <w:rPr>
          <w:rFonts w:hint="eastAsia" w:ascii="楷体_GB2312" w:hAnsi="宋体" w:eastAsia="楷体_GB2312" w:cs="仿宋_GB2312"/>
          <w:b/>
          <w:bCs/>
          <w:szCs w:val="28"/>
          <w:lang w:eastAsia="zh-CN"/>
        </w:rPr>
      </w:pPr>
      <w:r>
        <w:rPr>
          <w:rFonts w:hint="eastAsia" w:ascii="楷体_GB2312" w:hAnsi="宋体" w:eastAsia="楷体_GB2312" w:cs="仿宋_GB2312"/>
          <w:b/>
          <w:bCs/>
          <w:szCs w:val="28"/>
          <w:lang w:eastAsia="zh-CN"/>
        </w:rPr>
        <w:t>注：</w:t>
      </w:r>
      <w:r>
        <w:rPr>
          <w:rFonts w:hint="eastAsia" w:ascii="楷体_GB2312" w:hAnsi="宋体" w:eastAsia="楷体_GB2312" w:cs="仿宋_GB2312"/>
          <w:b/>
          <w:bCs/>
          <w:szCs w:val="28"/>
          <w:lang w:val="en-US" w:eastAsia="zh-CN"/>
        </w:rPr>
        <w:t>1.</w:t>
      </w:r>
      <w:r>
        <w:rPr>
          <w:rFonts w:hint="eastAsia" w:ascii="楷体_GB2312" w:hAnsi="宋体" w:eastAsia="楷体_GB2312" w:cs="仿宋_GB2312"/>
          <w:b/>
          <w:bCs/>
          <w:szCs w:val="28"/>
        </w:rPr>
        <w:t>法定代表人身份证影印件</w:t>
      </w:r>
      <w:r>
        <w:rPr>
          <w:rFonts w:hint="eastAsia" w:ascii="楷体_GB2312" w:hAnsi="宋体" w:eastAsia="楷体_GB2312" w:cs="仿宋_GB2312"/>
          <w:b/>
          <w:bCs/>
          <w:szCs w:val="28"/>
          <w:lang w:eastAsia="zh-CN"/>
        </w:rPr>
        <w:t>并加盖单位公章，</w:t>
      </w:r>
      <w:r>
        <w:rPr>
          <w:rFonts w:hint="eastAsia" w:ascii="楷体_GB2312" w:hAnsi="宋体" w:eastAsia="楷体_GB2312" w:cs="仿宋_GB2312"/>
          <w:b/>
          <w:bCs/>
          <w:szCs w:val="28"/>
        </w:rPr>
        <w:t>附后</w:t>
      </w:r>
      <w:r>
        <w:rPr>
          <w:rFonts w:hint="eastAsia" w:ascii="楷体_GB2312" w:hAnsi="宋体" w:eastAsia="楷体_GB2312" w:cs="仿宋_GB2312"/>
          <w:b/>
          <w:bCs/>
          <w:szCs w:val="28"/>
          <w:lang w:eastAsia="zh-CN"/>
        </w:rPr>
        <w:t>。</w:t>
      </w:r>
    </w:p>
    <w:p w14:paraId="053B625A">
      <w:pPr>
        <w:autoSpaceDE w:val="0"/>
        <w:autoSpaceDN w:val="0"/>
        <w:adjustRightInd w:val="0"/>
        <w:spacing w:line="360" w:lineRule="auto"/>
        <w:ind w:firstLine="1124" w:firstLineChars="400"/>
        <w:rPr>
          <w:rFonts w:hint="eastAsia" w:ascii="楷体_GB2312" w:hAnsi="宋体" w:eastAsia="楷体_GB2312" w:cs="仿宋_GB2312"/>
          <w:b/>
          <w:bCs/>
          <w:szCs w:val="28"/>
          <w:lang w:val="en-US" w:eastAsia="zh-CN"/>
        </w:rPr>
      </w:pPr>
      <w:r>
        <w:rPr>
          <w:rFonts w:hint="eastAsia" w:ascii="楷体_GB2312" w:hAnsi="宋体" w:eastAsia="楷体_GB2312" w:cs="仿宋_GB2312"/>
          <w:b/>
          <w:bCs/>
          <w:szCs w:val="28"/>
          <w:lang w:val="en-US" w:eastAsia="zh-CN"/>
        </w:rPr>
        <w:t>2.若为法定代表人亲自参加磋商会议，按照此格式填写。</w:t>
      </w:r>
    </w:p>
    <w:p w14:paraId="31FF8668">
      <w:pPr>
        <w:pStyle w:val="10"/>
        <w:keepNext w:val="0"/>
        <w:keepLines w:val="0"/>
        <w:pageBreakBefore w:val="0"/>
        <w:widowControl w:val="0"/>
        <w:kinsoku/>
        <w:wordWrap/>
        <w:overflowPunct/>
        <w:topLinePunct w:val="0"/>
        <w:autoSpaceDE/>
        <w:autoSpaceDN/>
        <w:bidi w:val="0"/>
        <w:adjustRightInd/>
        <w:snapToGrid/>
        <w:spacing w:before="157" w:beforeLines="50" w:after="240"/>
        <w:ind w:left="0" w:leftChars="0" w:firstLine="0" w:firstLineChars="0"/>
        <w:jc w:val="both"/>
        <w:textAlignment w:val="auto"/>
        <w:rPr>
          <w:rFonts w:hint="eastAsia" w:ascii="仿宋" w:hAnsi="仿宋" w:eastAsia="仿宋" w:cs="仿宋"/>
          <w:b/>
          <w:bCs/>
          <w:sz w:val="32"/>
          <w:szCs w:val="32"/>
        </w:rPr>
      </w:pPr>
    </w:p>
    <w:p w14:paraId="5ABF6AB5">
      <w:pPr>
        <w:pStyle w:val="10"/>
        <w:keepNext w:val="0"/>
        <w:keepLines w:val="0"/>
        <w:pageBreakBefore w:val="0"/>
        <w:widowControl w:val="0"/>
        <w:kinsoku/>
        <w:wordWrap/>
        <w:overflowPunct/>
        <w:topLinePunct w:val="0"/>
        <w:autoSpaceDE/>
        <w:autoSpaceDN/>
        <w:bidi w:val="0"/>
        <w:adjustRightInd/>
        <w:snapToGrid/>
        <w:spacing w:before="157" w:beforeLines="50" w:after="240"/>
        <w:ind w:left="0" w:leftChars="0" w:firstLine="0" w:firstLineChars="0"/>
        <w:jc w:val="center"/>
        <w:textAlignment w:val="auto"/>
        <w:rPr>
          <w:rFonts w:hint="eastAsia" w:ascii="仿宋" w:hAnsi="仿宋" w:eastAsia="仿宋" w:cs="仿宋"/>
          <w:sz w:val="28"/>
          <w:szCs w:val="28"/>
        </w:rPr>
      </w:pPr>
      <w:r>
        <w:rPr>
          <w:rFonts w:hint="eastAsia" w:ascii="仿宋" w:hAnsi="仿宋" w:eastAsia="仿宋" w:cs="仿宋"/>
          <w:b/>
          <w:bCs/>
          <w:sz w:val="32"/>
          <w:szCs w:val="32"/>
        </w:rPr>
        <w:t>（二）法定代表人授权书（格式）</w:t>
      </w:r>
    </w:p>
    <w:p w14:paraId="625FCB6A">
      <w:pPr>
        <w:keepNext w:val="0"/>
        <w:keepLines w:val="0"/>
        <w:pageBreakBefore w:val="0"/>
        <w:widowControl w:val="0"/>
        <w:kinsoku/>
        <w:wordWrap/>
        <w:overflowPunct/>
        <w:topLinePunct/>
        <w:autoSpaceDE/>
        <w:autoSpaceDN/>
        <w:bidi w:val="0"/>
        <w:adjustRightInd/>
        <w:snapToGrid/>
        <w:spacing w:before="157" w:beforeLines="50" w:line="360" w:lineRule="auto"/>
        <w:ind w:firstLineChars="200"/>
        <w:textAlignment w:val="auto"/>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（项目名称）投标文件、签订合同和处理有关事宜，其法律后果由我方承担。</w:t>
      </w:r>
    </w:p>
    <w:p w14:paraId="726F058D">
      <w:pPr>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委托期限：自本委托书签署之日起至投标有效期期满。</w:t>
      </w:r>
    </w:p>
    <w:p w14:paraId="056339D5">
      <w:pPr>
        <w:spacing w:line="360" w:lineRule="auto"/>
        <w:ind w:firstLineChars="200"/>
        <w:rPr>
          <w:rFonts w:hint="eastAsia" w:ascii="仿宋" w:hAnsi="仿宋" w:eastAsia="仿宋" w:cs="仿宋"/>
          <w:sz w:val="28"/>
          <w:szCs w:val="28"/>
        </w:rPr>
      </w:pPr>
      <w:r>
        <w:rPr>
          <w:rFonts w:hint="eastAsia" w:ascii="仿宋" w:hAnsi="仿宋" w:eastAsia="仿宋" w:cs="仿宋"/>
          <w:sz w:val="28"/>
          <w:szCs w:val="28"/>
        </w:rPr>
        <w:t>代理人无转委托权。</w:t>
      </w:r>
    </w:p>
    <w:tbl>
      <w:tblPr>
        <w:tblStyle w:val="11"/>
        <w:tblW w:w="0" w:type="auto"/>
        <w:jc w:val="center"/>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4906"/>
        <w:gridCol w:w="3814"/>
      </w:tblGrid>
      <w:tr w14:paraId="7D5DDB71">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520" w:hRule="exact"/>
          <w:jc w:val="center"/>
        </w:trPr>
        <w:tc>
          <w:tcPr>
            <w:tcW w:w="4906" w:type="dxa"/>
            <w:tcBorders>
              <w:top w:val="single" w:color="auto" w:sz="4" w:space="0"/>
              <w:left w:val="single" w:color="auto" w:sz="4" w:space="0"/>
              <w:bottom w:val="single" w:color="auto" w:sz="4" w:space="0"/>
              <w:right w:val="single" w:color="auto" w:sz="4" w:space="0"/>
            </w:tcBorders>
            <w:noWrap w:val="0"/>
            <w:vAlign w:val="top"/>
          </w:tcPr>
          <w:p w14:paraId="4B8B566D">
            <w:pPr>
              <w:ind w:firstLine="0"/>
              <w:rPr>
                <w:rFonts w:hint="eastAsia" w:ascii="仿宋" w:hAnsi="仿宋" w:eastAsia="仿宋" w:cs="仿宋"/>
                <w:sz w:val="28"/>
                <w:szCs w:val="28"/>
              </w:rPr>
            </w:pPr>
          </w:p>
          <w:p w14:paraId="17AD9E75">
            <w:pPr>
              <w:ind w:firstLine="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（签名或盖章）   </w:t>
            </w:r>
            <w:r>
              <w:rPr>
                <w:rFonts w:hint="eastAsia" w:ascii="仿宋" w:hAnsi="仿宋" w:eastAsia="仿宋" w:cs="仿宋"/>
                <w:sz w:val="28"/>
                <w:szCs w:val="28"/>
              </w:rPr>
              <w:t xml:space="preserve">               </w:t>
            </w:r>
          </w:p>
          <w:p w14:paraId="4CA1EC22">
            <w:pPr>
              <w:rPr>
                <w:rFonts w:hint="eastAsia" w:ascii="仿宋" w:hAnsi="仿宋" w:eastAsia="仿宋" w:cs="仿宋"/>
                <w:sz w:val="28"/>
                <w:szCs w:val="28"/>
              </w:rPr>
            </w:pPr>
          </w:p>
          <w:p w14:paraId="6134AF07">
            <w:pPr>
              <w:ind w:firstLine="0"/>
              <w:rPr>
                <w:rFonts w:hint="eastAsia" w:ascii="仿宋" w:hAnsi="仿宋" w:eastAsia="仿宋" w:cs="仿宋"/>
                <w:sz w:val="28"/>
                <w:szCs w:val="28"/>
              </w:rPr>
            </w:pPr>
          </w:p>
          <w:p w14:paraId="6035C159">
            <w:pPr>
              <w:ind w:firstLine="0"/>
              <w:rPr>
                <w:rFonts w:hint="eastAsia" w:ascii="仿宋" w:hAnsi="仿宋" w:eastAsia="仿宋" w:cs="仿宋"/>
                <w:sz w:val="28"/>
                <w:szCs w:val="28"/>
              </w:rPr>
            </w:pPr>
            <w:r>
              <w:rPr>
                <w:rFonts w:hint="eastAsia" w:ascii="仿宋" w:hAnsi="仿宋" w:eastAsia="仿宋" w:cs="仿宋"/>
                <w:sz w:val="28"/>
                <w:szCs w:val="28"/>
              </w:rPr>
              <w:t>（单位公章）：</w:t>
            </w:r>
          </w:p>
          <w:p w14:paraId="4B8E892A">
            <w:pPr>
              <w:rPr>
                <w:rFonts w:hint="eastAsia" w:ascii="仿宋" w:hAnsi="仿宋" w:eastAsia="仿宋" w:cs="仿宋"/>
                <w:sz w:val="28"/>
                <w:szCs w:val="28"/>
              </w:rPr>
            </w:pPr>
          </w:p>
          <w:p w14:paraId="062EC306">
            <w:pPr>
              <w:rPr>
                <w:rFonts w:hint="eastAsia" w:ascii="仿宋" w:hAnsi="仿宋" w:eastAsia="仿宋" w:cs="仿宋"/>
                <w:sz w:val="28"/>
                <w:szCs w:val="28"/>
              </w:rPr>
            </w:pPr>
            <w:r>
              <w:rPr>
                <w:rFonts w:hint="eastAsia" w:ascii="仿宋" w:hAnsi="仿宋" w:eastAsia="仿宋" w:cs="仿宋"/>
                <w:sz w:val="28"/>
                <w:szCs w:val="28"/>
              </w:rPr>
              <w:t>年   月   日</w:t>
            </w:r>
          </w:p>
        </w:tc>
        <w:tc>
          <w:tcPr>
            <w:tcW w:w="3814" w:type="dxa"/>
            <w:tcBorders>
              <w:top w:val="single" w:color="auto" w:sz="4" w:space="0"/>
              <w:left w:val="single" w:color="auto" w:sz="4" w:space="0"/>
              <w:bottom w:val="single" w:color="auto" w:sz="4" w:space="0"/>
              <w:right w:val="single" w:color="auto" w:sz="4" w:space="0"/>
            </w:tcBorders>
            <w:noWrap w:val="0"/>
            <w:vAlign w:val="top"/>
          </w:tcPr>
          <w:p w14:paraId="51417093">
            <w:pPr>
              <w:ind w:firstLine="0"/>
              <w:jc w:val="center"/>
              <w:rPr>
                <w:rFonts w:hint="eastAsia" w:ascii="仿宋" w:hAnsi="仿宋" w:eastAsia="仿宋" w:cs="仿宋"/>
                <w:sz w:val="28"/>
                <w:szCs w:val="28"/>
              </w:rPr>
            </w:pPr>
          </w:p>
          <w:p w14:paraId="0CF64C42">
            <w:pPr>
              <w:ind w:firstLine="0"/>
              <w:jc w:val="center"/>
              <w:rPr>
                <w:rFonts w:hint="eastAsia" w:ascii="仿宋" w:hAnsi="仿宋" w:eastAsia="仿宋" w:cs="仿宋"/>
                <w:sz w:val="28"/>
                <w:szCs w:val="28"/>
              </w:rPr>
            </w:pPr>
          </w:p>
          <w:p w14:paraId="4A377261">
            <w:pPr>
              <w:ind w:firstLine="0"/>
              <w:jc w:val="center"/>
              <w:rPr>
                <w:rFonts w:hint="eastAsia" w:ascii="仿宋" w:hAnsi="仿宋" w:eastAsia="仿宋" w:cs="仿宋"/>
                <w:sz w:val="28"/>
                <w:szCs w:val="28"/>
              </w:rPr>
            </w:pPr>
          </w:p>
          <w:p w14:paraId="1C5C6327">
            <w:pPr>
              <w:ind w:firstLine="0"/>
              <w:jc w:val="center"/>
              <w:rPr>
                <w:rFonts w:hint="eastAsia" w:ascii="仿宋" w:hAnsi="仿宋" w:eastAsia="仿宋" w:cs="仿宋"/>
                <w:sz w:val="28"/>
                <w:szCs w:val="28"/>
                <w:u w:val="single"/>
              </w:rPr>
            </w:pPr>
            <w:r>
              <w:rPr>
                <w:rFonts w:hint="eastAsia" w:ascii="仿宋" w:hAnsi="仿宋" w:eastAsia="仿宋" w:cs="仿宋"/>
                <w:sz w:val="28"/>
                <w:szCs w:val="28"/>
              </w:rPr>
              <w:t>（法定代表人身份证影印件正反面附后，并加盖单位公章）</w:t>
            </w:r>
          </w:p>
        </w:tc>
      </w:tr>
    </w:tbl>
    <w:p w14:paraId="48868693">
      <w:pPr>
        <w:autoSpaceDE w:val="0"/>
        <w:autoSpaceDN w:val="0"/>
        <w:adjustRightInd w:val="0"/>
        <w:spacing w:line="360" w:lineRule="auto"/>
        <w:rPr>
          <w:rFonts w:hint="eastAsia" w:ascii="仿宋" w:hAnsi="仿宋" w:eastAsia="仿宋" w:cs="仿宋"/>
          <w:sz w:val="28"/>
          <w:szCs w:val="28"/>
        </w:rPr>
      </w:pPr>
    </w:p>
    <w:tbl>
      <w:tblPr>
        <w:tblStyle w:val="11"/>
        <w:tblW w:w="0" w:type="auto"/>
        <w:jc w:val="center"/>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4920"/>
        <w:gridCol w:w="3800"/>
      </w:tblGrid>
      <w:tr w14:paraId="27976FF6">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3372" w:hRule="exact"/>
          <w:jc w:val="center"/>
        </w:trPr>
        <w:tc>
          <w:tcPr>
            <w:tcW w:w="4920" w:type="dxa"/>
            <w:tcBorders>
              <w:top w:val="single" w:color="auto" w:sz="4" w:space="0"/>
              <w:left w:val="single" w:color="auto" w:sz="4" w:space="0"/>
              <w:bottom w:val="single" w:color="auto" w:sz="4" w:space="0"/>
              <w:right w:val="single" w:color="auto" w:sz="4" w:space="0"/>
            </w:tcBorders>
            <w:noWrap w:val="0"/>
            <w:vAlign w:val="top"/>
          </w:tcPr>
          <w:p w14:paraId="082E9ADF">
            <w:pPr>
              <w:rPr>
                <w:rFonts w:hint="eastAsia" w:ascii="仿宋" w:hAnsi="仿宋" w:eastAsia="仿宋" w:cs="仿宋"/>
                <w:sz w:val="28"/>
                <w:szCs w:val="28"/>
              </w:rPr>
            </w:pPr>
          </w:p>
          <w:p w14:paraId="2651B250">
            <w:pPr>
              <w:ind w:firstLine="0"/>
              <w:rPr>
                <w:rFonts w:hint="eastAsia" w:ascii="仿宋" w:hAnsi="仿宋" w:eastAsia="仿宋" w:cs="仿宋"/>
                <w:sz w:val="28"/>
                <w:szCs w:val="28"/>
              </w:rPr>
            </w:pPr>
          </w:p>
          <w:p w14:paraId="33C65A8A">
            <w:pPr>
              <w:ind w:firstLine="0"/>
              <w:rPr>
                <w:rFonts w:hint="eastAsia" w:ascii="仿宋" w:hAnsi="仿宋" w:eastAsia="仿宋" w:cs="仿宋"/>
                <w:sz w:val="28"/>
                <w:szCs w:val="28"/>
              </w:rPr>
            </w:pPr>
            <w:r>
              <w:rPr>
                <w:rFonts w:hint="eastAsia" w:ascii="仿宋" w:hAnsi="仿宋" w:eastAsia="仿宋" w:cs="仿宋"/>
                <w:sz w:val="28"/>
                <w:szCs w:val="28"/>
              </w:rPr>
              <w:t>代理人（被授权人）：</w:t>
            </w:r>
            <w:r>
              <w:rPr>
                <w:rFonts w:hint="eastAsia" w:ascii="仿宋" w:hAnsi="仿宋" w:eastAsia="仿宋" w:cs="仿宋"/>
                <w:sz w:val="28"/>
                <w:szCs w:val="28"/>
                <w:u w:val="single"/>
              </w:rPr>
              <w:t xml:space="preserve">（签名或盖章） </w:t>
            </w:r>
          </w:p>
          <w:p w14:paraId="7F3CADD9">
            <w:pPr>
              <w:rPr>
                <w:rFonts w:hint="eastAsia" w:ascii="仿宋" w:hAnsi="仿宋" w:eastAsia="仿宋" w:cs="仿宋"/>
                <w:sz w:val="28"/>
                <w:szCs w:val="28"/>
              </w:rPr>
            </w:pPr>
          </w:p>
          <w:p w14:paraId="18457460">
            <w:pPr>
              <w:ind w:firstLine="0"/>
              <w:rPr>
                <w:rFonts w:hint="eastAsia" w:ascii="仿宋" w:hAnsi="仿宋" w:eastAsia="仿宋" w:cs="仿宋"/>
                <w:sz w:val="28"/>
                <w:szCs w:val="28"/>
                <w:u w:val="single"/>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9594A94">
            <w:pPr>
              <w:rPr>
                <w:rFonts w:hint="eastAsia" w:ascii="仿宋" w:hAnsi="仿宋" w:eastAsia="仿宋" w:cs="仿宋"/>
                <w:sz w:val="28"/>
                <w:szCs w:val="28"/>
                <w:u w:val="single"/>
              </w:rPr>
            </w:pPr>
          </w:p>
          <w:p w14:paraId="2E9C28AD">
            <w:pPr>
              <w:rPr>
                <w:rFonts w:hint="eastAsia" w:ascii="仿宋" w:hAnsi="仿宋" w:eastAsia="仿宋" w:cs="仿宋"/>
                <w:sz w:val="28"/>
                <w:szCs w:val="28"/>
              </w:rPr>
            </w:pPr>
            <w:r>
              <w:rPr>
                <w:rFonts w:hint="eastAsia" w:ascii="仿宋" w:hAnsi="仿宋" w:eastAsia="仿宋" w:cs="仿宋"/>
                <w:sz w:val="28"/>
                <w:szCs w:val="28"/>
              </w:rPr>
              <w:t>年   月   日</w:t>
            </w:r>
          </w:p>
        </w:tc>
        <w:tc>
          <w:tcPr>
            <w:tcW w:w="3800" w:type="dxa"/>
            <w:tcBorders>
              <w:top w:val="single" w:color="auto" w:sz="4" w:space="0"/>
              <w:left w:val="single" w:color="auto" w:sz="4" w:space="0"/>
              <w:bottom w:val="single" w:color="auto" w:sz="4" w:space="0"/>
              <w:right w:val="single" w:color="auto" w:sz="4" w:space="0"/>
            </w:tcBorders>
            <w:noWrap w:val="0"/>
            <w:vAlign w:val="center"/>
          </w:tcPr>
          <w:p w14:paraId="262E9C67">
            <w:pPr>
              <w:ind w:firstLine="0"/>
              <w:jc w:val="center"/>
              <w:rPr>
                <w:rFonts w:hint="eastAsia" w:ascii="仿宋" w:hAnsi="仿宋" w:eastAsia="仿宋" w:cs="仿宋"/>
                <w:sz w:val="28"/>
                <w:szCs w:val="28"/>
                <w:u w:val="single"/>
              </w:rPr>
            </w:pPr>
            <w:r>
              <w:rPr>
                <w:rFonts w:hint="eastAsia" w:ascii="仿宋" w:hAnsi="仿宋" w:eastAsia="仿宋" w:cs="仿宋"/>
                <w:sz w:val="28"/>
                <w:szCs w:val="28"/>
              </w:rPr>
              <w:t>（被授权人身份证影印件正反面附后，并加盖单位公章）</w:t>
            </w:r>
          </w:p>
        </w:tc>
      </w:tr>
    </w:tbl>
    <w:p w14:paraId="7FBDE3A3">
      <w:pPr>
        <w:autoSpaceDE w:val="0"/>
        <w:autoSpaceDN w:val="0"/>
        <w:adjustRightInd w:val="0"/>
        <w:spacing w:line="360" w:lineRule="auto"/>
        <w:rPr>
          <w:rFonts w:hint="eastAsia" w:ascii="仿宋" w:hAnsi="仿宋" w:eastAsia="仿宋" w:cs="仿宋"/>
          <w:sz w:val="28"/>
          <w:szCs w:val="28"/>
        </w:rPr>
      </w:pPr>
      <w:r>
        <w:rPr>
          <w:rFonts w:hint="eastAsia" w:ascii="仿宋" w:hAnsi="仿宋" w:eastAsia="仿宋" w:cs="仿宋"/>
          <w:b/>
          <w:bCs/>
          <w:sz w:val="28"/>
          <w:szCs w:val="28"/>
        </w:rPr>
        <w:t>注：若为代理人（被授权人）参加会议，按照此格式提供。</w:t>
      </w:r>
    </w:p>
    <w:p w14:paraId="394AC619">
      <w:pPr>
        <w:pStyle w:val="2"/>
        <w:ind w:firstLine="0"/>
        <w:jc w:val="center"/>
        <w:rPr>
          <w:rFonts w:hint="eastAsia" w:ascii="仿宋" w:hAnsi="仿宋" w:eastAsia="仿宋" w:cs="仿宋"/>
          <w:sz w:val="28"/>
          <w:szCs w:val="28"/>
        </w:rPr>
      </w:pPr>
    </w:p>
    <w:p w14:paraId="7ABF23B7">
      <w:pPr>
        <w:spacing w:before="561" w:after="312" w:line="480" w:lineRule="auto"/>
        <w:ind w:firstLine="805"/>
        <w:jc w:val="center"/>
        <w:rPr>
          <w:rFonts w:ascii="仿宋" w:hAnsi="仿宋" w:eastAsia="仿宋"/>
          <w:b/>
          <w:kern w:val="0"/>
          <w:sz w:val="40"/>
        </w:rPr>
      </w:pPr>
      <w:r>
        <w:rPr>
          <w:rFonts w:hint="eastAsia"/>
        </w:rPr>
        <w:br w:type="page"/>
      </w:r>
      <w:r>
        <w:rPr>
          <w:rFonts w:hint="eastAsia" w:ascii="仿宋" w:hAnsi="仿宋" w:eastAsia="仿宋"/>
          <w:b/>
          <w:kern w:val="0"/>
          <w:sz w:val="40"/>
        </w:rPr>
        <w:t>无重大违法记录声明（本页供参考）</w:t>
      </w:r>
    </w:p>
    <w:p w14:paraId="7CF49E62">
      <w:pPr>
        <w:spacing w:line="560" w:lineRule="exact"/>
        <w:ind w:firstLine="600"/>
        <w:rPr>
          <w:rFonts w:ascii="仿宋" w:hAnsi="仿宋" w:eastAsia="仿宋"/>
          <w:kern w:val="0"/>
        </w:rPr>
      </w:pPr>
      <w:r>
        <w:rPr>
          <w:rFonts w:hint="eastAsia" w:ascii="仿宋" w:hAnsi="仿宋" w:eastAsia="仿宋"/>
          <w:kern w:val="0"/>
        </w:rPr>
        <w:t>我单位参与</w:t>
      </w:r>
      <w:r>
        <w:rPr>
          <w:rFonts w:hint="eastAsia" w:ascii="仿宋" w:hAnsi="仿宋" w:eastAsia="仿宋"/>
          <w:kern w:val="0"/>
          <w:u w:val="single"/>
        </w:rPr>
        <w:t xml:space="preserve">     （招标组织机构）     </w:t>
      </w:r>
      <w:r>
        <w:rPr>
          <w:rFonts w:hint="eastAsia" w:ascii="仿宋" w:hAnsi="仿宋" w:eastAsia="仿宋"/>
          <w:kern w:val="0"/>
        </w:rPr>
        <w:t>组织的</w:t>
      </w:r>
      <w:r>
        <w:rPr>
          <w:rFonts w:hint="eastAsia" w:ascii="仿宋" w:hAnsi="仿宋" w:eastAsia="仿宋"/>
          <w:kern w:val="0"/>
          <w:u w:val="single"/>
        </w:rPr>
        <w:t xml:space="preserve">            （项目名称）          </w:t>
      </w:r>
      <w:r>
        <w:rPr>
          <w:rFonts w:hint="eastAsia" w:ascii="仿宋" w:hAnsi="仿宋" w:eastAsia="仿宋"/>
          <w:kern w:val="0"/>
        </w:rPr>
        <w:t>公开招标会议，我单位郑重声明：我方参加本项目会议工作前三年内无重大违法活动记录，符合《中华人民共和国政府采购法》规定的投标人资格条件，我方对此声明负全部法律责任。</w:t>
      </w:r>
    </w:p>
    <w:p w14:paraId="6919C49E">
      <w:pPr>
        <w:spacing w:line="560" w:lineRule="exact"/>
        <w:ind w:firstLine="600"/>
        <w:rPr>
          <w:rFonts w:ascii="仿宋" w:hAnsi="仿宋" w:eastAsia="仿宋"/>
          <w:kern w:val="0"/>
        </w:rPr>
      </w:pPr>
      <w:r>
        <w:rPr>
          <w:rFonts w:hint="eastAsia" w:ascii="仿宋" w:hAnsi="仿宋" w:eastAsia="仿宋"/>
          <w:kern w:val="0"/>
        </w:rPr>
        <w:t>特此声明。</w:t>
      </w:r>
    </w:p>
    <w:p w14:paraId="10123133">
      <w:pPr>
        <w:spacing w:line="560" w:lineRule="exact"/>
        <w:ind w:firstLine="600"/>
        <w:rPr>
          <w:rFonts w:ascii="仿宋" w:hAnsi="仿宋" w:eastAsia="仿宋"/>
          <w:kern w:val="0"/>
        </w:rPr>
      </w:pPr>
    </w:p>
    <w:p w14:paraId="3DE97A4C">
      <w:pPr>
        <w:snapToGrid w:val="0"/>
        <w:spacing w:line="360" w:lineRule="auto"/>
        <w:ind w:left="420" w:firstLine="0"/>
        <w:jc w:val="center"/>
        <w:rPr>
          <w:rFonts w:ascii="仿宋" w:hAnsi="仿宋" w:eastAsia="仿宋"/>
          <w:kern w:val="0"/>
        </w:rPr>
      </w:pPr>
      <w:r>
        <w:rPr>
          <w:rFonts w:hint="eastAsia" w:ascii="仿宋" w:hAnsi="仿宋" w:eastAsia="仿宋"/>
          <w:kern w:val="0"/>
        </w:rPr>
        <w:t xml:space="preserve">           </w:t>
      </w:r>
    </w:p>
    <w:p w14:paraId="25C4EE34">
      <w:pPr>
        <w:snapToGrid w:val="0"/>
        <w:spacing w:line="360" w:lineRule="auto"/>
        <w:ind w:left="420" w:firstLine="0"/>
        <w:jc w:val="center"/>
        <w:rPr>
          <w:rFonts w:ascii="仿宋" w:hAnsi="仿宋" w:eastAsia="仿宋"/>
          <w:kern w:val="0"/>
        </w:rPr>
      </w:pPr>
    </w:p>
    <w:p w14:paraId="4E53BEAF">
      <w:pPr>
        <w:snapToGrid w:val="0"/>
        <w:spacing w:line="360" w:lineRule="auto"/>
        <w:ind w:left="420" w:firstLine="0"/>
        <w:jc w:val="center"/>
        <w:rPr>
          <w:rFonts w:ascii="仿宋" w:hAnsi="仿宋" w:eastAsia="仿宋"/>
          <w:kern w:val="0"/>
        </w:rPr>
      </w:pPr>
      <w:r>
        <w:rPr>
          <w:rFonts w:hint="eastAsia" w:ascii="仿宋" w:hAnsi="仿宋" w:eastAsia="仿宋"/>
          <w:kern w:val="0"/>
        </w:rPr>
        <w:t xml:space="preserve">            投标人：（公章）</w:t>
      </w:r>
    </w:p>
    <w:p w14:paraId="345425E8">
      <w:pPr>
        <w:snapToGrid w:val="0"/>
        <w:spacing w:line="360" w:lineRule="auto"/>
        <w:ind w:left="420" w:firstLine="0"/>
        <w:jc w:val="center"/>
        <w:rPr>
          <w:rFonts w:ascii="仿宋" w:hAnsi="仿宋" w:eastAsia="仿宋"/>
          <w:kern w:val="0"/>
        </w:rPr>
      </w:pPr>
      <w:r>
        <w:rPr>
          <w:rFonts w:hint="eastAsia" w:ascii="仿宋" w:hAnsi="仿宋" w:eastAsia="仿宋"/>
          <w:kern w:val="0"/>
        </w:rPr>
        <w:t xml:space="preserve">                法定代表人/被授权人：（签名或盖章）</w:t>
      </w:r>
    </w:p>
    <w:p w14:paraId="06FE2505">
      <w:pPr>
        <w:spacing w:line="420" w:lineRule="exact"/>
        <w:ind w:firstLine="420"/>
        <w:rPr>
          <w:rFonts w:ascii="仿宋" w:hAnsi="仿宋" w:eastAsia="仿宋"/>
          <w:kern w:val="0"/>
        </w:rPr>
      </w:pPr>
      <w:r>
        <w:rPr>
          <w:rFonts w:hint="eastAsia" w:ascii="仿宋" w:hAnsi="仿宋" w:eastAsia="仿宋"/>
          <w:kern w:val="0"/>
        </w:rPr>
        <w:t xml:space="preserve">                          日期：   年   月   日</w:t>
      </w:r>
    </w:p>
    <w:p w14:paraId="2B9075E6"/>
    <w:p w14:paraId="4E9D62CF">
      <w:pPr>
        <w:sectPr>
          <w:footerReference r:id="rId10" w:type="default"/>
          <w:footerReference r:id="rId11" w:type="even"/>
          <w:pgSz w:w="11906" w:h="16838"/>
          <w:pgMar w:top="907" w:right="1134" w:bottom="794" w:left="1417" w:header="851" w:footer="680" w:gutter="0"/>
          <w:paperSrc w:first="7" w:other="7"/>
          <w:pgBorders>
            <w:top w:val="none" w:sz="0" w:space="0"/>
            <w:left w:val="none" w:sz="0" w:space="0"/>
            <w:bottom w:val="none" w:sz="0" w:space="0"/>
            <w:right w:val="none" w:sz="0" w:space="0"/>
          </w:pgBorders>
          <w:cols w:space="720" w:num="1"/>
          <w:docGrid w:type="lines" w:linePitch="406" w:charSpace="0"/>
        </w:sectPr>
      </w:pPr>
    </w:p>
    <w:p w14:paraId="2B0AB0B5">
      <w:pPr>
        <w:spacing w:before="561" w:after="312" w:line="480" w:lineRule="auto"/>
        <w:ind w:firstLine="805"/>
        <w:jc w:val="center"/>
        <w:rPr>
          <w:rFonts w:hint="eastAsia" w:ascii="仿宋" w:hAnsi="仿宋" w:eastAsia="仿宋" w:cs="Times New Roman"/>
          <w:b/>
          <w:sz w:val="40"/>
        </w:rPr>
      </w:pPr>
      <w:r>
        <w:rPr>
          <w:rFonts w:hint="eastAsia" w:ascii="仿宋" w:hAnsi="仿宋" w:eastAsia="仿宋" w:cs="Times New Roman"/>
          <w:b/>
          <w:sz w:val="40"/>
        </w:rPr>
        <w:t>未被列入失信被执行人名单承诺书（参考）</w:t>
      </w:r>
    </w:p>
    <w:p w14:paraId="0EF5B68D">
      <w:pPr>
        <w:spacing w:line="560" w:lineRule="exact"/>
        <w:ind w:firstLine="0"/>
        <w:rPr>
          <w:rFonts w:ascii="仿宋" w:hAnsi="仿宋" w:eastAsia="仿宋" w:cs="仿宋"/>
          <w:sz w:val="30"/>
          <w:szCs w:val="30"/>
          <w:u w:val="single"/>
        </w:rPr>
      </w:pPr>
      <w:r>
        <w:rPr>
          <w:rFonts w:hint="eastAsia" w:ascii="仿宋" w:hAnsi="仿宋" w:eastAsia="仿宋" w:cs="仿宋"/>
          <w:sz w:val="30"/>
          <w:szCs w:val="30"/>
        </w:rPr>
        <w:t>紫阳县政府采购中心：</w:t>
      </w:r>
    </w:p>
    <w:p w14:paraId="22F6B055">
      <w:pPr>
        <w:spacing w:line="560" w:lineRule="exact"/>
        <w:ind w:firstLine="600"/>
        <w:rPr>
          <w:rFonts w:ascii="仿宋" w:hAnsi="仿宋" w:eastAsia="仿宋" w:cs="仿宋"/>
          <w:sz w:val="30"/>
          <w:szCs w:val="30"/>
        </w:rPr>
      </w:pPr>
      <w:r>
        <w:rPr>
          <w:rFonts w:hint="eastAsia" w:ascii="仿宋" w:hAnsi="仿宋" w:eastAsia="仿宋" w:cs="仿宋"/>
          <w:sz w:val="30"/>
          <w:szCs w:val="30"/>
        </w:rPr>
        <w:t>我单位参与</w:t>
      </w:r>
      <w:r>
        <w:rPr>
          <w:rFonts w:hint="eastAsia" w:ascii="仿宋" w:hAnsi="仿宋" w:eastAsia="仿宋" w:cs="仿宋"/>
          <w:sz w:val="30"/>
          <w:szCs w:val="30"/>
          <w:u w:val="single"/>
        </w:rPr>
        <w:t>（采购代理机构名称）</w:t>
      </w:r>
      <w:r>
        <w:rPr>
          <w:rFonts w:hint="eastAsia" w:ascii="仿宋" w:hAnsi="仿宋" w:eastAsia="仿宋" w:cs="仿宋"/>
          <w:sz w:val="30"/>
          <w:szCs w:val="30"/>
        </w:rPr>
        <w:t>组织的</w:t>
      </w:r>
      <w:r>
        <w:rPr>
          <w:rFonts w:hint="eastAsia" w:ascii="仿宋" w:hAnsi="仿宋" w:eastAsia="仿宋" w:cs="仿宋"/>
          <w:sz w:val="30"/>
          <w:szCs w:val="30"/>
          <w:u w:val="single"/>
        </w:rPr>
        <w:t>（项目名称）</w:t>
      </w:r>
      <w:r>
        <w:rPr>
          <w:rFonts w:hint="eastAsia" w:ascii="仿宋" w:hAnsi="仿宋" w:eastAsia="仿宋" w:cs="仿宋"/>
          <w:sz w:val="30"/>
          <w:szCs w:val="30"/>
        </w:rPr>
        <w:t>，我单位郑重承诺：我方在参加本项目采购活动前，未被列入失信被执行人名单，并在“中国执行信息公开网”（http://zxgk.court.gov.cn/）无失信被执行人记录，符合供应商资格条件。</w:t>
      </w:r>
    </w:p>
    <w:p w14:paraId="1E093DDC">
      <w:pPr>
        <w:spacing w:line="560" w:lineRule="exact"/>
        <w:ind w:firstLine="600"/>
        <w:rPr>
          <w:rFonts w:ascii="仿宋" w:hAnsi="仿宋" w:eastAsia="仿宋" w:cs="仿宋"/>
          <w:sz w:val="30"/>
          <w:szCs w:val="30"/>
        </w:rPr>
      </w:pPr>
      <w:r>
        <w:rPr>
          <w:rFonts w:hint="eastAsia" w:ascii="仿宋" w:hAnsi="仿宋" w:eastAsia="仿宋" w:cs="仿宋"/>
          <w:sz w:val="30"/>
          <w:szCs w:val="30"/>
        </w:rPr>
        <w:t>我方保证上述信息的真实和准确，并承担因我方就此弄虚作假所引起的一切后果。</w:t>
      </w:r>
    </w:p>
    <w:p w14:paraId="301AEB4C">
      <w:pPr>
        <w:spacing w:line="560" w:lineRule="exact"/>
        <w:ind w:firstLine="600"/>
        <w:rPr>
          <w:rFonts w:ascii="仿宋" w:hAnsi="仿宋" w:eastAsia="仿宋" w:cs="仿宋"/>
          <w:sz w:val="30"/>
          <w:szCs w:val="30"/>
        </w:rPr>
      </w:pPr>
    </w:p>
    <w:p w14:paraId="4723320F">
      <w:pPr>
        <w:spacing w:line="560" w:lineRule="exact"/>
        <w:ind w:firstLine="600"/>
        <w:rPr>
          <w:rFonts w:ascii="仿宋" w:hAnsi="仿宋" w:eastAsia="仿宋" w:cs="仿宋"/>
          <w:sz w:val="30"/>
          <w:szCs w:val="30"/>
        </w:rPr>
      </w:pPr>
      <w:r>
        <w:rPr>
          <w:rFonts w:hint="eastAsia" w:ascii="仿宋" w:hAnsi="仿宋" w:eastAsia="仿宋" w:cs="仿宋"/>
          <w:sz w:val="30"/>
          <w:szCs w:val="30"/>
        </w:rPr>
        <w:t>特此承诺。</w:t>
      </w:r>
    </w:p>
    <w:p w14:paraId="75C8FF97">
      <w:pPr>
        <w:spacing w:line="560" w:lineRule="exact"/>
        <w:ind w:firstLine="600"/>
        <w:rPr>
          <w:rFonts w:ascii="仿宋" w:hAnsi="仿宋" w:eastAsia="仿宋" w:cs="仿宋"/>
          <w:sz w:val="30"/>
          <w:szCs w:val="30"/>
        </w:rPr>
      </w:pPr>
    </w:p>
    <w:p w14:paraId="3CF5ACF7">
      <w:pPr>
        <w:spacing w:line="560" w:lineRule="exact"/>
        <w:ind w:firstLine="600"/>
        <w:jc w:val="center"/>
        <w:rPr>
          <w:rFonts w:ascii="仿宋" w:hAnsi="仿宋" w:eastAsia="仿宋" w:cs="仿宋"/>
          <w:sz w:val="30"/>
          <w:szCs w:val="30"/>
        </w:rPr>
      </w:pPr>
    </w:p>
    <w:p w14:paraId="016C8370">
      <w:pPr>
        <w:spacing w:line="560" w:lineRule="exact"/>
        <w:ind w:firstLine="600"/>
        <w:jc w:val="center"/>
        <w:rPr>
          <w:rFonts w:hint="eastAsia" w:ascii="仿宋" w:hAnsi="仿宋" w:eastAsia="仿宋" w:cs="仿宋"/>
          <w:sz w:val="30"/>
          <w:szCs w:val="30"/>
        </w:rPr>
      </w:pPr>
      <w:r>
        <w:rPr>
          <w:rFonts w:hint="eastAsia" w:ascii="仿宋" w:hAnsi="仿宋" w:eastAsia="仿宋" w:cs="仿宋"/>
          <w:sz w:val="30"/>
          <w:szCs w:val="30"/>
        </w:rPr>
        <w:t xml:space="preserve"> 投标人：（公章）：</w:t>
      </w:r>
    </w:p>
    <w:p w14:paraId="7B1F4C81">
      <w:pPr>
        <w:spacing w:line="560" w:lineRule="exact"/>
        <w:ind w:firstLine="600"/>
        <w:jc w:val="center"/>
        <w:rPr>
          <w:rFonts w:hint="eastAsia" w:ascii="仿宋" w:hAnsi="仿宋" w:eastAsia="仿宋" w:cs="仿宋"/>
          <w:sz w:val="30"/>
          <w:szCs w:val="30"/>
        </w:rPr>
      </w:pPr>
      <w:r>
        <w:rPr>
          <w:rFonts w:hint="eastAsia" w:ascii="仿宋" w:hAnsi="仿宋" w:eastAsia="仿宋" w:cs="仿宋"/>
          <w:sz w:val="30"/>
          <w:szCs w:val="30"/>
        </w:rPr>
        <w:t>法定代表人/被授权人（签字）：</w:t>
      </w:r>
    </w:p>
    <w:p w14:paraId="224D50FE">
      <w:pPr>
        <w:spacing w:line="560" w:lineRule="exact"/>
        <w:ind w:firstLine="3639" w:firstLineChars="1213"/>
        <w:jc w:val="both"/>
        <w:rPr>
          <w:rFonts w:hint="eastAsia" w:ascii="仿宋" w:hAnsi="仿宋" w:eastAsia="仿宋" w:cs="仿宋"/>
          <w:sz w:val="30"/>
          <w:szCs w:val="30"/>
        </w:rPr>
      </w:pPr>
      <w:r>
        <w:rPr>
          <w:rFonts w:hint="eastAsia" w:ascii="仿宋" w:hAnsi="仿宋" w:eastAsia="仿宋" w:cs="仿宋"/>
          <w:sz w:val="30"/>
          <w:szCs w:val="30"/>
        </w:rPr>
        <w:t>日期：年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日</w:t>
      </w:r>
    </w:p>
    <w:p w14:paraId="3414D1A2"/>
    <w:p w14:paraId="3F400F10">
      <w:pPr>
        <w:pStyle w:val="5"/>
      </w:pPr>
    </w:p>
    <w:p w14:paraId="7FAEDF7A">
      <w:pPr>
        <w:pStyle w:val="5"/>
      </w:pPr>
    </w:p>
    <w:p w14:paraId="718ECF31">
      <w:pPr>
        <w:pStyle w:val="5"/>
      </w:pPr>
    </w:p>
    <w:p w14:paraId="51F5CA1B">
      <w:pPr>
        <w:pStyle w:val="5"/>
        <w:jc w:val="center"/>
        <w:rPr>
          <w:rFonts w:hint="eastAsia"/>
        </w:rPr>
      </w:pPr>
      <w:r>
        <w:rPr>
          <w:rFonts w:hint="eastAsia"/>
        </w:rPr>
        <w:br w:type="page"/>
      </w:r>
    </w:p>
    <w:p w14:paraId="75727979">
      <w:pPr>
        <w:pStyle w:val="5"/>
        <w:jc w:val="center"/>
        <w:rPr>
          <w:rFonts w:hint="eastAsia" w:ascii="仿宋" w:hAnsi="仿宋" w:eastAsia="仿宋" w:cs="Times New Roman"/>
          <w:b/>
          <w:kern w:val="2"/>
          <w:sz w:val="40"/>
          <w:lang w:val="en-US" w:eastAsia="zh-CN" w:bidi="ar-SA"/>
        </w:rPr>
      </w:pPr>
      <w:r>
        <w:rPr>
          <w:rFonts w:hint="eastAsia" w:ascii="仿宋" w:hAnsi="仿宋" w:eastAsia="仿宋" w:cs="Times New Roman"/>
          <w:b/>
          <w:kern w:val="2"/>
          <w:sz w:val="40"/>
          <w:lang w:val="en-US" w:eastAsia="zh-CN" w:bidi="ar-SA"/>
        </w:rPr>
        <w:t>直接控股和管理关系清单（参考）</w:t>
      </w:r>
    </w:p>
    <w:p w14:paraId="16A58053">
      <w:pPr>
        <w:pStyle w:val="5"/>
        <w:jc w:val="center"/>
        <w:rPr>
          <w:rFonts w:hint="eastAsia" w:ascii="仿宋" w:hAnsi="仿宋" w:eastAsia="仿宋" w:cs="Times New Roman"/>
          <w:b/>
          <w:kern w:val="2"/>
          <w:sz w:val="40"/>
          <w:lang w:val="en-US" w:eastAsia="zh-CN" w:bidi="ar-SA"/>
        </w:rPr>
      </w:pPr>
    </w:p>
    <w:p w14:paraId="54FDE11E">
      <w:pPr>
        <w:pStyle w:val="5"/>
        <w:ind w:left="0" w:leftChars="0"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紫阳县政府采购中心：</w:t>
      </w:r>
    </w:p>
    <w:p w14:paraId="7488817D">
      <w:pPr>
        <w:pStyle w:val="5"/>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我方与以下投标人存在直接控股、管理关系：</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008"/>
        <w:gridCol w:w="2286"/>
        <w:gridCol w:w="1831"/>
      </w:tblGrid>
      <w:tr w14:paraId="6538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375" w:type="dxa"/>
            <w:noWrap w:val="0"/>
            <w:vAlign w:val="center"/>
          </w:tcPr>
          <w:p w14:paraId="398AB365">
            <w:pPr>
              <w:pStyle w:val="5"/>
              <w:keepNext w:val="0"/>
              <w:keepLines w:val="0"/>
              <w:suppressLineNumbers w:val="0"/>
              <w:spacing w:before="0" w:beforeAutospacing="0" w:after="0" w:afterAutospacing="0"/>
              <w:ind w:left="0" w:leftChars="0" w:right="0" w:firstLine="0" w:firstLineChars="0"/>
              <w:jc w:val="center"/>
              <w:rPr>
                <w:rFonts w:hint="default"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序号</w:t>
            </w:r>
          </w:p>
        </w:tc>
        <w:tc>
          <w:tcPr>
            <w:tcW w:w="3008" w:type="dxa"/>
            <w:noWrap w:val="0"/>
            <w:vAlign w:val="center"/>
          </w:tcPr>
          <w:p w14:paraId="7322EF34">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直接控股股东名称及出资比例</w:t>
            </w:r>
          </w:p>
        </w:tc>
        <w:tc>
          <w:tcPr>
            <w:tcW w:w="2286" w:type="dxa"/>
            <w:noWrap w:val="0"/>
            <w:vAlign w:val="center"/>
          </w:tcPr>
          <w:p w14:paraId="553C1F80">
            <w:pPr>
              <w:pStyle w:val="5"/>
              <w:keepNext w:val="0"/>
              <w:keepLines w:val="0"/>
              <w:suppressLineNumbers w:val="0"/>
              <w:spacing w:before="0" w:beforeAutospacing="0" w:after="0" w:afterAutospacing="0"/>
              <w:ind w:left="0" w:right="0"/>
              <w:jc w:val="center"/>
              <w:rPr>
                <w:rFonts w:hint="eastAsia"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直接管理关系单位名称</w:t>
            </w:r>
          </w:p>
        </w:tc>
        <w:tc>
          <w:tcPr>
            <w:tcW w:w="1831" w:type="dxa"/>
            <w:noWrap w:val="0"/>
            <w:vAlign w:val="center"/>
          </w:tcPr>
          <w:p w14:paraId="12AC4DFC">
            <w:pPr>
              <w:pStyle w:val="5"/>
              <w:keepNext w:val="0"/>
              <w:keepLines w:val="0"/>
              <w:suppressLineNumbers w:val="0"/>
              <w:spacing w:before="0" w:beforeAutospacing="0" w:after="0" w:afterAutospacing="0"/>
              <w:ind w:left="0" w:right="0"/>
              <w:jc w:val="center"/>
              <w:rPr>
                <w:rFonts w:hint="eastAsia" w:ascii="仿宋" w:hAnsi="仿宋" w:eastAsia="仿宋" w:cs="Times New Roman"/>
                <w:b/>
                <w:kern w:val="2"/>
                <w:sz w:val="28"/>
                <w:szCs w:val="15"/>
                <w:vertAlign w:val="baseline"/>
                <w:lang w:val="en-US" w:eastAsia="zh-CN" w:bidi="ar-SA"/>
              </w:rPr>
            </w:pPr>
            <w:r>
              <w:rPr>
                <w:rFonts w:hint="eastAsia" w:ascii="仿宋" w:hAnsi="仿宋" w:eastAsia="仿宋" w:cs="Times New Roman"/>
                <w:b/>
                <w:kern w:val="2"/>
                <w:sz w:val="28"/>
                <w:szCs w:val="15"/>
                <w:vertAlign w:val="baseline"/>
                <w:lang w:val="en-US" w:eastAsia="zh-CN" w:bidi="ar-SA"/>
              </w:rPr>
              <w:t>备注</w:t>
            </w:r>
          </w:p>
        </w:tc>
      </w:tr>
      <w:tr w14:paraId="3F03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375" w:type="dxa"/>
            <w:noWrap w:val="0"/>
            <w:vAlign w:val="center"/>
          </w:tcPr>
          <w:p w14:paraId="4FE563AE">
            <w:pPr>
              <w:pStyle w:val="5"/>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008" w:type="dxa"/>
            <w:noWrap w:val="0"/>
            <w:vAlign w:val="center"/>
          </w:tcPr>
          <w:p w14:paraId="53127BA2">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2286" w:type="dxa"/>
            <w:noWrap w:val="0"/>
            <w:vAlign w:val="center"/>
          </w:tcPr>
          <w:p w14:paraId="64932E98">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1831" w:type="dxa"/>
            <w:noWrap w:val="0"/>
            <w:vAlign w:val="center"/>
          </w:tcPr>
          <w:p w14:paraId="51104F35">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r>
      <w:tr w14:paraId="286C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75" w:type="dxa"/>
            <w:noWrap w:val="0"/>
            <w:vAlign w:val="center"/>
          </w:tcPr>
          <w:p w14:paraId="3D7A21C1">
            <w:pPr>
              <w:pStyle w:val="5"/>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008" w:type="dxa"/>
            <w:noWrap w:val="0"/>
            <w:vAlign w:val="center"/>
          </w:tcPr>
          <w:p w14:paraId="2B3DA9F7">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2286" w:type="dxa"/>
            <w:noWrap w:val="0"/>
            <w:vAlign w:val="center"/>
          </w:tcPr>
          <w:p w14:paraId="650AD922">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1831" w:type="dxa"/>
            <w:noWrap w:val="0"/>
            <w:vAlign w:val="center"/>
          </w:tcPr>
          <w:p w14:paraId="28159D9E">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r>
      <w:tr w14:paraId="1D93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375" w:type="dxa"/>
            <w:noWrap w:val="0"/>
            <w:vAlign w:val="center"/>
          </w:tcPr>
          <w:p w14:paraId="659DBCC3">
            <w:pPr>
              <w:pStyle w:val="5"/>
              <w:keepNext w:val="0"/>
              <w:keepLines w:val="0"/>
              <w:suppressLineNumbers w:val="0"/>
              <w:spacing w:before="0" w:beforeAutospacing="0" w:after="0" w:afterAutospacing="0"/>
              <w:ind w:left="0" w:leftChars="0" w:right="0" w:firstLine="0" w:firstLineChars="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008" w:type="dxa"/>
            <w:noWrap w:val="0"/>
            <w:vAlign w:val="center"/>
          </w:tcPr>
          <w:p w14:paraId="6D8D382C">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2286" w:type="dxa"/>
            <w:noWrap w:val="0"/>
            <w:vAlign w:val="center"/>
          </w:tcPr>
          <w:p w14:paraId="70548F37">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c>
          <w:tcPr>
            <w:tcW w:w="1831" w:type="dxa"/>
            <w:noWrap w:val="0"/>
            <w:vAlign w:val="center"/>
          </w:tcPr>
          <w:p w14:paraId="44BACBAE">
            <w:pPr>
              <w:pStyle w:val="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kern w:val="2"/>
                <w:sz w:val="28"/>
                <w:szCs w:val="28"/>
                <w:lang w:val="en-US" w:eastAsia="zh-CN" w:bidi="ar-SA"/>
              </w:rPr>
            </w:pPr>
          </w:p>
        </w:tc>
      </w:tr>
    </w:tbl>
    <w:p w14:paraId="771175DA">
      <w:pPr>
        <w:pStyle w:val="5"/>
        <w:ind w:left="0" w:leftChars="0" w:firstLine="0" w:firstLineChars="0"/>
        <w:jc w:val="center"/>
        <w:rPr>
          <w:rFonts w:hint="eastAsia" w:ascii="仿宋" w:hAnsi="仿宋" w:eastAsia="仿宋" w:cs="Times New Roman"/>
          <w:b/>
          <w:kern w:val="2"/>
          <w:sz w:val="40"/>
          <w:lang w:val="en-US" w:eastAsia="zh-CN" w:bidi="ar-SA"/>
        </w:rPr>
      </w:pPr>
    </w:p>
    <w:p w14:paraId="20EAD9D0">
      <w:pPr>
        <w:pStyle w:val="5"/>
        <w:ind w:left="0" w:leftChars="0" w:firstLine="0" w:firstLineChars="0"/>
        <w:jc w:val="righ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投标人：名称（加盖公章）</w:t>
      </w:r>
    </w:p>
    <w:p w14:paraId="5FD1DAD0">
      <w:pPr>
        <w:pStyle w:val="5"/>
        <w:ind w:left="0" w:leftChars="0" w:firstLine="0" w:firstLineChars="0"/>
        <w:jc w:val="right"/>
        <w:rPr>
          <w:rFonts w:hint="eastAsia" w:ascii="仿宋" w:hAnsi="仿宋" w:eastAsia="仿宋" w:cs="仿宋"/>
          <w:kern w:val="2"/>
          <w:sz w:val="30"/>
          <w:szCs w:val="30"/>
          <w:lang w:val="en-US" w:eastAsia="zh-CN" w:bidi="ar-SA"/>
        </w:rPr>
      </w:pPr>
    </w:p>
    <w:p w14:paraId="6D1928BE">
      <w:pPr>
        <w:pStyle w:val="5"/>
        <w:ind w:left="0" w:leftChars="0" w:firstLine="0" w:firstLineChars="0"/>
        <w:jc w:val="righ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日期：  年  月  日</w:t>
      </w:r>
    </w:p>
    <w:p w14:paraId="1F756A72">
      <w:pPr>
        <w:pStyle w:val="5"/>
        <w:ind w:left="0" w:leftChars="0" w:firstLine="0" w:firstLineChars="0"/>
        <w:jc w:val="center"/>
        <w:rPr>
          <w:rFonts w:hint="eastAsia" w:ascii="仿宋" w:hAnsi="仿宋" w:eastAsia="仿宋" w:cs="仿宋"/>
          <w:kern w:val="2"/>
          <w:sz w:val="30"/>
          <w:szCs w:val="30"/>
          <w:lang w:val="en-US" w:eastAsia="zh-CN" w:bidi="ar-SA"/>
        </w:rPr>
      </w:pPr>
    </w:p>
    <w:p w14:paraId="51E4D292">
      <w:pPr>
        <w:pStyle w:val="5"/>
        <w:ind w:left="0" w:leftChars="0" w:firstLine="0" w:firstLineChars="0"/>
        <w:jc w:val="center"/>
        <w:rPr>
          <w:rFonts w:hint="eastAsia" w:ascii="仿宋" w:hAnsi="仿宋" w:eastAsia="仿宋" w:cs="仿宋"/>
          <w:kern w:val="2"/>
          <w:sz w:val="30"/>
          <w:szCs w:val="30"/>
          <w:lang w:val="en-US" w:eastAsia="zh-CN" w:bidi="ar-SA"/>
        </w:rPr>
      </w:pPr>
    </w:p>
    <w:p w14:paraId="1C6DBB07">
      <w:pPr>
        <w:pStyle w:val="5"/>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2.管理关系：是指不具有出资持股关系的其他单位之间存在的管理与被管理关系，如一些上下级关系的事业单位和团体组织。3.本表所指的控股、管理关系仅限于直接控股、直接管理关系，不包括间接的控股或管理关系。公司实际控制人与公司之间的关系不属于本表所指的直接控股关系。4.投标人如不存在直接控股股东的，则在“直接控股股东名称及出资比例”处填写“无”或“/”。投标人不存在直接管理关系的，则在“直接管理关系单位名称”中填“无”或“/”。</w:t>
      </w:r>
    </w:p>
    <w:p w14:paraId="49723E20">
      <w:pPr>
        <w:pStyle w:val="5"/>
        <w:ind w:left="0" w:leftChars="0" w:firstLine="0" w:firstLineChars="0"/>
        <w:jc w:val="center"/>
        <w:rPr>
          <w:rFonts w:hint="eastAsia" w:ascii="仿宋" w:hAnsi="仿宋" w:eastAsia="仿宋" w:cs="Times New Roman"/>
          <w:b/>
          <w:kern w:val="2"/>
          <w:sz w:val="40"/>
          <w:lang w:val="en-US" w:eastAsia="zh-CN" w:bidi="ar-SA"/>
        </w:rPr>
      </w:pPr>
    </w:p>
    <w:p w14:paraId="22D8143A">
      <w:pPr>
        <w:pStyle w:val="5"/>
        <w:ind w:left="0" w:leftChars="0" w:firstLine="0" w:firstLineChars="0"/>
        <w:jc w:val="center"/>
        <w:rPr>
          <w:rFonts w:hint="eastAsia"/>
        </w:rPr>
      </w:pPr>
      <w:r>
        <w:rPr>
          <w:rFonts w:hint="eastAsia"/>
        </w:rPr>
        <w:br w:type="page"/>
      </w:r>
    </w:p>
    <w:p w14:paraId="7D7C8A27">
      <w:pPr>
        <w:pStyle w:val="5"/>
        <w:ind w:left="0" w:leftChars="0" w:firstLine="0" w:firstLineChars="0"/>
        <w:jc w:val="center"/>
        <w:rPr>
          <w:rFonts w:hint="eastAsia" w:ascii="仿宋" w:hAnsi="仿宋" w:eastAsia="仿宋" w:cs="Times New Roman"/>
          <w:b/>
          <w:kern w:val="2"/>
          <w:sz w:val="40"/>
          <w:lang w:val="en-US" w:eastAsia="zh-CN" w:bidi="ar-SA"/>
        </w:rPr>
      </w:pPr>
      <w:r>
        <w:rPr>
          <w:rFonts w:hint="eastAsia" w:ascii="仿宋" w:hAnsi="仿宋" w:eastAsia="仿宋" w:cs="Times New Roman"/>
          <w:b/>
          <w:kern w:val="2"/>
          <w:sz w:val="40"/>
          <w:lang w:val="en-US" w:eastAsia="zh-CN" w:bidi="ar-SA"/>
        </w:rPr>
        <w:t>非联合体不分包投标声明（格式）</w:t>
      </w:r>
    </w:p>
    <w:p w14:paraId="3E102612">
      <w:pPr>
        <w:pStyle w:val="5"/>
        <w:rPr>
          <w:rFonts w:hint="eastAsia" w:ascii="仿宋" w:hAnsi="仿宋" w:eastAsia="仿宋" w:cs="仿宋"/>
          <w:kern w:val="2"/>
          <w:sz w:val="30"/>
          <w:szCs w:val="30"/>
          <w:lang w:val="en-US" w:eastAsia="zh-CN" w:bidi="ar-SA"/>
        </w:rPr>
      </w:pPr>
    </w:p>
    <w:p w14:paraId="465C542F">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本单位郑重声明，参加紫阳县政府采购中心组织的</w:t>
      </w:r>
      <w:r>
        <w:rPr>
          <w:rFonts w:hint="eastAsia" w:ascii="仿宋" w:hAnsi="仿宋" w:eastAsia="仿宋" w:cs="仿宋"/>
          <w:kern w:val="2"/>
          <w:sz w:val="30"/>
          <w:szCs w:val="30"/>
          <w:u w:val="single"/>
          <w:lang w:val="en-US" w:eastAsia="zh-CN" w:bidi="ar-SA"/>
        </w:rPr>
        <w:t>项目名称</w:t>
      </w:r>
      <w:r>
        <w:rPr>
          <w:rFonts w:hint="eastAsia" w:ascii="仿宋" w:hAnsi="仿宋" w:eastAsia="仿宋" w:cs="仿宋"/>
          <w:kern w:val="2"/>
          <w:sz w:val="30"/>
          <w:szCs w:val="30"/>
          <w:lang w:val="en-US" w:eastAsia="zh-CN" w:bidi="ar-SA"/>
        </w:rPr>
        <w:t>（项目编号：</w:t>
      </w:r>
      <w:r>
        <w:rPr>
          <w:rFonts w:hint="eastAsia" w:ascii="仿宋" w:hAnsi="仿宋" w:eastAsia="仿宋" w:cs="仿宋"/>
          <w:kern w:val="2"/>
          <w:sz w:val="30"/>
          <w:szCs w:val="30"/>
          <w:u w:val="single"/>
          <w:lang w:val="en-US" w:eastAsia="zh-CN" w:bidi="ar-SA"/>
        </w:rPr>
        <w:t xml:space="preserve">         </w:t>
      </w:r>
      <w:r>
        <w:rPr>
          <w:rFonts w:hint="eastAsia" w:ascii="仿宋" w:hAnsi="仿宋" w:eastAsia="仿宋" w:cs="仿宋"/>
          <w:kern w:val="2"/>
          <w:sz w:val="30"/>
          <w:szCs w:val="30"/>
          <w:lang w:val="en-US" w:eastAsia="zh-CN" w:bidi="ar-SA"/>
        </w:rPr>
        <w:t>）第</w:t>
      </w:r>
      <w:r>
        <w:rPr>
          <w:rFonts w:hint="eastAsia" w:ascii="仿宋" w:hAnsi="仿宋" w:eastAsia="仿宋" w:cs="仿宋"/>
          <w:kern w:val="2"/>
          <w:sz w:val="30"/>
          <w:szCs w:val="30"/>
          <w:u w:val="single"/>
          <w:lang w:val="en-US" w:eastAsia="zh-CN" w:bidi="ar-SA"/>
        </w:rPr>
        <w:t xml:space="preserve"> / </w:t>
      </w:r>
      <w:r>
        <w:rPr>
          <w:rFonts w:hint="eastAsia" w:ascii="仿宋" w:hAnsi="仿宋" w:eastAsia="仿宋" w:cs="仿宋"/>
          <w:kern w:val="2"/>
          <w:sz w:val="30"/>
          <w:szCs w:val="30"/>
          <w:lang w:val="en-US" w:eastAsia="zh-CN" w:bidi="ar-SA"/>
        </w:rPr>
        <w:t>标段采购活动，为非联合体投标，本项目实施过程由本单位独立承担。</w:t>
      </w:r>
    </w:p>
    <w:p w14:paraId="02DA7AA8">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本单位对上述声明的真实性负责。如有虚假，将依法承担相应责任。</w:t>
      </w:r>
    </w:p>
    <w:p w14:paraId="1A3CE108">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513B0844">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jc w:val="right"/>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投标人：名称（加盖公章）</w:t>
      </w:r>
    </w:p>
    <w:p w14:paraId="0A6E1F97">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jc w:val="right"/>
        <w:textAlignment w:val="baseline"/>
        <w:rPr>
          <w:rFonts w:hint="eastAsia" w:ascii="仿宋" w:hAnsi="仿宋" w:eastAsia="仿宋" w:cs="仿宋"/>
          <w:kern w:val="2"/>
          <w:sz w:val="30"/>
          <w:szCs w:val="30"/>
          <w:lang w:val="en-US" w:eastAsia="zh-CN" w:bidi="ar-SA"/>
        </w:rPr>
      </w:pPr>
    </w:p>
    <w:p w14:paraId="5D3446C3">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jc w:val="right"/>
        <w:textAlignment w:val="baseline"/>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日期：  年  月  日</w:t>
      </w:r>
    </w:p>
    <w:p w14:paraId="55542EE6">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5E5FAD40">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63A8A308">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573173EF">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eastAsia" w:ascii="仿宋" w:hAnsi="仿宋" w:eastAsia="仿宋" w:cs="仿宋"/>
          <w:kern w:val="2"/>
          <w:sz w:val="30"/>
          <w:szCs w:val="30"/>
          <w:lang w:val="en-US" w:eastAsia="zh-CN" w:bidi="ar-SA"/>
        </w:rPr>
      </w:pPr>
    </w:p>
    <w:p w14:paraId="0A9AE6C1">
      <w:pPr>
        <w:pStyle w:val="5"/>
        <w:keepNext w:val="0"/>
        <w:keepLines w:val="0"/>
        <w:pageBreakBefore w:val="0"/>
        <w:widowControl/>
        <w:kinsoku/>
        <w:wordWrap/>
        <w:overflowPunct w:val="0"/>
        <w:topLinePunct w:val="0"/>
        <w:autoSpaceDE w:val="0"/>
        <w:autoSpaceDN w:val="0"/>
        <w:bidi w:val="0"/>
        <w:adjustRightInd w:val="0"/>
        <w:snapToGrid/>
        <w:spacing w:line="540" w:lineRule="exact"/>
        <w:ind w:firstLine="561"/>
        <w:textAlignment w:val="baseline"/>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备注：项目不分标段的，第___标段空白处填写“/”。</w:t>
      </w:r>
    </w:p>
    <w:p w14:paraId="337EB669">
      <w:pPr>
        <w:rPr>
          <w:rFonts w:hint="eastAsia"/>
        </w:rPr>
        <w:sectPr>
          <w:headerReference r:id="rId12" w:type="first"/>
          <w:footerReference r:id="rId13" w:type="first"/>
          <w:pgSz w:w="11906" w:h="16838"/>
          <w:pgMar w:top="1417" w:right="1361" w:bottom="1247" w:left="1240" w:header="851" w:footer="992" w:gutter="0"/>
          <w:cols w:space="720" w:num="1"/>
          <w:titlePg/>
          <w:docGrid w:linePitch="312" w:charSpace="0"/>
        </w:sectPr>
      </w:pPr>
    </w:p>
    <w:p w14:paraId="19340E23">
      <w:pPr>
        <w:rPr>
          <w:rFonts w:hint="eastAsia"/>
        </w:rPr>
      </w:pPr>
    </w:p>
    <w:p w14:paraId="7F54B306">
      <w:pPr>
        <w:pStyle w:val="2"/>
        <w:spacing w:beforeLines="0" w:afterLines="0"/>
        <w:ind w:firstLine="0"/>
        <w:jc w:val="center"/>
        <w:rPr>
          <w:rFonts w:hint="eastAsia" w:ascii="仿宋" w:hAnsi="仿宋" w:eastAsia="仿宋" w:cs="仿宋"/>
          <w:b/>
          <w:sz w:val="36"/>
          <w:szCs w:val="24"/>
        </w:rPr>
      </w:pPr>
      <w:bookmarkStart w:id="18" w:name="_Toc31870"/>
      <w:bookmarkStart w:id="19" w:name="_Toc20024"/>
      <w:r>
        <w:rPr>
          <w:rFonts w:hint="eastAsia" w:ascii="仿宋" w:hAnsi="仿宋" w:eastAsia="仿宋" w:cs="仿宋"/>
          <w:b/>
          <w:sz w:val="36"/>
          <w:szCs w:val="24"/>
        </w:rPr>
        <w:t>第4部分  投标人概况</w:t>
      </w:r>
      <w:bookmarkEnd w:id="18"/>
      <w:bookmarkEnd w:id="19"/>
    </w:p>
    <w:p w14:paraId="7D1A18D7">
      <w:pPr>
        <w:rPr>
          <w:rFonts w:hint="eastAsia"/>
        </w:rPr>
      </w:pPr>
    </w:p>
    <w:p w14:paraId="12338CDA">
      <w:pPr>
        <w:ind w:firstLine="840" w:firstLineChars="300"/>
        <w:rPr>
          <w:rFonts w:hint="eastAsia" w:ascii="仿宋" w:hAnsi="仿宋" w:eastAsia="仿宋" w:cs="仿宋"/>
          <w:szCs w:val="36"/>
          <w:lang w:val="en-US" w:eastAsia="zh-CN"/>
        </w:rPr>
      </w:pPr>
      <w:r>
        <w:rPr>
          <w:rFonts w:hint="eastAsia" w:ascii="仿宋" w:hAnsi="仿宋" w:eastAsia="仿宋" w:cs="仿宋"/>
          <w:szCs w:val="36"/>
          <w:lang w:val="en-US" w:eastAsia="zh-CN"/>
        </w:rPr>
        <w:t>其格式由投标人自拟。</w:t>
      </w:r>
    </w:p>
    <w:p w14:paraId="086F2EFD">
      <w:pPr>
        <w:pStyle w:val="5"/>
        <w:rPr>
          <w:rFonts w:hint="eastAsia" w:ascii="仿宋" w:hAnsi="仿宋" w:eastAsia="仿宋" w:cs="仿宋"/>
        </w:rPr>
      </w:pPr>
    </w:p>
    <w:p w14:paraId="24E4D399">
      <w:pPr>
        <w:pStyle w:val="5"/>
        <w:rPr>
          <w:rFonts w:hint="eastAsia" w:ascii="仿宋" w:hAnsi="仿宋" w:eastAsia="仿宋" w:cs="仿宋"/>
          <w:b/>
          <w:kern w:val="0"/>
          <w:sz w:val="36"/>
          <w:szCs w:val="24"/>
          <w:lang w:val="en-US" w:eastAsia="zh-CN" w:bidi="ar-SA"/>
        </w:rPr>
      </w:pPr>
    </w:p>
    <w:p w14:paraId="04F61C0D">
      <w:pPr>
        <w:pStyle w:val="2"/>
        <w:ind w:firstLine="0"/>
        <w:jc w:val="center"/>
        <w:rPr>
          <w:rFonts w:hint="eastAsia" w:ascii="仿宋" w:hAnsi="仿宋" w:eastAsia="仿宋" w:cs="仿宋"/>
          <w:b/>
          <w:kern w:val="0"/>
          <w:sz w:val="36"/>
          <w:szCs w:val="24"/>
          <w:lang w:val="en-US" w:eastAsia="zh-CN" w:bidi="ar-SA"/>
        </w:rPr>
      </w:pPr>
      <w:r>
        <w:rPr>
          <w:rFonts w:hint="eastAsia" w:ascii="仿宋" w:hAnsi="仿宋" w:eastAsia="仿宋" w:cs="仿宋"/>
          <w:b/>
          <w:kern w:val="0"/>
          <w:sz w:val="36"/>
          <w:szCs w:val="24"/>
          <w:lang w:val="en-US" w:eastAsia="zh-CN" w:bidi="ar-SA"/>
        </w:rPr>
        <w:t>第5部分  投标方案</w:t>
      </w:r>
    </w:p>
    <w:p w14:paraId="2F9F1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562" w:firstLineChars="200"/>
        <w:jc w:val="both"/>
        <w:textAlignment w:val="center"/>
        <w:rPr>
          <w:rFonts w:hint="default" w:ascii="仿宋" w:hAnsi="仿宋" w:eastAsia="仿宋" w:cs="仿宋"/>
          <w:b w:val="0"/>
          <w:bCs/>
          <w:color w:val="auto"/>
          <w:kern w:val="0"/>
          <w:sz w:val="24"/>
          <w:szCs w:val="24"/>
          <w:lang w:val="en-US" w:eastAsia="zh-CN" w:bidi="ar"/>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技术响应部分</w:t>
      </w:r>
    </w:p>
    <w:p w14:paraId="4ADB6E57">
      <w:pPr>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来源渠道</w:t>
      </w:r>
    </w:p>
    <w:p w14:paraId="583B4DCD">
      <w:pPr>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（三）项目管理实施方案</w:t>
      </w:r>
    </w:p>
    <w:p w14:paraId="59FAEE30">
      <w:pPr>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（四）节能环保</w:t>
      </w:r>
    </w:p>
    <w:p w14:paraId="3A1EFE9F">
      <w:pPr>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（五）售后服务</w:t>
      </w:r>
    </w:p>
    <w:p w14:paraId="3C8E7421">
      <w:pPr>
        <w:keepNext w:val="0"/>
        <w:keepLines w:val="0"/>
        <w:pageBreakBefore w:val="0"/>
        <w:kinsoku/>
        <w:wordWrap/>
        <w:overflowPunct/>
        <w:topLinePunct w:val="0"/>
        <w:autoSpaceDE/>
        <w:autoSpaceDN/>
        <w:bidi w:val="0"/>
        <w:adjustRightInd/>
        <w:snapToGrid/>
        <w:spacing w:line="580" w:lineRule="exac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（六）业绩</w:t>
      </w:r>
    </w:p>
    <w:p w14:paraId="766B252D">
      <w:pPr>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（七）投标人认为需要说明的其他内容。</w:t>
      </w:r>
    </w:p>
    <w:p w14:paraId="1BCF529E">
      <w:pPr>
        <w:keepNext w:val="0"/>
        <w:keepLines w:val="0"/>
        <w:pageBreakBefore w:val="0"/>
        <w:kinsoku/>
        <w:wordWrap/>
        <w:overflowPunct/>
        <w:topLinePunct w:val="0"/>
        <w:autoSpaceDE/>
        <w:autoSpaceDN/>
        <w:bidi w:val="0"/>
        <w:adjustRightInd/>
        <w:snapToGrid/>
        <w:spacing w:line="580" w:lineRule="exact"/>
        <w:rPr>
          <w:rFonts w:hint="eastAsia" w:ascii="仿宋" w:hAnsi="仿宋" w:eastAsia="仿宋" w:cs="仿宋"/>
          <w:b/>
          <w:bCs/>
          <w:sz w:val="28"/>
          <w:szCs w:val="28"/>
          <w:lang w:val="en-US" w:eastAsia="zh-CN"/>
        </w:rPr>
      </w:pPr>
    </w:p>
    <w:p w14:paraId="4365756C">
      <w:pPr>
        <w:rPr>
          <w:rFonts w:hint="default" w:ascii="仿宋" w:hAnsi="仿宋" w:eastAsia="仿宋" w:cs="仿宋"/>
          <w:b/>
          <w:kern w:val="0"/>
          <w:sz w:val="36"/>
          <w:szCs w:val="24"/>
          <w:lang w:val="en-US" w:eastAsia="zh-CN" w:bidi="ar-SA"/>
        </w:rPr>
      </w:pPr>
    </w:p>
    <w:p w14:paraId="199EE74B">
      <w:pPr>
        <w:pStyle w:val="5"/>
        <w:rPr>
          <w:rFonts w:hint="default" w:ascii="仿宋" w:hAnsi="仿宋" w:eastAsia="仿宋" w:cs="仿宋"/>
          <w:b/>
          <w:kern w:val="0"/>
          <w:sz w:val="36"/>
          <w:szCs w:val="24"/>
          <w:lang w:val="en-US" w:eastAsia="zh-CN" w:bidi="ar-SA"/>
        </w:rPr>
      </w:pPr>
    </w:p>
    <w:p w14:paraId="2FFDA8A8">
      <w:pPr>
        <w:pStyle w:val="5"/>
        <w:rPr>
          <w:rFonts w:hint="default" w:ascii="仿宋" w:hAnsi="仿宋" w:eastAsia="仿宋" w:cs="仿宋"/>
          <w:b/>
          <w:kern w:val="0"/>
          <w:sz w:val="36"/>
          <w:szCs w:val="24"/>
          <w:lang w:val="en-US" w:eastAsia="zh-CN" w:bidi="ar-SA"/>
        </w:rPr>
      </w:pPr>
    </w:p>
    <w:p w14:paraId="2428840F">
      <w:pPr>
        <w:bidi w:val="0"/>
        <w:ind w:left="0" w:leftChars="0" w:firstLine="0" w:firstLineChars="0"/>
        <w:rPr>
          <w:rFonts w:hint="eastAsia" w:ascii="仿宋" w:hAnsi="仿宋" w:eastAsia="仿宋" w:cs="仿宋"/>
          <w:lang w:val="en-US" w:eastAsia="zh-CN"/>
        </w:rPr>
        <w:sectPr>
          <w:pgSz w:w="11906" w:h="16838"/>
          <w:pgMar w:top="907" w:right="1134" w:bottom="794" w:left="1417" w:header="851" w:footer="680" w:gutter="0"/>
          <w:paperSrc w:first="7" w:other="7"/>
          <w:cols w:space="720" w:num="1"/>
          <w:docGrid w:type="lines" w:linePitch="406" w:charSpace="0"/>
        </w:sectPr>
      </w:pPr>
    </w:p>
    <w:p w14:paraId="46B3599E">
      <w:pPr>
        <w:pStyle w:val="2"/>
        <w:bidi w:val="0"/>
        <w:rPr>
          <w:rFonts w:hint="eastAsia"/>
          <w:lang w:val="en-US" w:eastAsia="zh-CN"/>
        </w:rPr>
      </w:pPr>
      <w:bookmarkStart w:id="20" w:name="_Toc27239"/>
      <w:bookmarkStart w:id="21" w:name="_Toc1786"/>
      <w:r>
        <w:rPr>
          <w:rFonts w:hint="eastAsia"/>
          <w:lang w:val="en-US" w:eastAsia="zh-CN"/>
        </w:rPr>
        <w:t>第6部分  投标人参加政府采购活动承诺书（格式）</w:t>
      </w:r>
      <w:bookmarkEnd w:id="20"/>
      <w:bookmarkEnd w:id="21"/>
    </w:p>
    <w:p w14:paraId="287ACFC2">
      <w:pPr>
        <w:spacing w:line="460" w:lineRule="exact"/>
        <w:rPr>
          <w:rFonts w:hint="eastAsia" w:ascii="仿宋" w:hAnsi="仿宋" w:eastAsia="仿宋" w:cs="仿宋"/>
        </w:rPr>
      </w:pPr>
      <w:r>
        <w:rPr>
          <w:rFonts w:hint="eastAsia" w:ascii="仿宋" w:hAnsi="仿宋" w:eastAsia="仿宋" w:cs="仿宋"/>
        </w:rPr>
        <w:t>为党中央、国务院关于治理政府采购领域商业贿赂行为的号召，我方承诺：</w:t>
      </w:r>
    </w:p>
    <w:p w14:paraId="1653B8FE">
      <w:pPr>
        <w:spacing w:line="460" w:lineRule="exact"/>
        <w:rPr>
          <w:rFonts w:hint="eastAsia" w:ascii="仿宋" w:hAnsi="仿宋" w:eastAsia="仿宋" w:cs="仿宋"/>
        </w:rPr>
      </w:pPr>
      <w:r>
        <w:rPr>
          <w:rFonts w:hint="eastAsia" w:ascii="仿宋" w:hAnsi="仿宋" w:eastAsia="仿宋" w:cs="仿宋"/>
        </w:rPr>
        <w:t>一、</w:t>
      </w:r>
      <w:r>
        <w:rPr>
          <w:rFonts w:hint="eastAsia" w:ascii="仿宋" w:eastAsia="仿宋" w:cs="仿宋"/>
          <w:szCs w:val="28"/>
          <w:lang w:val="zh-CN"/>
        </w:rPr>
        <w:t>诚实守信，材料真实。我公司保证所提供的全部材料、</w:t>
      </w:r>
      <w:r>
        <w:rPr>
          <w:rFonts w:hint="eastAsia" w:ascii="仿宋" w:eastAsia="仿宋" w:cs="仿宋"/>
          <w:szCs w:val="28"/>
        </w:rPr>
        <w:t>招标响应</w:t>
      </w:r>
      <w:r>
        <w:rPr>
          <w:rFonts w:hint="eastAsia" w:ascii="仿宋" w:eastAsia="仿宋" w:cs="仿宋"/>
          <w:szCs w:val="28"/>
          <w:lang w:val="zh-CN"/>
        </w:rPr>
        <w:t>内容均真实、合法、有效，保证不出借或者借用其他企业资质，不以他人名义参与，不弄虚作假；</w:t>
      </w:r>
    </w:p>
    <w:p w14:paraId="0854958F">
      <w:pPr>
        <w:spacing w:line="460" w:lineRule="exact"/>
        <w:rPr>
          <w:rFonts w:hint="eastAsia" w:ascii="仿宋" w:hAnsi="仿宋" w:eastAsia="仿宋" w:cs="仿宋"/>
        </w:rPr>
      </w:pPr>
      <w:r>
        <w:rPr>
          <w:rFonts w:hint="eastAsia" w:ascii="仿宋" w:hAnsi="仿宋" w:eastAsia="仿宋" w:cs="仿宋"/>
        </w:rPr>
        <w:t>二、不采取“围标、串标、陪标”等商业欺诈手段获取政府采购订单；</w:t>
      </w:r>
    </w:p>
    <w:p w14:paraId="2A356D67">
      <w:pPr>
        <w:spacing w:line="460" w:lineRule="exact"/>
        <w:rPr>
          <w:rFonts w:hint="eastAsia" w:ascii="仿宋" w:hAnsi="仿宋" w:eastAsia="仿宋" w:cs="仿宋"/>
        </w:rPr>
      </w:pPr>
      <w:r>
        <w:rPr>
          <w:rFonts w:hint="eastAsia" w:ascii="仿宋" w:hAnsi="仿宋" w:eastAsia="仿宋" w:cs="仿宋"/>
        </w:rPr>
        <w:t>三、</w:t>
      </w:r>
      <w:r>
        <w:rPr>
          <w:rFonts w:hint="eastAsia" w:ascii="仿宋" w:eastAsia="仿宋" w:cs="仿宋"/>
          <w:szCs w:val="28"/>
          <w:lang w:val="zh-CN"/>
        </w:rPr>
        <w:t>遵纪守法，公平竞争。不与其他投标人相互串通、</w:t>
      </w:r>
      <w:r>
        <w:rPr>
          <w:rFonts w:hint="eastAsia" w:ascii="仿宋" w:eastAsia="仿宋" w:cs="仿宋"/>
          <w:kern w:val="0"/>
          <w:szCs w:val="28"/>
          <w:lang w:val="zh-CN"/>
        </w:rPr>
        <w:t>哄抬价格，</w:t>
      </w:r>
      <w:r>
        <w:rPr>
          <w:rFonts w:hint="eastAsia" w:ascii="仿宋" w:eastAsia="仿宋" w:cs="仿宋"/>
          <w:szCs w:val="28"/>
          <w:lang w:val="zh-CN"/>
        </w:rPr>
        <w:t>不排挤其他投标人，不损害招标人的合法权益；不向评标委员会、招标人提供利益以牟取</w:t>
      </w:r>
      <w:r>
        <w:rPr>
          <w:rFonts w:hint="eastAsia" w:ascii="仿宋" w:eastAsia="仿宋" w:cs="仿宋"/>
          <w:szCs w:val="28"/>
        </w:rPr>
        <w:t>中标</w:t>
      </w:r>
      <w:r>
        <w:rPr>
          <w:rFonts w:hint="eastAsia" w:ascii="仿宋" w:eastAsia="仿宋" w:cs="仿宋"/>
          <w:szCs w:val="28"/>
          <w:lang w:val="zh-CN"/>
        </w:rPr>
        <w:t>；</w:t>
      </w:r>
    </w:p>
    <w:p w14:paraId="331394F2">
      <w:pPr>
        <w:spacing w:line="460" w:lineRule="exact"/>
        <w:rPr>
          <w:rFonts w:hint="eastAsia" w:ascii="仿宋" w:hAnsi="仿宋" w:eastAsia="仿宋" w:cs="仿宋"/>
        </w:rPr>
      </w:pPr>
      <w:r>
        <w:rPr>
          <w:rFonts w:hint="eastAsia" w:ascii="仿宋" w:hAnsi="仿宋" w:eastAsia="仿宋" w:cs="仿宋"/>
        </w:rPr>
        <w:t>四、不在提供商品和服务时“偷梁换柱、以次充好”损害采购人的合法权益；</w:t>
      </w:r>
    </w:p>
    <w:p w14:paraId="10A12C21">
      <w:pPr>
        <w:spacing w:line="460" w:lineRule="exact"/>
        <w:rPr>
          <w:rFonts w:hint="eastAsia" w:ascii="仿宋" w:hAnsi="仿宋" w:eastAsia="仿宋" w:cs="仿宋"/>
        </w:rPr>
      </w:pPr>
      <w:r>
        <w:rPr>
          <w:rFonts w:hint="eastAsia" w:ascii="仿宋" w:hAnsi="仿宋" w:eastAsia="仿宋" w:cs="仿宋"/>
        </w:rPr>
        <w:t>五、若成交后，将按照规定及时与招标人签订政府采购合同，不与招标人订立有悖于采购结果的合同或协议；严格履行政府采购合同，不降低合同约定的产品质量和服务，不擅自变更、中止、终止合同，或者拒绝履行合同义务；</w:t>
      </w:r>
    </w:p>
    <w:p w14:paraId="209C7447">
      <w:pPr>
        <w:spacing w:line="460" w:lineRule="exact"/>
        <w:rPr>
          <w:rFonts w:hint="eastAsia" w:ascii="仿宋" w:hAnsi="仿宋" w:eastAsia="仿宋" w:cs="仿宋"/>
        </w:rPr>
      </w:pPr>
      <w:r>
        <w:rPr>
          <w:rFonts w:hint="eastAsia" w:ascii="仿宋" w:hAnsi="仿宋" w:eastAsia="仿宋" w:cs="仿宋"/>
        </w:rPr>
        <w:t>六、不与采购人、集中采购机构、政府采购评审专家或其他投标人恶意串通，进行质疑和投诉，维护政府采购市场秩序；</w:t>
      </w:r>
    </w:p>
    <w:p w14:paraId="44022DE8">
      <w:pPr>
        <w:spacing w:line="460" w:lineRule="exact"/>
        <w:rPr>
          <w:rFonts w:hint="eastAsia" w:ascii="仿宋" w:hAnsi="仿宋" w:eastAsia="仿宋" w:cs="仿宋"/>
        </w:rPr>
      </w:pPr>
      <w:r>
        <w:rPr>
          <w:rFonts w:hint="eastAsia" w:ascii="仿宋" w:hAnsi="仿宋" w:eastAsia="仿宋" w:cs="仿宋"/>
        </w:rPr>
        <w:t>七、尊重和接受政府采购监督管理部门的监督和集中采购机构的招标要求，承担因违约行为给采购人造成的损失；</w:t>
      </w:r>
    </w:p>
    <w:p w14:paraId="34C101AB">
      <w:pPr>
        <w:spacing w:line="460" w:lineRule="exact"/>
        <w:rPr>
          <w:rFonts w:hint="eastAsia" w:ascii="仿宋" w:hAnsi="仿宋" w:eastAsia="仿宋" w:cs="仿宋"/>
        </w:rPr>
      </w:pPr>
      <w:r>
        <w:rPr>
          <w:rFonts w:hint="eastAsia" w:ascii="仿宋" w:hAnsi="仿宋" w:eastAsia="仿宋" w:cs="仿宋"/>
        </w:rPr>
        <w:t>八、不发生其他有悖于政府采购公开、公平、公正和诚信原则的行为。</w:t>
      </w:r>
    </w:p>
    <w:p w14:paraId="016EFF62">
      <w:pPr>
        <w:spacing w:line="460" w:lineRule="exact"/>
        <w:rPr>
          <w:rFonts w:hint="eastAsia"/>
        </w:rPr>
      </w:pPr>
    </w:p>
    <w:p w14:paraId="4C28E240">
      <w:pPr>
        <w:spacing w:line="460" w:lineRule="exact"/>
        <w:rPr>
          <w:rFonts w:hint="eastAsia" w:ascii="仿宋" w:hAnsi="仿宋" w:eastAsia="仿宋" w:cs="仿宋"/>
        </w:rPr>
      </w:pPr>
    </w:p>
    <w:p w14:paraId="62152595">
      <w:pPr>
        <w:spacing w:line="460" w:lineRule="exact"/>
        <w:rPr>
          <w:rFonts w:hint="eastAsia" w:ascii="仿宋" w:hAnsi="仿宋" w:eastAsia="仿宋" w:cs="仿宋"/>
        </w:rPr>
      </w:pPr>
    </w:p>
    <w:p w14:paraId="45038A93">
      <w:pPr>
        <w:spacing w:line="460" w:lineRule="exact"/>
        <w:ind w:firstLine="4200" w:firstLineChars="1500"/>
        <w:rPr>
          <w:rFonts w:hint="eastAsia" w:ascii="仿宋" w:hAnsi="仿宋" w:eastAsia="仿宋" w:cs="仿宋"/>
        </w:rPr>
      </w:pPr>
      <w:r>
        <w:rPr>
          <w:rFonts w:hint="eastAsia" w:ascii="仿宋" w:hAnsi="仿宋" w:eastAsia="仿宋" w:cs="仿宋"/>
        </w:rPr>
        <w:t>投标人：（加盖公章）</w:t>
      </w:r>
    </w:p>
    <w:p w14:paraId="68C0A4A8">
      <w:pPr>
        <w:spacing w:line="460" w:lineRule="exact"/>
        <w:ind w:firstLine="3080" w:firstLineChars="1100"/>
        <w:rPr>
          <w:rFonts w:hint="eastAsia" w:ascii="仿宋" w:hAnsi="仿宋" w:eastAsia="仿宋" w:cs="仿宋"/>
        </w:rPr>
      </w:pPr>
      <w:r>
        <w:rPr>
          <w:rFonts w:hint="eastAsia" w:ascii="仿宋" w:hAnsi="仿宋" w:eastAsia="仿宋" w:cs="仿宋"/>
        </w:rPr>
        <w:t>法定代表人或被授权人：(签名或盖章)</w:t>
      </w:r>
    </w:p>
    <w:p w14:paraId="3B18A1AC">
      <w:pPr>
        <w:spacing w:line="460" w:lineRule="exact"/>
        <w:ind w:firstLine="3640" w:firstLineChars="1300"/>
        <w:sectPr>
          <w:pgSz w:w="11906" w:h="16838"/>
          <w:pgMar w:top="1417" w:right="1361" w:bottom="1247" w:left="1240" w:header="851" w:footer="992" w:gutter="0"/>
          <w:cols w:space="720" w:num="1"/>
          <w:titlePg/>
          <w:docGrid w:linePitch="312" w:charSpace="0"/>
        </w:sectPr>
      </w:pPr>
      <w:r>
        <w:rPr>
          <w:rFonts w:hint="eastAsia" w:ascii="仿宋" w:hAnsi="仿宋" w:eastAsia="仿宋" w:cs="仿宋"/>
        </w:rPr>
        <w:t>日期：      年   月    日</w:t>
      </w:r>
    </w:p>
    <w:bookmarkEnd w:id="0"/>
    <w:bookmarkEnd w:id="1"/>
    <w:bookmarkEnd w:id="2"/>
    <w:bookmarkEnd w:id="3"/>
    <w:bookmarkEnd w:id="4"/>
    <w:bookmarkEnd w:id="5"/>
    <w:bookmarkEnd w:id="6"/>
    <w:bookmarkEnd w:id="7"/>
    <w:bookmarkEnd w:id="8"/>
    <w:bookmarkEnd w:id="9"/>
    <w:bookmarkEnd w:id="10"/>
    <w:bookmarkEnd w:id="11"/>
    <w:p w14:paraId="0AD49C6E">
      <w:pPr>
        <w:spacing w:line="240" w:lineRule="auto"/>
        <w:ind w:left="0" w:leftChars="0" w:firstLine="0" w:firstLineChars="0"/>
        <w:jc w:val="both"/>
        <w:rPr>
          <w:rFonts w:hint="eastAsia" w:ascii="仿宋" w:hAnsi="仿宋" w:eastAsia="仿宋" w:cs="仿宋"/>
          <w:szCs w:val="28"/>
          <w:lang w:bidi="ar"/>
        </w:rPr>
      </w:pPr>
    </w:p>
    <w:p w14:paraId="22B74715">
      <w:pPr>
        <w:pStyle w:val="9"/>
        <w:spacing w:line="420" w:lineRule="exact"/>
        <w:ind w:firstLine="600"/>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lang w:val="en-US" w:eastAsia="zh-CN"/>
        </w:rPr>
        <w:t>1</w:t>
      </w:r>
      <w:r>
        <w:rPr>
          <w:rFonts w:hint="eastAsia" w:ascii="仿宋" w:hAnsi="仿宋" w:eastAsia="仿宋" w:cs="仿宋"/>
          <w:sz w:val="30"/>
          <w:szCs w:val="30"/>
        </w:rPr>
        <w:t>：</w:t>
      </w:r>
    </w:p>
    <w:p w14:paraId="52865822">
      <w:pPr>
        <w:spacing w:line="720" w:lineRule="auto"/>
        <w:ind w:firstLine="643"/>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残疾人福利性单位声明函</w:t>
      </w:r>
    </w:p>
    <w:p w14:paraId="385BC155">
      <w:pPr>
        <w:spacing w:line="240" w:lineRule="auto"/>
        <w:ind w:firstLine="600"/>
        <w:rPr>
          <w:rFonts w:hint="eastAsia" w:ascii="仿宋" w:hAnsi="仿宋" w:eastAsia="仿宋" w:cs="仿宋"/>
          <w:sz w:val="30"/>
          <w:szCs w:val="30"/>
        </w:rPr>
      </w:pPr>
      <w:r>
        <w:rPr>
          <w:rFonts w:hint="eastAsia" w:ascii="仿宋" w:hAnsi="仿宋" w:eastAsia="仿宋" w:cs="仿宋"/>
          <w:sz w:val="30"/>
          <w:szCs w:val="3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75ABA6">
      <w:pPr>
        <w:spacing w:line="240" w:lineRule="auto"/>
        <w:ind w:firstLine="600"/>
        <w:rPr>
          <w:rFonts w:hint="eastAsia" w:ascii="仿宋" w:hAnsi="仿宋" w:eastAsia="仿宋" w:cs="仿宋"/>
          <w:spacing w:val="6"/>
          <w:sz w:val="30"/>
          <w:szCs w:val="30"/>
        </w:rPr>
      </w:pPr>
      <w:r>
        <w:rPr>
          <w:rFonts w:hint="eastAsia" w:ascii="仿宋" w:hAnsi="仿宋" w:eastAsia="仿宋" w:cs="仿宋"/>
          <w:sz w:val="30"/>
          <w:szCs w:val="30"/>
        </w:rPr>
        <w:t>本单位对上述声明的真</w:t>
      </w:r>
      <w:r>
        <w:rPr>
          <w:rFonts w:hint="eastAsia" w:ascii="仿宋" w:hAnsi="仿宋" w:eastAsia="仿宋" w:cs="仿宋"/>
          <w:spacing w:val="6"/>
          <w:sz w:val="30"/>
          <w:szCs w:val="30"/>
        </w:rPr>
        <w:t>实性负责。如有虚假，将依法承担相应责任。</w:t>
      </w:r>
    </w:p>
    <w:p w14:paraId="60A51107">
      <w:pPr>
        <w:spacing w:line="588" w:lineRule="exact"/>
        <w:ind w:firstLine="624"/>
        <w:rPr>
          <w:rFonts w:hint="eastAsia" w:ascii="仿宋" w:hAnsi="仿宋" w:eastAsia="仿宋" w:cs="仿宋"/>
          <w:spacing w:val="6"/>
          <w:sz w:val="30"/>
          <w:szCs w:val="30"/>
        </w:rPr>
      </w:pPr>
    </w:p>
    <w:p w14:paraId="7937833A">
      <w:pPr>
        <w:spacing w:line="588" w:lineRule="exact"/>
        <w:ind w:firstLine="624"/>
        <w:rPr>
          <w:rFonts w:hint="eastAsia" w:ascii="仿宋" w:hAnsi="仿宋" w:eastAsia="仿宋" w:cs="仿宋"/>
          <w:spacing w:val="6"/>
          <w:sz w:val="30"/>
          <w:szCs w:val="30"/>
        </w:rPr>
      </w:pPr>
    </w:p>
    <w:p w14:paraId="70C0E408">
      <w:pPr>
        <w:pStyle w:val="9"/>
        <w:spacing w:line="240" w:lineRule="auto"/>
        <w:ind w:firstLine="624"/>
        <w:rPr>
          <w:rFonts w:hint="eastAsia" w:ascii="仿宋" w:hAnsi="仿宋" w:eastAsia="仿宋" w:cs="仿宋"/>
          <w:spacing w:val="6"/>
          <w:sz w:val="30"/>
          <w:szCs w:val="30"/>
        </w:rPr>
      </w:pPr>
      <w:r>
        <w:rPr>
          <w:rFonts w:hint="eastAsia" w:ascii="仿宋" w:hAnsi="仿宋" w:eastAsia="仿宋" w:cs="仿宋"/>
          <w:spacing w:val="6"/>
          <w:sz w:val="30"/>
          <w:szCs w:val="30"/>
        </w:rPr>
        <w:t xml:space="preserve">                   供应商（单位名称及公章）：             </w:t>
      </w:r>
    </w:p>
    <w:p w14:paraId="632151ED">
      <w:pPr>
        <w:pStyle w:val="9"/>
        <w:spacing w:line="240" w:lineRule="auto"/>
        <w:ind w:left="6416" w:leftChars="1177" w:hanging="3120" w:hangingChars="1000"/>
        <w:rPr>
          <w:rFonts w:hint="eastAsia" w:ascii="仿宋" w:hAnsi="仿宋" w:eastAsia="仿宋" w:cs="仿宋"/>
          <w:spacing w:val="6"/>
          <w:sz w:val="30"/>
          <w:szCs w:val="30"/>
        </w:rPr>
      </w:pPr>
      <w:r>
        <w:rPr>
          <w:rFonts w:hint="eastAsia" w:ascii="仿宋" w:hAnsi="仿宋" w:eastAsia="仿宋" w:cs="仿宋"/>
          <w:spacing w:val="6"/>
          <w:sz w:val="30"/>
          <w:szCs w:val="30"/>
        </w:rPr>
        <w:t xml:space="preserve">法定代表人/被授权人（签字）：  </w:t>
      </w:r>
    </w:p>
    <w:p w14:paraId="72DFBB53">
      <w:pPr>
        <w:pStyle w:val="9"/>
        <w:spacing w:line="240" w:lineRule="auto"/>
        <w:ind w:left="6304" w:leftChars="2140" w:hanging="312" w:hangingChars="100"/>
        <w:rPr>
          <w:rFonts w:hint="eastAsia" w:ascii="仿宋_GB2312"/>
          <w:spacing w:val="6"/>
          <w:sz w:val="30"/>
          <w:szCs w:val="30"/>
        </w:rPr>
      </w:pPr>
      <w:r>
        <w:rPr>
          <w:rFonts w:hint="eastAsia" w:ascii="仿宋" w:hAnsi="仿宋" w:eastAsia="仿宋" w:cs="仿宋"/>
          <w:spacing w:val="6"/>
          <w:sz w:val="30"/>
          <w:szCs w:val="30"/>
        </w:rPr>
        <w:t>日      期：</w:t>
      </w:r>
    </w:p>
    <w:p w14:paraId="290333E9">
      <w:pPr>
        <w:ind w:firstLine="4760" w:firstLineChars="1700"/>
        <w:rPr>
          <w:rFonts w:hint="default" w:eastAsia="仿宋"/>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F560">
    <w:pPr>
      <w:pStyle w:val="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0FA2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880FA2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10714">
    <w:pPr>
      <w:tabs>
        <w:tab w:val="center" w:pos="4677"/>
      </w:tabs>
      <w:ind w:right="360"/>
    </w:pPr>
    <w:r>
      <w:rPr>
        <w:rFonts w:ascii="Times New Roman" w:hAnsi="Times New Roman" w:eastAsia="仿宋_GB2312" w:cs="Times New Roman"/>
        <w:kern w:val="2"/>
        <w:sz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7035" cy="304800"/>
              <wp:effectExtent l="0" t="0" r="0" b="0"/>
              <wp:wrapNone/>
              <wp:docPr id="31" name="矩形 31"/>
              <wp:cNvGraphicFramePr/>
              <a:graphic xmlns:a="http://schemas.openxmlformats.org/drawingml/2006/main">
                <a:graphicData uri="http://schemas.microsoft.com/office/word/2010/wordprocessingShape">
                  <wps:wsp>
                    <wps:cNvSpPr/>
                    <wps:spPr>
                      <a:xfrm>
                        <a:off x="0" y="0"/>
                        <a:ext cx="407035" cy="304800"/>
                      </a:xfrm>
                      <a:prstGeom prst="rect">
                        <a:avLst/>
                      </a:prstGeom>
                      <a:noFill/>
                      <a:ln>
                        <a:noFill/>
                      </a:ln>
                      <a:effectLst/>
                    </wps:spPr>
                    <wps:txbx>
                      <w:txbxContent>
                        <w:p w14:paraId="41325D3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87</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4pt;width:32.05pt;mso-position-horizontal:center;mso-position-horizontal-relative:margin;mso-wrap-style:none;z-index:251659264;mso-width-relative:page;mso-height-relative:page;" filled="f" stroked="f" coordsize="21600,21600" o:gfxdata="UEsDBAoAAAAAAIdO4kAAAAAAAAAAAAAAAAAEAAAAZHJzL1BLAwQUAAAACACHTuJAKvIUGtEAAAAD&#10;AQAADwAAAGRycy9kb3ducmV2LnhtbE2PzWrDMBCE74W+g9hCb43kEIJxLOdQCLSllzh9gI21/qHS&#10;ykhKnL591V7ay8Iww8y39f7mrLhSiJNnDcVKgSDuvJl40PBxOjyVIGJCNmg9k4YvirBv7u9qrIxf&#10;+EjXNg0il3CsUMOY0lxJGbuRHMaVn4mz1/vgMGUZBmkCLrncWblWaisdTpwXRpzpeaTus704DfLU&#10;HpaytUH5t3X/bl9fjj15rR8fCrUDkeiW/sLwg5/RoclMZ39hE4XVkB9Jvzd7200B4qxhUyqQTS3/&#10;szffUEsDBBQAAAAIAIdO4kBm6z5CywEAAJoDAAAOAAAAZHJzL2Uyb0RvYy54bWytU0tu2zAQ3Rfo&#10;HQjua8lx2gaC5SCAkSBA0QZIcgCaoiwC/GGGtuTTFOiuh+hxil6jQ0p20nSTRTbUcDh8894bank5&#10;WMP2ClB7V/P5rORMOekb7bY1f3y4/nDBGUbhGmG8UzU/KOSXq/fvln2o1JnvvGkUMAJxWPWh5l2M&#10;oSoKlJ2yAmc+KEeHrQcrIm1hWzQgekK3pjgry09F76EJ4KVCpOx6POQTIrwG0Letlmrt5c4qF0dU&#10;UEZEkoSdDshXmW3bKhm/tS2qyEzNSWnMKzWheJPWYrUU1RZE6LScKIjXUHihyQrtqOkJai2iYDvQ&#10;/0FZLcGjb+NMeluMQrIjpGJevvDmvhNBZS1kNYaT6fh2sPLr/g6Ybmq+mHPmhKWJ//n+8/evH4wS&#10;5E4fsKKi+3AH0w4pTFKHFmz6kgg2ZEcPJ0fVEJmk5Hn5uVx85EzS0aI8vyiz48XT5QAYb5S3LAU1&#10;BxpY9lHsv2CkhlR6LEm9nL/WxuShGfdPggrHjMpTn24n9iPfFMVhM0wiNr45kPCeJl9zRw+dM3Pr&#10;yNj0SI4BHIPNMdgF0NuOiM4zSwxXu0iUMtPUYYQl2mlDI8sCpueV3sTzfa56+qV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8hQa0QAAAAMBAAAPAAAAAAAAAAEAIAAAACIAAABkcnMvZG93bnJl&#10;di54bWxQSwECFAAUAAAACACHTuJAZus+QssBAACaAwAADgAAAAAAAAABACAAAAAgAQAAZHJzL2Uy&#10;b0RvYy54bWxQSwUGAAAAAAYABgBZAQAAXQUAAAAA&#10;">
              <v:fill on="f" focussize="0,0"/>
              <v:stroke on="f"/>
              <v:imagedata o:title=""/>
              <o:lock v:ext="edit" aspectratio="f"/>
              <v:textbox inset="0mm,0mm,0mm,0mm" style="mso-fit-shape-to-text:t;">
                <w:txbxContent>
                  <w:p w14:paraId="41325D30">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87</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0BFA">
    <w:pPr>
      <w:pStyle w:val="6"/>
      <w:ind w:firstLine="360"/>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07035" cy="304800"/>
              <wp:effectExtent l="0" t="0" r="0" b="0"/>
              <wp:wrapNone/>
              <wp:docPr id="38" name="矩形 38"/>
              <wp:cNvGraphicFramePr/>
              <a:graphic xmlns:a="http://schemas.openxmlformats.org/drawingml/2006/main">
                <a:graphicData uri="http://schemas.microsoft.com/office/word/2010/wordprocessingShape">
                  <wps:wsp>
                    <wps:cNvSpPr/>
                    <wps:spPr>
                      <a:xfrm>
                        <a:off x="0" y="0"/>
                        <a:ext cx="407035" cy="304800"/>
                      </a:xfrm>
                      <a:prstGeom prst="rect">
                        <a:avLst/>
                      </a:prstGeom>
                      <a:noFill/>
                      <a:ln>
                        <a:noFill/>
                      </a:ln>
                      <a:effectLst/>
                    </wps:spPr>
                    <wps:txbx>
                      <w:txbxContent>
                        <w:p w14:paraId="6B8E61D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86</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24pt;width:32.05pt;mso-position-horizontal:center;mso-position-horizontal-relative:margin;mso-wrap-style:none;z-index:251662336;mso-width-relative:page;mso-height-relative:page;" filled="f" stroked="f" coordsize="21600,21600" o:gfxdata="UEsDBAoAAAAAAIdO4kAAAAAAAAAAAAAAAAAEAAAAZHJzL1BLAwQUAAAACACHTuJAKvIUGtEAAAAD&#10;AQAADwAAAGRycy9kb3ducmV2LnhtbE2PzWrDMBCE74W+g9hCb43kEIJxLOdQCLSllzh9gI21/qHS&#10;ykhKnL591V7ay8Iww8y39f7mrLhSiJNnDcVKgSDuvJl40PBxOjyVIGJCNmg9k4YvirBv7u9qrIxf&#10;+EjXNg0il3CsUMOY0lxJGbuRHMaVn4mz1/vgMGUZBmkCLrncWblWaisdTpwXRpzpeaTus704DfLU&#10;HpaytUH5t3X/bl9fjj15rR8fCrUDkeiW/sLwg5/RoclMZ39hE4XVkB9Jvzd7200B4qxhUyqQTS3/&#10;szffUEsDBBQAAAAIAIdO4kA7tkswygEAAJoDAAAOAAAAZHJzL2Uyb0RvYy54bWytU0tu2zAQ3Rfo&#10;HQjua8lx2gaC5SCAkSBA0QZIcgCaoiwC/GGGtuTTFOiuh+hxil6jQ0p20nSTRTbUcDh8894bank5&#10;WMP2ClB7V/P5rORMOekb7bY1f3y4/nDBGUbhGmG8UzU/KOSXq/fvln2o1JnvvGkUMAJxWPWh5l2M&#10;oSoKlJ2yAmc+KEeHrQcrIm1hWzQgekK3pjgry09F76EJ4KVCpOx6POQTIrwG0Letlmrt5c4qF0dU&#10;UEZEkoSdDshXmW3bKhm/tS2qyEzNSWnMKzWheJPWYrUU1RZE6LScKIjXUHihyQrtqOkJai2iYDvQ&#10;/0FZLcGjb+NMeluMQrIjpGJevvDmvhNBZS1kNYaT6fh2sPLr/g6Ybmq+oLk7YWnif77//P3rB6ME&#10;udMHrKjoPtzBtEMKk9ShBZu+JIIN2dHDyVE1RCYpeV5+LhcfOZN0tCjPL8rsePF0OQDGG+UtS0HN&#10;gQaWfRT7LxipIZUeS1Iv56+1MXloxv2ToMIxo/LUp9uJ/cg3RXHYDJOIjW8OJLynydfc0UPnzNw6&#10;MjY9kmMAx2BzDHYB9LYjovPMEsPVLhKlzDR1GGGJdtrQyLKA6XmlN/F8n6uefqnV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ryFBrRAAAAAwEAAA8AAAAAAAAAAQAgAAAAIgAAAGRycy9kb3ducmV2&#10;LnhtbFBLAQIUABQAAAAIAIdO4kA7tkswygEAAJoDAAAOAAAAAAAAAAEAIAAAACABAABkcnMvZTJv&#10;RG9jLnhtbFBLBQYAAAAABgAGAFkBAABcBQAAAAA=&#10;">
              <v:fill on="f" focussize="0,0"/>
              <v:stroke on="f"/>
              <v:imagedata o:title=""/>
              <o:lock v:ext="edit" aspectratio="f"/>
              <v:textbox inset="0mm,0mm,0mm,0mm" style="mso-fit-shape-to-text:t;">
                <w:txbxContent>
                  <w:p w14:paraId="6B8E61D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86</w:t>
                    </w:r>
                    <w:r>
                      <w:rPr>
                        <w:rFonts w:hint="eastAsia"/>
                        <w:sz w:val="18"/>
                      </w:rPr>
                      <w:fldChar w:fldCharType="end"/>
                    </w:r>
                  </w:p>
                </w:txbxContent>
              </v:textbox>
            </v:rect>
          </w:pict>
        </mc:Fallback>
      </mc:AlternateContent>
    </w: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470535" cy="304800"/>
              <wp:effectExtent l="0" t="0" r="0" b="0"/>
              <wp:wrapNone/>
              <wp:docPr id="39" name="矩形 39"/>
              <wp:cNvGraphicFramePr/>
              <a:graphic xmlns:a="http://schemas.openxmlformats.org/drawingml/2006/main">
                <a:graphicData uri="http://schemas.microsoft.com/office/word/2010/wordprocessingShape">
                  <wps:wsp>
                    <wps:cNvSpPr/>
                    <wps:spPr>
                      <a:xfrm>
                        <a:off x="0" y="0"/>
                        <a:ext cx="470535" cy="304800"/>
                      </a:xfrm>
                      <a:prstGeom prst="rect">
                        <a:avLst/>
                      </a:prstGeom>
                      <a:noFill/>
                      <a:ln>
                        <a:noFill/>
                      </a:ln>
                      <a:effectLst/>
                    </wps:spPr>
                    <wps:txbx>
                      <w:txbxContent>
                        <w:p w14:paraId="33E6546E"/>
                      </w:txbxContent>
                    </wps:txbx>
                    <wps:bodyPr wrap="none" lIns="0" tIns="0" rIns="0" bIns="0" upright="1">
                      <a:spAutoFit/>
                    </wps:bodyPr>
                  </wps:wsp>
                </a:graphicData>
              </a:graphic>
            </wp:anchor>
          </w:drawing>
        </mc:Choice>
        <mc:Fallback>
          <w:pict>
            <v:rect id="_x0000_s1026" o:spid="_x0000_s1026" o:spt="1" style="position:absolute;left:0pt;margin-left:0pt;margin-top:0pt;height:24pt;width:37.05pt;mso-position-horizontal-relative:margin;mso-wrap-style:none;z-index:251660288;mso-width-relative:page;mso-height-relative:page;" filled="f" stroked="f" coordsize="21600,21600" o:gfxdata="UEsDBAoAAAAAAIdO4kAAAAAAAAAAAAAAAAAEAAAAZHJzL1BLAwQUAAAACACHTuJADisTedIAAAAD&#10;AQAADwAAAGRycy9kb3ducmV2LnhtbE2PzU7DMBCE70i8g7VI3KidqoIoxOkBqRIgLk37AG68+RH2&#10;bmS7TXl7DBe4rDSa0cy39fbqnbhgiBOThmKlQCB1bCcaNBwPu4cSREyGrHFMqOELI2yb25vaVJYX&#10;2uOlTYPIJRQro2FMaa6kjN2I3sQVz0jZ6zl4k7IMg7TBLLncO7lW6lF6M1FeGM2MLyN2n+3Za5CH&#10;dreUrQuK39f9h3t73ffIWt/fFeoZRMJr+gvDD35GhyYznfhMNgqnIT+Sfm/2njYFiJOGTalANrX8&#10;z958A1BLAwQUAAAACACHTuJAVKZFVssBAACaAwAADgAAAGRycy9lMm9Eb2MueG1srVNLbtswEN0X&#10;yB0I7mvJcdKmguWggJGgQNAGSHoAmqIsAvxhhrbk0xTIrofocYpeo0NKdtp0k0U31HA4fPPeG2p5&#10;PVjD9gpQe1fz+azkTDnpG+22Nf/6ePP2ijOMwjXCeKdqflDIr1dnb5Z9qNS577xpFDACcVj1oeZd&#10;jKEqCpSdsgJnPihHh60HKyJtYVs0IHpCt6Y4L8t3Re+hCeClQqTsejzkEyK8BtC3rZZq7eXOKhdH&#10;VFBGRJKEnQ7IV5lt2yoZv7QtqshMzUlpzCs1oXiT1mK1FNUWROi0nCiI11B4ockK7ajpCWotomA7&#10;0P9AWS3Bo2/jTHpbjEKyI6RiXr7w5qETQWUtZDWGk+n4/2Dl5/09MN3UfPGBMycsTfzXt+8/fzwx&#10;SpA7fcCKih7CPUw7pDBJHVqw6Usi2JAdPZwcVUNkkpIX78vLxSVnko4W5cVVmR0vni8HwHirvGUp&#10;qDnQwLKPYn+HkRpS6bEk9XL+RhuTh2bcXwkqHDMqT326ndiPfFMUh80widj45kDCe5p8zR09dM7M&#10;J0fGpkdyDOAYbI7BLoDedkR0nlli+LiLRCkzTR1GWKKdNjSyLGB6XulN/LnPVc+/1O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isTedIAAAADAQAADwAAAAAAAAABACAAAAAiAAAAZHJzL2Rvd25y&#10;ZXYueG1sUEsBAhQAFAAAAAgAh07iQFSmRVbLAQAAmgMAAA4AAAAAAAAAAQAgAAAAIQEAAGRycy9l&#10;Mm9Eb2MueG1sUEsFBgAAAAAGAAYAWQEAAF4FAAAAAA==&#10;">
              <v:fill on="f" focussize="0,0"/>
              <v:stroke on="f"/>
              <v:imagedata o:title=""/>
              <o:lock v:ext="edit" aspectratio="f"/>
              <v:textbox inset="0mm,0mm,0mm,0mm" style="mso-fit-shape-to-text:t;">
                <w:txbxContent>
                  <w:p w14:paraId="33E6546E"/>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BD3E">
    <w:pPr>
      <w:pStyle w:val="6"/>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B8F51">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5B8F51">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62</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724A">
    <w:pPr>
      <w:pStyle w:val="7"/>
      <w:pBdr>
        <w:bottom w:val="single" w:color="auto" w:sz="4" w:space="1"/>
      </w:pBdr>
      <w:ind w:firstLine="0"/>
      <w:jc w:val="left"/>
      <w:rPr>
        <w:rFonts w:hint="eastAsia" w:eastAsia="仿宋_GB2312"/>
        <w:sz w:val="16"/>
        <w:szCs w:val="16"/>
        <w:lang w:eastAsia="zh-CN"/>
      </w:rPr>
    </w:pPr>
    <w:r>
      <w:rPr>
        <w:rFonts w:ascii="Times New Roman" w:hAnsi="Times New Roman" w:eastAsia="仿宋_GB2312" w:cs="Times New Roman"/>
        <w:kern w:val="2"/>
        <w:sz w:val="44"/>
        <w:szCs w:val="44"/>
        <w:lang w:val="en-US" w:eastAsia="zh-CN" w:bidi="ar-SA"/>
      </w:rPr>
      <w:drawing>
        <wp:inline distT="0" distB="0" distL="114300" distR="114300">
          <wp:extent cx="1720850" cy="227330"/>
          <wp:effectExtent l="0" t="0" r="12700" b="1270"/>
          <wp:docPr id="6" name="图片 1" descr="桌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桌牌"/>
                  <pic:cNvPicPr>
                    <a:picLocks noChangeAspect="1"/>
                  </pic:cNvPicPr>
                </pic:nvPicPr>
                <pic:blipFill>
                  <a:blip r:embed="rId1"/>
                  <a:stretch>
                    <a:fillRect/>
                  </a:stretch>
                </pic:blipFill>
                <pic:spPr>
                  <a:xfrm>
                    <a:off x="0" y="0"/>
                    <a:ext cx="1720850" cy="227330"/>
                  </a:xfrm>
                  <a:prstGeom prst="rect">
                    <a:avLst/>
                  </a:prstGeom>
                  <a:noFill/>
                  <a:ln>
                    <a:noFill/>
                  </a:ln>
                </pic:spPr>
              </pic:pic>
            </a:graphicData>
          </a:graphic>
        </wp:inline>
      </w:drawing>
    </w:r>
    <w:r>
      <w:rPr>
        <w:rFonts w:hint="eastAsia"/>
        <w:sz w:val="44"/>
        <w:szCs w:val="44"/>
      </w:rPr>
      <w:t xml:space="preserve"> </w:t>
    </w:r>
    <w:r>
      <w:rPr>
        <w:rFonts w:hint="eastAsia"/>
        <w:sz w:val="44"/>
        <w:szCs w:val="44"/>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lang w:eastAsia="zh-CN"/>
      </w:rPr>
      <w:t>紫阳县紧密型城乡教育共同体智慧校园建设项目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5AB4">
    <w:pPr>
      <w:pStyle w:val="7"/>
      <w:pBdr>
        <w:bottom w:val="single" w:color="auto" w:sz="4" w:space="0"/>
      </w:pBdr>
      <w:tabs>
        <w:tab w:val="right" w:pos="9240"/>
        <w:tab w:val="clear" w:pos="8306"/>
      </w:tabs>
      <w:ind w:right="-171" w:rightChars="-61" w:firstLine="0"/>
      <w:jc w:val="left"/>
      <w:rPr>
        <w:rFonts w:hint="eastAsia" w:eastAsia="仿宋_GB2312"/>
        <w:sz w:val="24"/>
        <w:szCs w:val="24"/>
        <w:lang w:eastAsia="zh-CN"/>
      </w:rPr>
    </w:pPr>
    <w:r>
      <w:rPr>
        <w:sz w:val="44"/>
        <w:szCs w:val="44"/>
      </w:rPr>
      <w:drawing>
        <wp:inline distT="0" distB="0" distL="114300" distR="114300">
          <wp:extent cx="1718310" cy="237490"/>
          <wp:effectExtent l="0" t="0" r="15240" b="10160"/>
          <wp:docPr id="5" name="图片 3" descr="桌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桌牌"/>
                  <pic:cNvPicPr>
                    <a:picLocks noChangeAspect="1"/>
                  </pic:cNvPicPr>
                </pic:nvPicPr>
                <pic:blipFill>
                  <a:blip r:embed="rId1"/>
                  <a:stretch>
                    <a:fillRect/>
                  </a:stretch>
                </pic:blipFill>
                <pic:spPr>
                  <a:xfrm>
                    <a:off x="0" y="0"/>
                    <a:ext cx="1718310" cy="237490"/>
                  </a:xfrm>
                  <a:prstGeom prst="rect">
                    <a:avLst/>
                  </a:prstGeom>
                  <a:noFill/>
                  <a:ln>
                    <a:noFill/>
                  </a:ln>
                </pic:spPr>
              </pic:pic>
            </a:graphicData>
          </a:graphic>
        </wp:inline>
      </w:drawing>
    </w:r>
    <w:r>
      <w:rPr>
        <w:rFonts w:hint="eastAsia"/>
        <w:sz w:val="22"/>
        <w:szCs w:val="22"/>
      </w:rPr>
      <w:t xml:space="preserve">                               </w:t>
    </w:r>
    <w:r>
      <w:rPr>
        <w:rFonts w:hint="eastAsia"/>
        <w:sz w:val="22"/>
        <w:szCs w:val="22"/>
        <w:lang w:eastAsia="zh-CN"/>
      </w:rPr>
      <w:t>紫阳县第二高级中学建设项目跟踪审计造价咨询服务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2C0F">
    <w:pPr>
      <w:pStyle w:val="7"/>
      <w:pBdr>
        <w:bottom w:val="single" w:color="auto" w:sz="4" w:space="1"/>
      </w:pBdr>
      <w:ind w:firstLine="0"/>
      <w:jc w:val="left"/>
    </w:pPr>
    <w:r>
      <w:rPr>
        <w:sz w:val="44"/>
        <w:szCs w:val="44"/>
      </w:rPr>
      <w:drawing>
        <wp:inline distT="0" distB="0" distL="114300" distR="114300">
          <wp:extent cx="1718310" cy="237490"/>
          <wp:effectExtent l="0" t="0" r="15240" b="10160"/>
          <wp:docPr id="3" name="图片 2" descr="桌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桌牌"/>
                  <pic:cNvPicPr>
                    <a:picLocks noChangeAspect="1"/>
                  </pic:cNvPicPr>
                </pic:nvPicPr>
                <pic:blipFill>
                  <a:blip r:embed="rId1"/>
                  <a:stretch>
                    <a:fillRect/>
                  </a:stretch>
                </pic:blipFill>
                <pic:spPr>
                  <a:xfrm>
                    <a:off x="0" y="0"/>
                    <a:ext cx="1718310" cy="237490"/>
                  </a:xfrm>
                  <a:prstGeom prst="rect">
                    <a:avLst/>
                  </a:prstGeom>
                  <a:noFill/>
                  <a:ln>
                    <a:noFill/>
                  </a:ln>
                </pic:spPr>
              </pic:pic>
            </a:graphicData>
          </a:graphic>
        </wp:inline>
      </w:drawing>
    </w:r>
    <w:r>
      <w:rPr>
        <w:rFonts w:hint="eastAsia"/>
        <w:sz w:val="44"/>
        <w:szCs w:val="44"/>
      </w:rPr>
      <w:t xml:space="preserve">                </w:t>
    </w:r>
    <w:r>
      <w:rPr>
        <w:rFonts w:hint="eastAsia" w:ascii="仿宋" w:hAnsi="仿宋" w:eastAsia="仿宋" w:cs="仿宋"/>
        <w:sz w:val="20"/>
        <w:szCs w:val="20"/>
        <w:lang w:eastAsia="zh-CN"/>
      </w:rPr>
      <w:t>ZYCG-2025-ZB-</w:t>
    </w:r>
    <w:r>
      <w:rPr>
        <w:rFonts w:hint="eastAsia" w:ascii="仿宋" w:hAnsi="仿宋" w:eastAsia="仿宋" w:cs="仿宋"/>
        <w:sz w:val="20"/>
        <w:szCs w:val="20"/>
        <w:lang w:val="en-US" w:eastAsia="zh-CN"/>
      </w:rPr>
      <w:t>9</w:t>
    </w:r>
    <w:r>
      <w:rPr>
        <w:rFonts w:hint="eastAsia" w:ascii="仿宋" w:hAnsi="仿宋" w:eastAsia="仿宋" w:cs="仿宋"/>
        <w:sz w:val="20"/>
        <w:szCs w:val="20"/>
        <w:lang w:eastAsia="zh-CN"/>
      </w:rPr>
      <w:t>号</w:t>
    </w:r>
    <w:r>
      <w:rPr>
        <w:rFonts w:hint="eastAsia" w:ascii="仿宋" w:hAnsi="仿宋" w:eastAsia="仿宋" w:cs="仿宋"/>
        <w:sz w:val="20"/>
        <w:szCs w:val="20"/>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E4FE">
    <w:pPr>
      <w:pStyle w:val="7"/>
      <w:pBdr>
        <w:bottom w:val="single" w:color="auto" w:sz="4" w:space="0"/>
      </w:pBdr>
      <w:ind w:firstLine="0"/>
      <w:jc w:val="left"/>
      <w:rPr>
        <w:rFonts w:ascii="仿宋" w:hAnsi="仿宋" w:eastAsia="仿宋" w:cs="仿宋"/>
        <w:sz w:val="21"/>
        <w:szCs w:val="21"/>
      </w:rPr>
    </w:pPr>
    <w:r>
      <w:rPr>
        <w:rFonts w:ascii="Times New Roman" w:hAnsi="Times New Roman" w:eastAsia="仿宋_GB2312" w:cs="Times New Roman"/>
        <w:kern w:val="2"/>
        <w:sz w:val="44"/>
        <w:szCs w:val="44"/>
        <w:lang w:val="en-US" w:eastAsia="zh-CN" w:bidi="ar-SA"/>
      </w:rPr>
      <w:drawing>
        <wp:inline distT="0" distB="0" distL="114300" distR="114300">
          <wp:extent cx="2049780" cy="289560"/>
          <wp:effectExtent l="0" t="0" r="7620" b="1524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
                    <a:lum/>
                  </a:blip>
                  <a:stretch>
                    <a:fillRect/>
                  </a:stretch>
                </pic:blipFill>
                <pic:spPr>
                  <a:xfrm>
                    <a:off x="0" y="0"/>
                    <a:ext cx="2049780" cy="289560"/>
                  </a:xfrm>
                  <a:prstGeom prst="rect">
                    <a:avLst/>
                  </a:prstGeom>
                  <a:noFill/>
                  <a:ln>
                    <a:noFill/>
                  </a:ln>
                </pic:spPr>
              </pic:pic>
            </a:graphicData>
          </a:graphic>
        </wp:inline>
      </w:drawing>
    </w:r>
    <w:r>
      <w:rPr>
        <w:rFonts w:hint="eastAsia" w:ascii="宋体" w:hAnsi="宋体" w:eastAsia="宋体" w:cs="宋体"/>
        <w:sz w:val="21"/>
        <w:szCs w:val="21"/>
      </w:rPr>
      <w:t xml:space="preserve">                             </w:t>
    </w:r>
    <w:r>
      <w:rPr>
        <w:rFonts w:hint="eastAsia" w:ascii="宋体" w:hAnsi="宋体" w:eastAsia="宋体" w:cs="宋体"/>
        <w:sz w:val="24"/>
        <w:szCs w:val="24"/>
      </w:rPr>
      <w:t xml:space="preserve"> </w:t>
    </w:r>
    <w:r>
      <w:rPr>
        <w:rFonts w:hint="eastAsia" w:ascii="仿宋" w:hAnsi="仿宋" w:eastAsia="仿宋" w:cs="仿宋"/>
        <w:sz w:val="20"/>
        <w:szCs w:val="20"/>
        <w:lang w:eastAsia="zh-CN"/>
      </w:rPr>
      <w:t>ZYCG-2024-</w:t>
    </w:r>
    <w:r>
      <w:rPr>
        <w:rFonts w:hint="eastAsia" w:ascii="仿宋" w:hAnsi="仿宋" w:eastAsia="仿宋" w:cs="仿宋"/>
        <w:sz w:val="20"/>
        <w:szCs w:val="20"/>
        <w:lang w:val="en-US" w:eastAsia="zh-CN"/>
      </w:rPr>
      <w:t>ZB</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9</w:t>
    </w:r>
    <w:r>
      <w:rPr>
        <w:rFonts w:hint="eastAsia" w:ascii="仿宋" w:hAnsi="仿宋" w:eastAsia="仿宋" w:cs="仿宋"/>
        <w:sz w:val="20"/>
        <w:szCs w:val="20"/>
        <w:lang w:eastAsia="zh-CN"/>
      </w:rPr>
      <w:t>号</w:t>
    </w:r>
    <w:r>
      <w:rPr>
        <w:rFonts w:hint="eastAsia" w:ascii="仿宋" w:hAnsi="仿宋" w:eastAsia="仿宋" w:cs="仿宋"/>
        <w:sz w:val="20"/>
        <w:szCs w:val="20"/>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9ABA">
    <w:pPr>
      <w:pStyle w:val="7"/>
      <w:pBdr>
        <w:bottom w:val="single" w:color="auto" w:sz="4" w:space="1"/>
      </w:pBdr>
      <w:ind w:firstLine="0"/>
      <w:jc w:val="left"/>
      <w:rPr>
        <w:rFonts w:hint="default" w:eastAsia="仿宋_GB2312"/>
        <w:lang w:val="en-US" w:eastAsia="zh-CN"/>
      </w:rPr>
    </w:pPr>
    <w:r>
      <w:rPr>
        <w:sz w:val="44"/>
        <w:szCs w:val="44"/>
      </w:rPr>
      <w:drawing>
        <wp:inline distT="0" distB="0" distL="114300" distR="114300">
          <wp:extent cx="1718310" cy="237490"/>
          <wp:effectExtent l="0" t="0" r="15240" b="10160"/>
          <wp:docPr id="2" name="图片 5" descr="桌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桌牌"/>
                  <pic:cNvPicPr>
                    <a:picLocks noChangeAspect="1"/>
                  </pic:cNvPicPr>
                </pic:nvPicPr>
                <pic:blipFill>
                  <a:blip r:embed="rId1"/>
                  <a:stretch>
                    <a:fillRect/>
                  </a:stretch>
                </pic:blipFill>
                <pic:spPr>
                  <a:xfrm>
                    <a:off x="0" y="0"/>
                    <a:ext cx="1718310" cy="237490"/>
                  </a:xfrm>
                  <a:prstGeom prst="rect">
                    <a:avLst/>
                  </a:prstGeom>
                  <a:noFill/>
                  <a:ln>
                    <a:noFill/>
                  </a:ln>
                </pic:spPr>
              </pic:pic>
            </a:graphicData>
          </a:graphic>
        </wp:inline>
      </w:drawing>
    </w:r>
    <w:r>
      <w:rPr>
        <w:rFonts w:hint="eastAsia"/>
        <w:sz w:val="44"/>
        <w:szCs w:val="44"/>
      </w:rPr>
      <w:t xml:space="preserve">      </w:t>
    </w:r>
    <w:r>
      <w:rPr>
        <w:rFonts w:hint="eastAsia"/>
        <w:sz w:val="22"/>
        <w:szCs w:val="22"/>
        <w:lang w:val="en-US" w:eastAsia="zh-CN"/>
      </w:rPr>
      <w:t>紫阳县紧密型城乡教育共同体智慧校园建设项目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7414D"/>
    <w:rsid w:val="01603FE0"/>
    <w:rsid w:val="0EA01534"/>
    <w:rsid w:val="1C87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560"/>
    </w:pPr>
    <w:rPr>
      <w:rFonts w:ascii="Times New Roman" w:hAnsi="Times New Roman" w:eastAsia="仿宋_GB2312" w:cs="Times New Roman"/>
      <w:kern w:val="2"/>
      <w:sz w:val="28"/>
      <w:lang w:val="en-US" w:eastAsia="zh-CN" w:bidi="ar-SA"/>
    </w:rPr>
  </w:style>
  <w:style w:type="paragraph" w:styleId="2">
    <w:name w:val="heading 2"/>
    <w:basedOn w:val="1"/>
    <w:next w:val="1"/>
    <w:qFormat/>
    <w:uiPriority w:val="0"/>
    <w:pPr>
      <w:keepNext/>
      <w:keepLines/>
      <w:spacing w:before="20" w:beforeLines="0" w:after="20" w:afterLines="0" w:line="240" w:lineRule="auto"/>
      <w:ind w:firstLine="720"/>
      <w:outlineLvl w:val="1"/>
    </w:pPr>
    <w:rPr>
      <w:rFonts w:ascii="Arial" w:hAnsi="Arial" w:eastAsia="宋体"/>
      <w:b/>
      <w:kern w:val="0"/>
      <w:sz w:val="32"/>
    </w:rPr>
  </w:style>
  <w:style w:type="paragraph" w:styleId="3">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eastAsia="宋体"/>
      <w:kern w:val="0"/>
      <w:sz w:val="20"/>
    </w:rPr>
  </w:style>
  <w:style w:type="paragraph" w:styleId="5">
    <w:name w:val="Plain Text"/>
    <w:basedOn w:val="1"/>
    <w:qFormat/>
    <w:uiPriority w:val="0"/>
    <w:pPr>
      <w:widowControl/>
      <w:overflowPunct w:val="0"/>
      <w:autoSpaceDE w:val="0"/>
      <w:autoSpaceDN w:val="0"/>
      <w:adjustRightInd w:val="0"/>
      <w:textAlignment w:val="baseline"/>
    </w:pPr>
    <w:rPr>
      <w:rFonts w:ascii="宋体" w:hAnsi="Courier New" w:eastAsia="宋体"/>
      <w:sz w:val="21"/>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widowControl/>
      <w:spacing w:before="100" w:beforeLines="0" w:beforeAutospacing="1" w:after="100" w:afterLines="0" w:afterAutospacing="1"/>
    </w:pPr>
    <w:rPr>
      <w:rFonts w:ascii="宋体" w:hAnsi="宋体"/>
      <w:color w:val="000000"/>
      <w:kern w:val="0"/>
      <w:sz w:val="24"/>
      <w:szCs w:val="24"/>
    </w:rPr>
  </w:style>
  <w:style w:type="paragraph" w:styleId="10">
    <w:name w:val="Body Text First Indent"/>
    <w:basedOn w:val="4"/>
    <w:next w:val="1"/>
    <w:qFormat/>
    <w:uiPriority w:val="0"/>
    <w:pPr>
      <w:spacing w:line="312" w:lineRule="auto"/>
      <w:ind w:firstLine="420"/>
    </w:pPr>
    <w:rPr>
      <w:rFonts w:ascii="Times New Roman" w:hAnsi="Times New Roman"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4421</Words>
  <Characters>4574</Characters>
  <Lines>0</Lines>
  <Paragraphs>0</Paragraphs>
  <TotalTime>1</TotalTime>
  <ScaleCrop>false</ScaleCrop>
  <LinksUpToDate>false</LinksUpToDate>
  <CharactersWithSpaces>5441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2025-12-05T07:54:00Z</dcterms:created>
  <dc:creator>　　　</dc:creator>
  <cp:lastModifiedBy>　　　</cp:lastModifiedBy>
  <dcterms:modified xsi:type="dcterms:W3CDTF">2025-12-08T06:10:04Z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41EAF09AF1154C938A5CE69A96D6FD74_11</vt:lpwstr>
  </property>
  <property fmtid="{D5CDD505-2E9C-101B-9397-08002B2CF9AE}" pid="4" name="KSOTemplateDocerSaveRecord">
    <vt:lpwstr>eyJoZGlkIjoiM2E4NGZiZjE4YWI0NDJjODk5ZjY1MjAzYzY1ZjYzNmIiLCJ1c2VySWQiOiI2NjU0MDQyOTMifQ==</vt:lpwstr>
  </property>
</Properties>
</file>