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77D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1、技术参数</w:t>
      </w:r>
    </w:p>
    <w:p w14:paraId="498E178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 总体要求</w:t>
      </w:r>
    </w:p>
    <w:p w14:paraId="302DCDD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1.1.1 具有完整的可编程控制器控制单元，单一屏幕显示的主要参数，可通过触摸屏设置。可以创建不同的测试程序。</w:t>
      </w:r>
    </w:p>
    <w:p w14:paraId="4AC0631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1.1.2 纸幅有效宽度：≥300mm；</w:t>
      </w:r>
    </w:p>
    <w:p w14:paraId="69EDD7D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1.1.3 车速：≥10m/min；</w:t>
      </w:r>
    </w:p>
    <w:p w14:paraId="55B18A6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1.1.4 成品克重：40～200 g/m²；</w:t>
      </w:r>
    </w:p>
    <w:p w14:paraId="4374B78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1.1.5 所有液体接触部分为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316或等同标准不锈钢材质；</w:t>
      </w:r>
    </w:p>
    <w:p w14:paraId="29B7105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 流送系统</w:t>
      </w:r>
    </w:p>
    <w:p w14:paraId="4361BEF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1.2.1 ≥2个可互相联通的储浆槽，每个浆槽容积≥500L。储浆槽带有浆泵、搅拌器和液位传感器，浆泵开度和搅拌器开关均由PLC控制，可以在触屏设置和显示，液位可以在触屏显示。</w:t>
      </w:r>
    </w:p>
    <w:p w14:paraId="7C8B943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1.2.2 ≥1个50L配浆槽，配浆槽带有浆泵、搅拌器和浓度传感器，浆泵开度和搅拌器开关均由PLC控制，可以在触屏设置和显示，浓度可以在触屏显示。</w:t>
      </w:r>
    </w:p>
    <w:p w14:paraId="692221C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1.2.3 ≥1个“八爪鱼”式流浆箱。</w:t>
      </w:r>
    </w:p>
    <w:p w14:paraId="712C249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1.2.4 上网浓度可精确控制，实时反馈调节。</w:t>
      </w:r>
    </w:p>
    <w:p w14:paraId="09C684F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1.2.5 浓度测量范围：0.01%~1%。</w:t>
      </w:r>
    </w:p>
    <w:p w14:paraId="09ECA0F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▲1.2.6 流量传感器精度：优于±0.8%。</w:t>
      </w:r>
    </w:p>
    <w:p w14:paraId="6EA4DD8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1.2.7 ≥1个容积≥200L清水槽。</w:t>
      </w:r>
    </w:p>
    <w:p w14:paraId="5A88259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1.3 网部</w:t>
      </w:r>
    </w:p>
    <w:p w14:paraId="2D8B389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▲1.3.1 采用斜网成型，斜网角度0~45°可调。</w:t>
      </w:r>
    </w:p>
    <w:p w14:paraId="37DB62A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1.3.2 ≥3个可调整真空度的真空区，真空度在触屏中显示和设置。</w:t>
      </w:r>
    </w:p>
    <w:p w14:paraId="332B90C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1.3.3 网下有白水收集槽，白水收集槽连接到机外白水槽，机外白水槽≥2m</w:t>
      </w:r>
      <w:r>
        <w:rPr>
          <w:rFonts w:hint="eastAsia" w:ascii="仿宋_GB2312" w:hAnsi="仿宋_GB2312" w:eastAsia="仿宋_GB2312" w:cs="仿宋_GB2312"/>
          <w:sz w:val="24"/>
          <w:vertAlign w:val="superscript"/>
          <w:lang w:val="en-US" w:eastAsia="zh-Hans"/>
        </w:rPr>
        <w:t>3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。</w:t>
      </w:r>
    </w:p>
    <w:p w14:paraId="2D802DF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1.3.4 具有成型网张力调节和纠偏功能，配置在线清洗和喷淋系统。</w:t>
      </w:r>
    </w:p>
    <w:p w14:paraId="173DCEB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1.3.5 网毯编织具有流体力学特性。</w:t>
      </w:r>
    </w:p>
    <w:p w14:paraId="477316E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1.3.6 网速精度：优于±0.01m/min</w:t>
      </w:r>
    </w:p>
    <w:p w14:paraId="6BA341A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1.4 压榨部</w:t>
      </w:r>
    </w:p>
    <w:p w14:paraId="67D996E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1.4.1 压榨压力0~50 N/mm，伏压线压力在触屏中显示和设置。</w:t>
      </w:r>
    </w:p>
    <w:p w14:paraId="49892ED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1.4.2 压榨辊可加热，温度室温~100℃，温度在触屏中显示和设置。</w:t>
      </w:r>
    </w:p>
    <w:p w14:paraId="39BF659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1.5 干燥部</w:t>
      </w:r>
    </w:p>
    <w:p w14:paraId="37C4894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1.5.1 ≥4个烘缸，烘缸采用上下双层排列。</w:t>
      </w:r>
    </w:p>
    <w:p w14:paraId="688DC0F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1.5.2 烘缸采用导热油加热，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温度≤120℃，可以单独控制每个烘缸温度，温度在触屏中显示和设置。</w:t>
      </w:r>
    </w:p>
    <w:p w14:paraId="167E73B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1.5.3 烘缸配备干网，具有干网张力调节和纠偏功能。</w:t>
      </w:r>
    </w:p>
    <w:p w14:paraId="239C508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1.5.4 一套循环热风干燥系统，热风最高温度≤160℃，热风温度在触屏中显示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和设置。</w:t>
      </w:r>
    </w:p>
    <w:p w14:paraId="1AB89AE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1.5.5 一个冷却缸。</w:t>
      </w:r>
    </w:p>
    <w:p w14:paraId="78422F1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1.5.6 配置抽吸罩，去除干燥区域的湿热空气。</w:t>
      </w:r>
    </w:p>
    <w:p w14:paraId="64111D6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1.5.7 配置导热油加热和循环系统。</w:t>
      </w:r>
    </w:p>
    <w:p w14:paraId="6CBFC95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1.6 卷取部</w:t>
      </w:r>
    </w:p>
    <w:p w14:paraId="1AAFBB9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1.6.1 卷芯≥3英寸，卷取纸卷≥1m</w:t>
      </w:r>
    </w:p>
    <w:p w14:paraId="6834B8E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1.6.2 背辊压力可设置，卷取张力可设置</w:t>
      </w:r>
    </w:p>
    <w:p w14:paraId="439DD4D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▲1.6.3 卷曲扭矩精度：优于±0.05%</w:t>
      </w:r>
    </w:p>
    <w:p w14:paraId="0EE6E58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1.7 控制系统</w:t>
      </w:r>
    </w:p>
    <w:p w14:paraId="2DA2C4F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1.7.1 PLC系统控制</w:t>
      </w:r>
    </w:p>
    <w:p w14:paraId="7B7830E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1.7.2 所有重要的工艺参数集中显示在一个触屏上，并持续检查状态，连续检查调整值与实际值</w:t>
      </w:r>
    </w:p>
    <w:p w14:paraId="7BC2961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1.7.3 参数可通过PLC/触摸屏进行调整和控制：纸浆浓度、生产过程、泵开度、白水回用、网速度、选择不同的运行模块、真空系统、压榨部压力和状态、烘缸和热风干燥温度、、卷曲扭矩、卷曲背辊状态等等。</w:t>
      </w:r>
    </w:p>
    <w:p w14:paraId="1EED959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1.7.4 PLC有配方管理。</w:t>
      </w:r>
    </w:p>
    <w:p w14:paraId="3EEA67C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1.8 纤维解离器</w:t>
      </w:r>
    </w:p>
    <w:p w14:paraId="17382FD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1.8.1 浆罐体积：≥3L</w:t>
      </w:r>
    </w:p>
    <w:p w14:paraId="2ED1FE9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1.8.2 搅拌转速：2980±30rpm</w:t>
      </w:r>
    </w:p>
    <w:p w14:paraId="3E7DAC4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1.9 快速凯塞法纸页抄片器</w:t>
      </w:r>
    </w:p>
    <w:p w14:paraId="3C15D44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1.9.1 抄片尺寸为直径200±0.1%mm。</w:t>
      </w:r>
    </w:p>
    <w:p w14:paraId="23D5899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1.9.2 循环油浴加热器，干燥温度≥145℃</w:t>
      </w:r>
    </w:p>
    <w:p w14:paraId="6A55565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1.9.3 内置真空泵，能在10秒内产生≤5Kpa绝对真空。</w:t>
      </w:r>
    </w:p>
    <w:p w14:paraId="41E3F3A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 xml:space="preserve">1.9.4 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白水循环系统，白水槽≥8L，可加热到≥65℃</w:t>
      </w:r>
    </w:p>
    <w:p w14:paraId="449F890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1.9.5 具备自动和手动模式。</w:t>
      </w:r>
    </w:p>
    <w:p w14:paraId="1FC2B27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1.9.6 触屏控制面板，菜单式操作，显示中英文语言。</w:t>
      </w:r>
    </w:p>
    <w:p w14:paraId="727C1FE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2.配置要求</w:t>
      </w:r>
    </w:p>
    <w:p w14:paraId="7FBAAF9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 柔性纸基功能材料成型系统1套，包含备浆系统、流送系统、网部、压榨、干燥部、卷取和控制系统等，以及全部配套的阀门、泵和管道等。</w:t>
      </w:r>
    </w:p>
    <w:p w14:paraId="47EE9C3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2.2 纤维解离器1台。</w:t>
      </w:r>
    </w:p>
    <w:p w14:paraId="69308F2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 快速凯塞法纸页抄片器1套，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Hans"/>
        </w:rPr>
        <w:t>成型网20张，张网器1个，载纸板1000张，盖纸1000张，伏压辊1个，橡胶衬垫1块。</w:t>
      </w:r>
    </w:p>
    <w:p w14:paraId="32A2A47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2.4 单独配备成型网2套，压榨毛毯1套，干网1套，浆泵1个，阀门2个。</w:t>
      </w:r>
    </w:p>
    <w:p w14:paraId="5318A40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2.5 技术资料1份（包括设计图，电气原理图，操作手册和出厂合格证明）</w:t>
      </w:r>
    </w:p>
    <w:p w14:paraId="1B7459C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3.其他要求</w:t>
      </w:r>
    </w:p>
    <w:p w14:paraId="79A2E37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3.1 投标人在投标前勘察现场，确保设备摆放地点能满足设备的运输、摆放、安装、调试的条件，特别是设备的安装和调试对买方场地空间、水、电等环境有特殊要求的。</w:t>
      </w:r>
    </w:p>
    <w:p w14:paraId="1B75C89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3.2 投标人承担买方场地改造工作和费用，包括约不少于50平方米实验室面积的地平、吊顶和排气。</w:t>
      </w:r>
    </w:p>
    <w:p w14:paraId="29E98A3A"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3.3 在设备制造完成后，投标人应安排工厂验收，工厂验收合格后才能发往现场。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B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2025-11-12T07:52:35Z</dcterms:created>
  <dc:creator>Administrator</dc:creator>
  <cp:lastModifiedBy>宋</cp:lastModifiedBy>
  <dcterms:modified xsi:type="dcterms:W3CDTF">2025-11-12T07:53:11Z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798DCE094F8944F89D25FB0721EB996D_12</vt:lpwstr>
  </property>
</Properties>
</file>