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8BEB">
      <w:pPr>
        <w:spacing w:line="360" w:lineRule="auto"/>
        <w:ind w:firstLine="240" w:firstLineChars="100"/>
        <w:rPr>
          <w:rFonts w:hint="eastAsia"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</w:rPr>
        <w:t>采购需求：</w:t>
      </w:r>
    </w:p>
    <w:p w14:paraId="55FBDAED">
      <w:pPr>
        <w:spacing w:line="360" w:lineRule="auto"/>
        <w:ind w:firstLine="240" w:firstLineChars="100"/>
        <w:rPr>
          <w:rFonts w:hint="eastAsia"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</w:rPr>
        <w:t>合同包1(榆林中学采购多元化特色课程建设服务项目):</w:t>
      </w:r>
    </w:p>
    <w:p w14:paraId="08D65D1B">
      <w:pPr>
        <w:spacing w:line="360" w:lineRule="auto"/>
        <w:ind w:firstLine="240" w:firstLineChars="100"/>
        <w:rPr>
          <w:rFonts w:hint="eastAsia"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</w:rPr>
        <w:t>合同包预算金额：3,656,279.20元</w:t>
      </w:r>
    </w:p>
    <w:p w14:paraId="05B42393">
      <w:pPr>
        <w:spacing w:line="360" w:lineRule="auto"/>
        <w:ind w:firstLine="240" w:firstLineChars="100"/>
        <w:rPr>
          <w:rFonts w:hint="eastAsia"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</w:rPr>
        <w:t>合同包最高限价：3,656,279.20元</w:t>
      </w:r>
    </w:p>
    <w:tbl>
      <w:tblPr>
        <w:tblStyle w:val="2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620"/>
        <w:gridCol w:w="2291"/>
        <w:gridCol w:w="1000"/>
        <w:gridCol w:w="952"/>
        <w:gridCol w:w="1840"/>
      </w:tblGrid>
      <w:tr w14:paraId="168017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1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DBBB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1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DAE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58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D80C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39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C4EC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79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21BE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72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E66E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品目预算(元)</w:t>
            </w:r>
          </w:p>
        </w:tc>
      </w:tr>
      <w:tr w14:paraId="054B88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B7E4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1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280C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高中教育服务</w:t>
            </w:r>
          </w:p>
        </w:tc>
        <w:tc>
          <w:tcPr>
            <w:tcW w:w="158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00A0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采购多元化特色课程建设服务项目</w:t>
            </w:r>
          </w:p>
        </w:tc>
        <w:tc>
          <w:tcPr>
            <w:tcW w:w="39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87DA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1(项)</w:t>
            </w:r>
          </w:p>
        </w:tc>
        <w:tc>
          <w:tcPr>
            <w:tcW w:w="79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4528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72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6814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3,656,279.20</w:t>
            </w:r>
          </w:p>
        </w:tc>
      </w:tr>
    </w:tbl>
    <w:p w14:paraId="1A57C5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A1B46"/>
    <w:rsid w:val="0D1A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2026-01-18T10:52:00Z</dcterms:created>
  <dc:creator>榆林靓号℡₁₆₆₀₉₁₂₀₉₁₂</dc:creator>
  <cp:lastModifiedBy>榆林靓号℡₁₆₆₀₉₁₂₀₉₁₂</cp:lastModifiedBy>
  <dcterms:modified xsi:type="dcterms:W3CDTF">2026-01-18T10:52:54Z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131C5675C22642E3ACB943547B78EB04_11</vt:lpwstr>
  </property>
  <property fmtid="{D5CDD505-2E9C-101B-9397-08002B2CF9AE}" pid="4" name="KSOTemplateDocerSaveRecord">
    <vt:lpwstr>eyJoZGlkIjoiMTJhNjFjMTYwYzZmZTMwYzhiNGNmZjc3NzM1Yzk1NTUiLCJ1c2VySWQiOiI4NjY5Mzk5MDQifQ==</vt:lpwstr>
  </property>
</Properties>
</file>