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8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6"/>
        <w:gridCol w:w="870"/>
        <w:gridCol w:w="2717"/>
        <w:gridCol w:w="1368"/>
        <w:gridCol w:w="1814"/>
        <w:gridCol w:w="1840"/>
      </w:tblGrid>
      <w:tr w14:paraId="4B5A5B3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8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99D5D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品目号</w:t>
            </w:r>
          </w:p>
        </w:tc>
        <w:tc>
          <w:tcPr>
            <w:tcW w:w="8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A0D8F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品目名称</w:t>
            </w:r>
          </w:p>
        </w:tc>
        <w:tc>
          <w:tcPr>
            <w:tcW w:w="27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93B4C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采购标的</w:t>
            </w:r>
          </w:p>
        </w:tc>
        <w:tc>
          <w:tcPr>
            <w:tcW w:w="13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7F9EC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数量</w:t>
            </w:r>
          </w:p>
          <w:p w14:paraId="2D1AB9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（单位）</w:t>
            </w:r>
          </w:p>
        </w:tc>
        <w:tc>
          <w:tcPr>
            <w:tcW w:w="184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281CC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技术规格、参数及要求</w:t>
            </w:r>
          </w:p>
        </w:tc>
        <w:tc>
          <w:tcPr>
            <w:tcW w:w="1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A8603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品目预算</w:t>
            </w:r>
          </w:p>
          <w:p w14:paraId="7AB762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(元)</w:t>
            </w:r>
          </w:p>
        </w:tc>
      </w:tr>
      <w:tr w14:paraId="35BAAC3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CBFFA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1-1</w:t>
            </w:r>
          </w:p>
        </w:tc>
        <w:tc>
          <w:tcPr>
            <w:tcW w:w="8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69CDD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测绘服务</w:t>
            </w:r>
          </w:p>
        </w:tc>
        <w:tc>
          <w:tcPr>
            <w:tcW w:w="27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4B422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延安市自然资源局延安市历史流出耕地过渡期恢复调查摸底工作</w:t>
            </w:r>
          </w:p>
        </w:tc>
        <w:tc>
          <w:tcPr>
            <w:tcW w:w="13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84845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1(项)</w:t>
            </w:r>
          </w:p>
        </w:tc>
        <w:tc>
          <w:tcPr>
            <w:tcW w:w="184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0C3E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详见采购文件</w:t>
            </w:r>
          </w:p>
        </w:tc>
        <w:tc>
          <w:tcPr>
            <w:tcW w:w="17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6D759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660,000.00</w:t>
            </w:r>
          </w:p>
        </w:tc>
      </w:tr>
    </w:tbl>
    <w:p w14:paraId="60014C2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1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2026-01-22T01:35:02Z</dcterms:created>
  <dc:creator>zongheke</dc:creator>
  <cp:lastModifiedBy>ZXH</cp:lastModifiedBy>
  <dcterms:modified xsi:type="dcterms:W3CDTF">2026-01-22T01:35:15Z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eyJoZGlkIjoiM2Q5OTBjYWQ3ZjI2YmYwMDhjNmZiOTI0MGJkZDIyYTciLCJ1c2VySWQiOiIzNjgwODc5MTEifQ==</vt:lpwstr>
  </property>
  <property fmtid="{D5CDD505-2E9C-101B-9397-08002B2CF9AE}" pid="4" name="ICV">
    <vt:lpwstr>EE437CFEF77C448C8DF0384210D698EB_12</vt:lpwstr>
  </property>
</Properties>
</file>