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7D95">
      <w:pPr>
        <w:pStyle w:val="3"/>
        <w:shd w:val="clear"/>
        <w:spacing w:before="0" w:after="0"/>
        <w:rPr>
          <w:rFonts w:hint="eastAsia" w:ascii="宋体" w:hAnsi="宋体" w:eastAsia="宋体" w:cs="宋体"/>
          <w:color w:val="auto"/>
          <w:highlight w:val="none"/>
        </w:rPr>
      </w:pPr>
      <w:bookmarkStart w:id="0" w:name="_Toc246928892"/>
      <w:r>
        <w:rPr>
          <w:rFonts w:hint="eastAsia" w:ascii="宋体" w:hAnsi="宋体" w:eastAsia="宋体" w:cs="宋体"/>
          <w:color w:val="auto"/>
          <w:highlight w:val="none"/>
        </w:rPr>
        <w:t>北京师范大学榆林实验学校拔尖创新人才培养采购服务项目竞争性谈判公告</w:t>
      </w:r>
    </w:p>
    <w:bookmarkEnd w:id="0"/>
    <w:p w14:paraId="0ECDCB85">
      <w:pPr>
        <w:shd w:val="clear"/>
        <w:rPr>
          <w:rFonts w:hint="eastAsia" w:ascii="宋体" w:hAnsi="宋体" w:eastAsia="宋体" w:cs="宋体"/>
          <w:color w:val="auto"/>
          <w:sz w:val="24"/>
          <w:szCs w:val="24"/>
          <w:highlight w:val="none"/>
        </w:rPr>
      </w:pPr>
      <w:r>
        <w:rPr>
          <w:rStyle w:val="10"/>
          <w:rFonts w:hint="eastAsia" w:ascii="宋体" w:hAnsi="宋体" w:eastAsia="宋体" w:cs="宋体"/>
          <w:bCs/>
          <w:color w:val="auto"/>
          <w:sz w:val="24"/>
          <w:szCs w:val="24"/>
          <w:highlight w:val="none"/>
          <w:shd w:val="clear" w:color="auto" w:fill="FFFFFF"/>
        </w:rPr>
        <w:t>项目概况</w:t>
      </w:r>
    </w:p>
    <w:p w14:paraId="40EF7927">
      <w:pPr>
        <w:pStyle w:val="7"/>
        <w:shd w:val="clear"/>
        <w:wordWrap w:val="0"/>
        <w:spacing w:before="150" w:beforeAutospacing="0" w:after="15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cs="宋体"/>
          <w:color w:val="auto"/>
          <w:szCs w:val="24"/>
          <w:highlight w:val="none"/>
          <w:shd w:val="clear" w:color="auto" w:fill="FFFFFF"/>
          <w:lang w:eastAsia="zh-CN"/>
        </w:rPr>
        <w:t>北京师范大学榆林实验学校拔尖创新人才培养采购服务项目</w:t>
      </w:r>
      <w:r>
        <w:rPr>
          <w:rFonts w:hint="eastAsia" w:ascii="宋体" w:hAnsi="宋体" w:eastAsia="宋体" w:cs="宋体"/>
          <w:color w:val="auto"/>
          <w:szCs w:val="24"/>
          <w:highlight w:val="none"/>
          <w:shd w:val="clear" w:color="auto" w:fill="FFFFFF"/>
        </w:rPr>
        <w:t>采购项目的潜在供应商应在登录全国公共资源交易中心平台（陕西省）使用CA锁报名后自行下载获取采购文件，并于</w:t>
      </w:r>
      <w:r>
        <w:rPr>
          <w:rFonts w:hint="eastAsia" w:cs="宋体"/>
          <w:color w:val="auto"/>
          <w:szCs w:val="24"/>
          <w:highlight w:val="none"/>
          <w:shd w:val="clear" w:color="auto" w:fill="FFFFFF"/>
          <w:lang w:eastAsia="zh-CN"/>
        </w:rPr>
        <w:t>2026年01月29日</w:t>
      </w:r>
      <w:bookmarkStart w:id="1" w:name="_GoBack"/>
      <w:bookmarkEnd w:id="1"/>
      <w:r>
        <w:rPr>
          <w:rFonts w:hint="eastAsia" w:cs="宋体"/>
          <w:color w:val="auto"/>
          <w:szCs w:val="24"/>
          <w:highlight w:val="none"/>
          <w:shd w:val="clear" w:color="auto" w:fill="FFFFFF"/>
          <w:lang w:eastAsia="zh-CN"/>
        </w:rPr>
        <w:t>09时</w:t>
      </w:r>
      <w:r>
        <w:rPr>
          <w:rFonts w:hint="eastAsia" w:ascii="宋体" w:hAnsi="宋体" w:eastAsia="宋体" w:cs="宋体"/>
          <w:color w:val="auto"/>
          <w:szCs w:val="24"/>
          <w:highlight w:val="none"/>
          <w:shd w:val="clear" w:color="auto" w:fill="FFFFFF"/>
        </w:rPr>
        <w:t>30分（北京时间）前提交响应文件。</w:t>
      </w:r>
    </w:p>
    <w:p w14:paraId="40EBFE87">
      <w:pPr>
        <w:pStyle w:val="4"/>
        <w:keepNext w:val="0"/>
        <w:keepLines w:val="0"/>
        <w:widowControl/>
        <w:shd w:val="clear"/>
        <w:wordWrap w:val="0"/>
        <w:spacing w:before="150" w:after="0" w:line="360" w:lineRule="auto"/>
        <w:jc w:val="left"/>
        <w:rPr>
          <w:rStyle w:val="10"/>
          <w:rFonts w:hint="eastAsia" w:ascii="宋体" w:hAnsi="宋体" w:eastAsia="宋体" w:cs="宋体"/>
          <w:b/>
          <w:bCs/>
          <w:color w:val="auto"/>
          <w:sz w:val="24"/>
          <w:szCs w:val="24"/>
          <w:highlight w:val="none"/>
          <w:shd w:val="clear" w:color="auto" w:fill="FFFFFF"/>
        </w:rPr>
      </w:pPr>
      <w:r>
        <w:rPr>
          <w:rStyle w:val="10"/>
          <w:rFonts w:hint="eastAsia" w:ascii="宋体" w:hAnsi="宋体" w:eastAsia="宋体" w:cs="宋体"/>
          <w:b/>
          <w:bCs/>
          <w:color w:val="auto"/>
          <w:sz w:val="24"/>
          <w:szCs w:val="24"/>
          <w:highlight w:val="none"/>
          <w:shd w:val="clear" w:color="auto" w:fill="FFFFFF"/>
        </w:rPr>
        <w:t>一、项目基本情况</w:t>
      </w:r>
    </w:p>
    <w:p w14:paraId="327D9657">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项目编号：</w:t>
      </w:r>
      <w:r>
        <w:rPr>
          <w:rFonts w:hint="eastAsia" w:cs="宋体"/>
          <w:color w:val="auto"/>
          <w:szCs w:val="24"/>
          <w:highlight w:val="none"/>
          <w:shd w:val="clear" w:color="auto" w:fill="FFFFFF"/>
          <w:lang w:eastAsia="zh-CN"/>
        </w:rPr>
        <w:t>SXZC2025-FW-215</w:t>
      </w:r>
      <w:r>
        <w:rPr>
          <w:rFonts w:hint="eastAsia" w:ascii="宋体" w:hAnsi="宋体" w:eastAsia="宋体" w:cs="宋体"/>
          <w:color w:val="auto"/>
          <w:szCs w:val="24"/>
          <w:highlight w:val="none"/>
          <w:shd w:val="clear" w:color="auto" w:fill="FFFFFF"/>
        </w:rPr>
        <w:t xml:space="preserve">  </w:t>
      </w:r>
    </w:p>
    <w:p w14:paraId="31A861E4">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项目名称：</w:t>
      </w:r>
      <w:r>
        <w:rPr>
          <w:rFonts w:hint="eastAsia" w:cs="宋体"/>
          <w:color w:val="auto"/>
          <w:szCs w:val="24"/>
          <w:highlight w:val="none"/>
          <w:shd w:val="clear" w:color="auto" w:fill="FFFFFF"/>
          <w:lang w:eastAsia="zh-CN"/>
        </w:rPr>
        <w:t>北京师范大学榆林实验学校拔尖创新人才培养采购服务项目</w:t>
      </w:r>
    </w:p>
    <w:p w14:paraId="7331EDB7">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采购方式：竞争性谈判</w:t>
      </w:r>
    </w:p>
    <w:p w14:paraId="36DE799D">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预算金额：</w:t>
      </w:r>
      <w:r>
        <w:rPr>
          <w:rFonts w:hint="eastAsia" w:cs="宋体"/>
          <w:color w:val="auto"/>
          <w:szCs w:val="24"/>
          <w:highlight w:val="none"/>
          <w:shd w:val="clear" w:color="auto" w:fill="FFFFFF"/>
          <w:lang w:eastAsia="zh-CN"/>
        </w:rPr>
        <w:t>500000.00</w:t>
      </w:r>
      <w:r>
        <w:rPr>
          <w:rFonts w:hint="eastAsia" w:ascii="宋体" w:hAnsi="宋体" w:eastAsia="宋体" w:cs="宋体"/>
          <w:color w:val="auto"/>
          <w:szCs w:val="24"/>
          <w:highlight w:val="none"/>
          <w:shd w:val="clear" w:color="auto" w:fill="FFFFFF"/>
        </w:rPr>
        <w:t>元</w:t>
      </w:r>
    </w:p>
    <w:p w14:paraId="770D7676">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采购需求：</w:t>
      </w:r>
    </w:p>
    <w:p w14:paraId="3D46AE13">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北京师范大学榆林实验学校拔尖创新人才培养采购服务项目</w:t>
      </w:r>
      <w:r>
        <w:rPr>
          <w:rFonts w:hint="eastAsia" w:ascii="宋体" w:hAnsi="宋体" w:eastAsia="宋体" w:cs="宋体"/>
          <w:color w:val="auto"/>
          <w:szCs w:val="24"/>
          <w:highlight w:val="none"/>
          <w:shd w:val="clear" w:color="auto" w:fill="FFFFFF"/>
        </w:rPr>
        <w:t>):</w:t>
      </w:r>
    </w:p>
    <w:p w14:paraId="7B7B4AC9">
      <w:pPr>
        <w:pStyle w:val="7"/>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合同包预算金额：</w:t>
      </w:r>
      <w:r>
        <w:rPr>
          <w:rFonts w:hint="eastAsia" w:cs="宋体"/>
          <w:color w:val="auto"/>
          <w:szCs w:val="24"/>
          <w:highlight w:val="none"/>
          <w:shd w:val="clear" w:color="auto" w:fill="FFFFFF"/>
          <w:lang w:eastAsia="zh-CN"/>
        </w:rPr>
        <w:t>500000.00</w:t>
      </w:r>
      <w:r>
        <w:rPr>
          <w:rFonts w:hint="eastAsia" w:ascii="宋体" w:hAnsi="宋体" w:eastAsia="宋体" w:cs="宋体"/>
          <w:color w:val="auto"/>
          <w:szCs w:val="24"/>
          <w:highlight w:val="none"/>
          <w:shd w:val="clear" w:color="auto" w:fill="FFFFFF"/>
        </w:rPr>
        <w:t>元</w:t>
      </w:r>
    </w:p>
    <w:p w14:paraId="364438A4">
      <w:pPr>
        <w:pStyle w:val="7"/>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合同包最高限价：</w:t>
      </w:r>
      <w:r>
        <w:rPr>
          <w:rFonts w:hint="eastAsia" w:cs="宋体"/>
          <w:color w:val="auto"/>
          <w:szCs w:val="24"/>
          <w:highlight w:val="none"/>
          <w:shd w:val="clear" w:color="auto" w:fill="FFFFFF"/>
          <w:lang w:eastAsia="zh-CN"/>
        </w:rPr>
        <w:t>500000.00</w:t>
      </w:r>
      <w:r>
        <w:rPr>
          <w:rFonts w:hint="eastAsia" w:ascii="宋体" w:hAnsi="宋体" w:eastAsia="宋体" w:cs="宋体"/>
          <w:color w:val="auto"/>
          <w:szCs w:val="24"/>
          <w:highlight w:val="none"/>
          <w:shd w:val="clear" w:color="auto" w:fill="FFFFFF"/>
        </w:rPr>
        <w:t>元</w:t>
      </w:r>
    </w:p>
    <w:tbl>
      <w:tblPr>
        <w:tblStyle w:val="8"/>
        <w:tblW w:w="9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3"/>
        <w:gridCol w:w="1469"/>
        <w:gridCol w:w="1536"/>
        <w:gridCol w:w="1195"/>
        <w:gridCol w:w="1593"/>
        <w:gridCol w:w="1407"/>
        <w:gridCol w:w="1633"/>
      </w:tblGrid>
      <w:tr w14:paraId="0259C1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blHeader/>
          <w:jc w:val="center"/>
        </w:trPr>
        <w:tc>
          <w:tcPr>
            <w:tcW w:w="10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310B77">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品目号</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17DB2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品目名称</w:t>
            </w:r>
          </w:p>
        </w:tc>
        <w:tc>
          <w:tcPr>
            <w:tcW w:w="15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964DE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采购标的</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8C4FA8">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p w14:paraId="28E35AFA">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328F2">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技术规格、参数及要求</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9BC3DE">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品目预算</w:t>
            </w:r>
          </w:p>
          <w:p w14:paraId="548A4575">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556393">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最高限价</w:t>
            </w:r>
          </w:p>
          <w:p w14:paraId="069B3BC6">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r>
      <w:tr w14:paraId="21F96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10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EE173D">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8D2B1D">
            <w:pPr>
              <w:widowControl/>
              <w:shd w:val="clea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高中教育服务</w:t>
            </w:r>
          </w:p>
        </w:tc>
        <w:tc>
          <w:tcPr>
            <w:tcW w:w="15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3FE082">
            <w:pPr>
              <w:widowControl/>
              <w:shd w:val="clea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拔尖创新人才培养采购服务项目</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F38E4A">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4B6CF">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DB3498">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500000.00</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F0387F">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500000.00</w:t>
            </w:r>
          </w:p>
        </w:tc>
      </w:tr>
    </w:tbl>
    <w:p w14:paraId="73FEFADB">
      <w:pPr>
        <w:pStyle w:val="7"/>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本合同包不接受联合体投标</w:t>
      </w:r>
    </w:p>
    <w:p w14:paraId="01AE9954">
      <w:pPr>
        <w:pStyle w:val="7"/>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合同履行期限：</w:t>
      </w:r>
      <w:r>
        <w:rPr>
          <w:rFonts w:hint="eastAsia" w:cs="宋体"/>
          <w:color w:val="auto"/>
          <w:szCs w:val="24"/>
          <w:highlight w:val="none"/>
          <w:shd w:val="clear" w:color="auto" w:fill="FFFFFF"/>
          <w:lang w:eastAsia="zh-CN"/>
        </w:rPr>
        <w:t>合同签订之日起至2026年8月31日止</w:t>
      </w:r>
    </w:p>
    <w:p w14:paraId="1D6090C3">
      <w:pPr>
        <w:pStyle w:val="4"/>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0"/>
          <w:rFonts w:hint="eastAsia" w:ascii="宋体" w:hAnsi="宋体" w:eastAsia="宋体" w:cs="宋体"/>
          <w:b/>
          <w:bCs/>
          <w:color w:val="auto"/>
          <w:sz w:val="24"/>
          <w:szCs w:val="24"/>
          <w:highlight w:val="none"/>
          <w:shd w:val="clear" w:color="auto" w:fill="FFFFFF"/>
        </w:rPr>
        <w:t>二、申请人的资格要求</w:t>
      </w:r>
    </w:p>
    <w:p w14:paraId="6CB69F8E">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1.满足《中华人民共和国政府采购法》第二十二条规定：</w:t>
      </w:r>
    </w:p>
    <w:p w14:paraId="05E83B1A">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2.落实政府采购政策需满足的资格要求：</w:t>
      </w:r>
    </w:p>
    <w:p w14:paraId="2E7072B1">
      <w:pPr>
        <w:pStyle w:val="7"/>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北京师范大学榆林实验学校拔尖创新人才培养采购服务项目</w:t>
      </w:r>
      <w:r>
        <w:rPr>
          <w:rFonts w:hint="eastAsia" w:ascii="宋体" w:hAnsi="宋体" w:eastAsia="宋体" w:cs="宋体"/>
          <w:color w:val="auto"/>
          <w:szCs w:val="24"/>
          <w:highlight w:val="none"/>
          <w:shd w:val="clear" w:color="auto" w:fill="FFFFFF"/>
        </w:rPr>
        <w:t>)落实政府采购政策需满足的资格要求如下:</w:t>
      </w:r>
    </w:p>
    <w:p w14:paraId="4FBD3D2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《政府采购促进中小企业发展管理办法》（财库〔2020〕46号）；</w:t>
      </w:r>
    </w:p>
    <w:p w14:paraId="689D80B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《财政部司法部关于政府采购支持监狱企业发展有关问题的通知》（财库〔2014〕68号）；</w:t>
      </w:r>
    </w:p>
    <w:p w14:paraId="36CAF75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12ECE01A">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陕西省财政厅关于印发《陕西省中小企业政府采购信用融资办法》（陕财办采〔2018〕23号）；相关政策、业务流程、办理平台(http://www.ccgpshaanxi.gov.cn/zcdservice/zcd/shanxi/)；</w:t>
      </w:r>
    </w:p>
    <w:p w14:paraId="1348CA9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《关于在政府采购活动中查询及使用信用记录有关问题的通知》（财库〔2016〕125号）；</w:t>
      </w:r>
    </w:p>
    <w:p w14:paraId="2CFD009B">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《榆林市财政局关于进一步加大政府采购支持中小企业力度的通知》（榆政财采发〔2022〕10号)；</w:t>
      </w:r>
    </w:p>
    <w:p w14:paraId="28C8B97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《陕西省财政厅关于进一步加大政府采购支持中小企业力度的通知》(陕财采发〔2022〕5号)。</w:t>
      </w:r>
    </w:p>
    <w:p w14:paraId="6A14B84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《陕西省财政厅中国人民银行西安分行关于</w:t>
      </w:r>
      <w:r>
        <w:rPr>
          <w:rFonts w:hint="eastAsia" w:ascii="宋体" w:hAnsi="宋体" w:eastAsia="宋体" w:cs="宋体"/>
          <w:color w:val="auto"/>
          <w:sz w:val="24"/>
          <w:szCs w:val="24"/>
          <w:highlight w:val="none"/>
          <w:lang w:eastAsia="zh-CN"/>
        </w:rPr>
        <w:t>深入</w:t>
      </w:r>
      <w:r>
        <w:rPr>
          <w:rFonts w:hint="eastAsia" w:ascii="宋体" w:hAnsi="宋体" w:eastAsia="宋体" w:cs="宋体"/>
          <w:color w:val="auto"/>
          <w:sz w:val="24"/>
          <w:szCs w:val="24"/>
          <w:highlight w:val="none"/>
        </w:rPr>
        <w:t>推进政府采购信用融资业务的通知》（陕财办采〔2023]5号）。</w:t>
      </w:r>
    </w:p>
    <w:p w14:paraId="04E2ECFD">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3.本项目的特定资格要求：</w:t>
      </w:r>
    </w:p>
    <w:p w14:paraId="1A81AC23">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北京师范大学榆林实验学校拔尖创新人才培养采购服务项目</w:t>
      </w:r>
      <w:r>
        <w:rPr>
          <w:rFonts w:hint="eastAsia" w:ascii="宋体" w:hAnsi="宋体" w:eastAsia="宋体" w:cs="宋体"/>
          <w:color w:val="auto"/>
          <w:szCs w:val="24"/>
          <w:highlight w:val="none"/>
          <w:shd w:val="clear" w:color="auto" w:fill="FFFFFF"/>
        </w:rPr>
        <w:t>)特定资格要求如下:</w:t>
      </w:r>
    </w:p>
    <w:p w14:paraId="3D90EF63">
      <w:pPr>
        <w:pStyle w:val="7"/>
        <w:numPr>
          <w:ilvl w:val="0"/>
          <w:numId w:val="0"/>
        </w:numPr>
        <w:shd w:val="clear"/>
        <w:wordWrap w:val="0"/>
        <w:spacing w:before="0" w:beforeAutospacing="0" w:after="0" w:afterAutospacing="0" w:line="360" w:lineRule="auto"/>
        <w:ind w:left="-60" w:leftChars="0" w:firstLine="480" w:firstLineChars="0"/>
        <w:jc w:val="both"/>
        <w:rPr>
          <w:rFonts w:hint="eastAsia"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color w:val="auto"/>
          <w:kern w:val="0"/>
          <w:sz w:val="24"/>
          <w:szCs w:val="24"/>
          <w:highlight w:val="none"/>
          <w:shd w:val="clear" w:color="auto" w:fill="FFFFFF"/>
          <w:lang w:val="en-US" w:eastAsia="zh-CN" w:bidi="ar-SA"/>
        </w:rPr>
        <w:t>（1）</w:t>
      </w:r>
      <w:r>
        <w:rPr>
          <w:rFonts w:hint="eastAsia" w:cs="宋体"/>
          <w:i w:val="0"/>
          <w:iCs w:val="0"/>
          <w:caps w:val="0"/>
          <w:color w:val="333333"/>
          <w:spacing w:val="0"/>
          <w:sz w:val="24"/>
          <w:szCs w:val="24"/>
          <w:highlight w:val="none"/>
          <w:shd w:val="clear" w:color="auto" w:fill="FFFFFF"/>
          <w:vertAlign w:val="baseline"/>
          <w:lang w:eastAsia="zh-CN"/>
        </w:rPr>
        <w:t>投标人为具有独立承担民事责任能力的法人或其他组织。企业法人应提供合法有效的标识有统一社会信用代码的营业执照；其他组织应提供合法登记证明文件；</w:t>
      </w:r>
    </w:p>
    <w:p w14:paraId="22F27C45">
      <w:pPr>
        <w:pStyle w:val="7"/>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（2）</w:t>
      </w:r>
      <w:r>
        <w:rPr>
          <w:rFonts w:hint="eastAsia" w:eastAsia="宋体" w:cs="宋体"/>
          <w:color w:val="auto"/>
          <w:szCs w:val="24"/>
          <w:highlight w:val="none"/>
          <w:shd w:val="clear" w:color="auto" w:fill="FFFFFF"/>
          <w:lang w:eastAsia="zh-CN"/>
        </w:rPr>
        <w:t>财务状况报告：</w:t>
      </w:r>
      <w:r>
        <w:rPr>
          <w:rFonts w:hint="eastAsia" w:eastAsia="宋体" w:cs="宋体"/>
          <w:color w:val="auto"/>
          <w:szCs w:val="24"/>
          <w:highlight w:val="none"/>
          <w:shd w:val="clear" w:color="auto" w:fill="FFFFFF"/>
          <w:lang w:val="en-US" w:eastAsia="zh-CN"/>
        </w:rPr>
        <w:t>投标人</w:t>
      </w:r>
      <w:r>
        <w:rPr>
          <w:rFonts w:hint="eastAsia" w:eastAsia="宋体" w:cs="宋体"/>
          <w:color w:val="auto"/>
          <w:szCs w:val="24"/>
          <w:highlight w:val="none"/>
          <w:shd w:val="clear" w:color="auto" w:fill="FFFFFF"/>
          <w:lang w:eastAsia="zh-CN"/>
        </w:rPr>
        <w:t>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7960FAC0">
      <w:pPr>
        <w:pStyle w:val="7"/>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税收缴纳证明：提供2025年01月01日至今已缴纳的至少一个月的纳税证明或完税证明（时间以税款所属日期为准、税种须包含增值税或所得税），依法免税的单位应提供相关证明材料；</w:t>
      </w:r>
    </w:p>
    <w:p w14:paraId="238AFA15">
      <w:pPr>
        <w:pStyle w:val="7"/>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社会保障资金缴纳证明：提供2025年01月01日至今已缴纳的至少一个月的社会保险参保缴费情况证明，依法不需要缴纳社会保障资金的单位应提供相关证明材料；</w:t>
      </w:r>
    </w:p>
    <w:p w14:paraId="064A2DDA">
      <w:pPr>
        <w:pStyle w:val="7"/>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参加政府采购活动前三年内，在经营活动中没有重大违法记录的书面声明；</w:t>
      </w:r>
    </w:p>
    <w:p w14:paraId="396AE7C0">
      <w:pPr>
        <w:pStyle w:val="7"/>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提供具有履行合同所必需的设备和专业技术能力的证明资料或承诺书；</w:t>
      </w:r>
    </w:p>
    <w:p w14:paraId="47B89E70">
      <w:pPr>
        <w:pStyle w:val="7"/>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7</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58F6B053">
      <w:pPr>
        <w:pStyle w:val="7"/>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8</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榆林市政府采购服务类项目供应商信用承诺书；</w:t>
      </w:r>
    </w:p>
    <w:p w14:paraId="328F5485">
      <w:pPr>
        <w:pStyle w:val="7"/>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szCs w:val="24"/>
          <w:highlight w:val="none"/>
          <w:shd w:val="clear" w:color="auto" w:fill="FFFFFF"/>
        </w:rPr>
        <w:t>投标信用承诺书；</w:t>
      </w:r>
    </w:p>
    <w:p w14:paraId="272BE324">
      <w:pPr>
        <w:pStyle w:val="7"/>
        <w:shd w:val="clear"/>
        <w:wordWrap w:val="0"/>
        <w:spacing w:before="0" w:beforeAutospacing="0" w:after="0" w:afterAutospacing="0" w:line="360" w:lineRule="auto"/>
        <w:ind w:firstLine="480" w:firstLineChars="200"/>
        <w:jc w:val="both"/>
        <w:rPr>
          <w:rFonts w:hint="eastAsia" w:cs="宋体"/>
          <w:color w:val="auto"/>
          <w:szCs w:val="24"/>
          <w:highlight w:val="none"/>
          <w:shd w:val="clear" w:color="auto" w:fill="FFFFFF"/>
          <w:lang w:eastAsia="zh-CN"/>
        </w:rPr>
      </w:pPr>
      <w:r>
        <w:rPr>
          <w:rFonts w:hint="eastAsia" w:cs="宋体"/>
          <w:color w:val="auto"/>
          <w:szCs w:val="24"/>
          <w:highlight w:val="none"/>
          <w:shd w:val="clear" w:color="auto" w:fill="FFFFFF"/>
          <w:lang w:eastAsia="zh-CN"/>
        </w:rPr>
        <w:t>（</w:t>
      </w:r>
      <w:r>
        <w:rPr>
          <w:rFonts w:hint="eastAsia" w:cs="宋体"/>
          <w:color w:val="auto"/>
          <w:szCs w:val="24"/>
          <w:highlight w:val="none"/>
          <w:shd w:val="clear" w:color="auto" w:fill="FFFFFF"/>
          <w:lang w:val="en-US" w:eastAsia="zh-CN"/>
        </w:rPr>
        <w:t>10</w:t>
      </w:r>
      <w:r>
        <w:rPr>
          <w:rFonts w:hint="eastAsia" w:cs="宋体"/>
          <w:color w:val="auto"/>
          <w:szCs w:val="24"/>
          <w:highlight w:val="none"/>
          <w:shd w:val="clear" w:color="auto" w:fill="FFFFFF"/>
          <w:lang w:eastAsia="zh-CN"/>
        </w:rPr>
        <w:t>）本项目专门面向中小企业采购，供应商须提供中小企业声明函。</w:t>
      </w:r>
    </w:p>
    <w:p w14:paraId="25B8FB2F">
      <w:pPr>
        <w:pStyle w:val="7"/>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cs="宋体"/>
          <w:color w:val="auto"/>
          <w:szCs w:val="24"/>
          <w:highlight w:val="none"/>
          <w:shd w:val="clear" w:color="auto" w:fill="FFFFFF"/>
          <w:lang w:eastAsia="zh-CN"/>
        </w:rPr>
        <w:t>备注：本项目不接受联合体投标、不允许分包、转包，单位负责人为同一人或者存在直接控股、管理关系的不同投标人，不得参加同一合同项下的政府采购活动。</w:t>
      </w:r>
    </w:p>
    <w:p w14:paraId="7D0DF294">
      <w:pPr>
        <w:pStyle w:val="4"/>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0"/>
          <w:rFonts w:hint="eastAsia" w:ascii="宋体" w:hAnsi="宋体" w:eastAsia="宋体" w:cs="宋体"/>
          <w:b/>
          <w:bCs/>
          <w:color w:val="auto"/>
          <w:sz w:val="24"/>
          <w:szCs w:val="24"/>
          <w:highlight w:val="none"/>
          <w:shd w:val="clear" w:color="auto" w:fill="FFFFFF"/>
        </w:rPr>
        <w:t>三、获取采购文件</w:t>
      </w:r>
    </w:p>
    <w:p w14:paraId="20779A10">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时间：202</w:t>
      </w:r>
      <w:r>
        <w:rPr>
          <w:rFonts w:hint="eastAsia" w:cs="宋体"/>
          <w:color w:val="auto"/>
          <w:szCs w:val="24"/>
          <w:highlight w:val="none"/>
          <w:shd w:val="clear" w:color="auto" w:fill="FFFFFF"/>
          <w:lang w:val="en-US" w:eastAsia="zh-CN"/>
        </w:rPr>
        <w:t>6</w:t>
      </w:r>
      <w:r>
        <w:rPr>
          <w:rFonts w:hint="eastAsia" w:ascii="宋体" w:hAnsi="宋体" w:eastAsia="宋体" w:cs="宋体"/>
          <w:color w:val="auto"/>
          <w:szCs w:val="24"/>
          <w:highlight w:val="none"/>
          <w:shd w:val="clear" w:color="auto" w:fill="FFFFFF"/>
        </w:rPr>
        <w:t>年</w:t>
      </w:r>
      <w:r>
        <w:rPr>
          <w:rFonts w:hint="eastAsia" w:cs="宋体"/>
          <w:color w:val="auto"/>
          <w:szCs w:val="24"/>
          <w:highlight w:val="none"/>
          <w:shd w:val="clear" w:color="auto" w:fill="FFFFFF"/>
          <w:lang w:val="en-US" w:eastAsia="zh-CN"/>
        </w:rPr>
        <w:t>01</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26</w:t>
      </w:r>
      <w:r>
        <w:rPr>
          <w:rFonts w:hint="eastAsia" w:ascii="宋体" w:hAnsi="宋体" w:eastAsia="宋体" w:cs="宋体"/>
          <w:color w:val="auto"/>
          <w:szCs w:val="24"/>
          <w:highlight w:val="none"/>
          <w:shd w:val="clear" w:color="auto" w:fill="FFFFFF"/>
        </w:rPr>
        <w:t>日至202</w:t>
      </w:r>
      <w:r>
        <w:rPr>
          <w:rFonts w:hint="eastAsia" w:cs="宋体"/>
          <w:color w:val="auto"/>
          <w:szCs w:val="24"/>
          <w:highlight w:val="none"/>
          <w:shd w:val="clear" w:color="auto" w:fill="FFFFFF"/>
          <w:lang w:val="en-US" w:eastAsia="zh-CN"/>
        </w:rPr>
        <w:t>6</w:t>
      </w:r>
      <w:r>
        <w:rPr>
          <w:rFonts w:hint="eastAsia" w:ascii="宋体" w:hAnsi="宋体" w:eastAsia="宋体" w:cs="宋体"/>
          <w:color w:val="auto"/>
          <w:szCs w:val="24"/>
          <w:highlight w:val="none"/>
          <w:shd w:val="clear" w:color="auto" w:fill="FFFFFF"/>
        </w:rPr>
        <w:t>年</w:t>
      </w:r>
      <w:r>
        <w:rPr>
          <w:rFonts w:hint="eastAsia" w:cs="宋体"/>
          <w:color w:val="auto"/>
          <w:szCs w:val="24"/>
          <w:highlight w:val="none"/>
          <w:shd w:val="clear" w:color="auto" w:fill="FFFFFF"/>
          <w:lang w:val="en-US" w:eastAsia="zh-CN"/>
        </w:rPr>
        <w:t>01</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28</w:t>
      </w:r>
      <w:r>
        <w:rPr>
          <w:rFonts w:hint="eastAsia" w:ascii="宋体" w:hAnsi="宋体" w:eastAsia="宋体" w:cs="宋体"/>
          <w:color w:val="auto"/>
          <w:szCs w:val="24"/>
          <w:highlight w:val="none"/>
          <w:shd w:val="clear" w:color="auto" w:fill="FFFFFF"/>
        </w:rPr>
        <w:t>日，每天上午09:00:00至12:00:00，下午14:00:00至17:00:00（北京时间）</w:t>
      </w:r>
    </w:p>
    <w:p w14:paraId="5F1FA534">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途径：登录全国公共资源交易中心平台（陕西省）使用CA锁报名后自行下载</w:t>
      </w:r>
    </w:p>
    <w:p w14:paraId="1FF92940">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方式：在线获取</w:t>
      </w:r>
    </w:p>
    <w:p w14:paraId="6DFA87EF">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售价：0元</w:t>
      </w:r>
    </w:p>
    <w:p w14:paraId="56D5DA43">
      <w:pPr>
        <w:pStyle w:val="4"/>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0"/>
          <w:rFonts w:hint="eastAsia" w:ascii="宋体" w:hAnsi="宋体" w:eastAsia="宋体" w:cs="宋体"/>
          <w:b/>
          <w:bCs/>
          <w:color w:val="auto"/>
          <w:sz w:val="24"/>
          <w:szCs w:val="24"/>
          <w:highlight w:val="none"/>
          <w:shd w:val="clear" w:color="auto" w:fill="FFFFFF"/>
        </w:rPr>
        <w:t>四、响应文件提交</w:t>
      </w:r>
    </w:p>
    <w:p w14:paraId="33E6EEDF">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截止时间：</w:t>
      </w:r>
      <w:r>
        <w:rPr>
          <w:rFonts w:hint="eastAsia" w:cs="宋体"/>
          <w:color w:val="auto"/>
          <w:szCs w:val="24"/>
          <w:highlight w:val="none"/>
          <w:shd w:val="clear" w:color="auto" w:fill="FFFFFF"/>
          <w:lang w:eastAsia="zh-CN"/>
        </w:rPr>
        <w:t>2026年01月29日09时</w:t>
      </w:r>
      <w:r>
        <w:rPr>
          <w:rFonts w:hint="eastAsia" w:ascii="宋体" w:hAnsi="宋体" w:eastAsia="宋体" w:cs="宋体"/>
          <w:color w:val="auto"/>
          <w:szCs w:val="24"/>
          <w:highlight w:val="none"/>
          <w:shd w:val="clear" w:color="auto" w:fill="FFFFFF"/>
        </w:rPr>
        <w:t>30分00秒（北京时间）</w:t>
      </w:r>
    </w:p>
    <w:p w14:paraId="02A14352">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地点：陕西省公共资源交易平台</w:t>
      </w:r>
    </w:p>
    <w:p w14:paraId="6C6630A7">
      <w:pPr>
        <w:pStyle w:val="4"/>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0"/>
          <w:rFonts w:hint="eastAsia" w:ascii="宋体" w:hAnsi="宋体" w:eastAsia="宋体" w:cs="宋体"/>
          <w:b/>
          <w:bCs/>
          <w:color w:val="auto"/>
          <w:sz w:val="24"/>
          <w:szCs w:val="24"/>
          <w:highlight w:val="none"/>
          <w:shd w:val="clear" w:color="auto" w:fill="FFFFFF"/>
        </w:rPr>
        <w:t>五、开启</w:t>
      </w:r>
    </w:p>
    <w:p w14:paraId="731BD97E">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w:t>
      </w:r>
      <w:r>
        <w:rPr>
          <w:rFonts w:hint="eastAsia" w:cs="宋体"/>
          <w:color w:val="auto"/>
          <w:szCs w:val="24"/>
          <w:highlight w:val="none"/>
          <w:shd w:val="clear" w:color="auto" w:fill="FFFFFF"/>
          <w:lang w:eastAsia="zh-CN"/>
        </w:rPr>
        <w:t>2026年01月29日09时</w:t>
      </w:r>
      <w:r>
        <w:rPr>
          <w:rFonts w:hint="eastAsia" w:ascii="宋体" w:hAnsi="宋体" w:eastAsia="宋体" w:cs="宋体"/>
          <w:color w:val="auto"/>
          <w:szCs w:val="24"/>
          <w:highlight w:val="none"/>
          <w:shd w:val="clear" w:color="auto" w:fill="FFFFFF"/>
        </w:rPr>
        <w:t>30分00秒（北京时间）</w:t>
      </w:r>
    </w:p>
    <w:p w14:paraId="676A9992">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地点：</w:t>
      </w:r>
      <w:r>
        <w:rPr>
          <w:rFonts w:hint="eastAsia" w:cs="宋体"/>
          <w:color w:val="auto"/>
          <w:szCs w:val="24"/>
          <w:highlight w:val="none"/>
          <w:shd w:val="clear" w:color="auto" w:fill="FFFFFF"/>
          <w:lang w:eastAsia="zh-CN"/>
        </w:rPr>
        <w:t>榆林市公共资源交易中心10楼开标7室</w:t>
      </w:r>
      <w:r>
        <w:rPr>
          <w:rFonts w:hint="eastAsia" w:cs="宋体"/>
          <w:color w:val="auto"/>
          <w:szCs w:val="24"/>
          <w:highlight w:val="none"/>
          <w:shd w:val="clear" w:color="auto" w:fill="FFFFFF"/>
          <w:lang w:val="en-US" w:eastAsia="zh-CN"/>
        </w:rPr>
        <w:t>4</w:t>
      </w:r>
      <w:r>
        <w:rPr>
          <w:rFonts w:hint="eastAsia" w:cs="宋体"/>
          <w:color w:val="auto"/>
          <w:szCs w:val="24"/>
          <w:highlight w:val="none"/>
          <w:shd w:val="clear" w:color="auto" w:fill="FFFFFF"/>
          <w:lang w:eastAsia="zh-CN"/>
        </w:rPr>
        <w:t xml:space="preserve">座 </w:t>
      </w:r>
    </w:p>
    <w:p w14:paraId="4697802F">
      <w:pPr>
        <w:pStyle w:val="4"/>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0"/>
          <w:rFonts w:hint="eastAsia" w:ascii="宋体" w:hAnsi="宋体" w:eastAsia="宋体" w:cs="宋体"/>
          <w:b/>
          <w:bCs/>
          <w:color w:val="auto"/>
          <w:sz w:val="24"/>
          <w:szCs w:val="24"/>
          <w:highlight w:val="none"/>
          <w:shd w:val="clear" w:color="auto" w:fill="FFFFFF"/>
        </w:rPr>
        <w:t>六、公告期限</w:t>
      </w:r>
    </w:p>
    <w:p w14:paraId="2FB64409">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自本公告发布之日起5个工作日。</w:t>
      </w:r>
    </w:p>
    <w:p w14:paraId="6EC20214">
      <w:pPr>
        <w:pStyle w:val="4"/>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0"/>
          <w:rFonts w:hint="eastAsia" w:ascii="宋体" w:hAnsi="宋体" w:eastAsia="宋体" w:cs="宋体"/>
          <w:b/>
          <w:bCs/>
          <w:color w:val="auto"/>
          <w:sz w:val="24"/>
          <w:szCs w:val="24"/>
          <w:highlight w:val="none"/>
          <w:shd w:val="clear" w:color="auto" w:fill="FFFFFF"/>
        </w:rPr>
        <w:t>七、其他补充事宜</w:t>
      </w:r>
    </w:p>
    <w:p w14:paraId="2481F34B">
      <w:pPr>
        <w:shd w:val="clea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北京师范大学榆林实验学校拔尖创新人才培养采购服务项目</w:t>
      </w:r>
    </w:p>
    <w:p w14:paraId="5074B8FC">
      <w:pPr>
        <w:shd w:val="clea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49C94289">
      <w:pPr>
        <w:pStyle w:val="4"/>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0"/>
          <w:rFonts w:hint="eastAsia" w:ascii="宋体" w:hAnsi="宋体" w:eastAsia="宋体" w:cs="宋体"/>
          <w:b/>
          <w:bCs/>
          <w:color w:val="auto"/>
          <w:sz w:val="24"/>
          <w:szCs w:val="24"/>
          <w:highlight w:val="none"/>
          <w:shd w:val="clear" w:color="auto" w:fill="FFFFFF"/>
        </w:rPr>
        <w:t>八、对本次招标提出询问，请按以下方式联系。</w:t>
      </w:r>
    </w:p>
    <w:p w14:paraId="7BAE6D1A">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1879590">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名称：</w:t>
      </w:r>
      <w:r>
        <w:rPr>
          <w:rFonts w:hint="eastAsia" w:cs="宋体"/>
          <w:color w:val="auto"/>
          <w:szCs w:val="24"/>
          <w:highlight w:val="none"/>
          <w:shd w:val="clear" w:color="auto" w:fill="FFFFFF"/>
          <w:lang w:eastAsia="zh-CN"/>
        </w:rPr>
        <w:t>北京师范大学榆林实验学校</w:t>
      </w:r>
    </w:p>
    <w:p w14:paraId="17588DC3">
      <w:pPr>
        <w:pStyle w:val="7"/>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地址：</w:t>
      </w:r>
      <w:r>
        <w:rPr>
          <w:rFonts w:hint="eastAsia" w:cs="宋体"/>
          <w:color w:val="auto"/>
          <w:szCs w:val="24"/>
          <w:highlight w:val="none"/>
          <w:shd w:val="clear" w:color="auto" w:fill="FFFFFF"/>
          <w:lang w:eastAsia="zh-CN"/>
        </w:rPr>
        <w:t>榆林市崇恭路与怀仁路十字西北角</w:t>
      </w:r>
    </w:p>
    <w:p w14:paraId="768DD0BC">
      <w:pPr>
        <w:pStyle w:val="7"/>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联系方式：</w:t>
      </w:r>
      <w:r>
        <w:rPr>
          <w:rFonts w:hint="eastAsia" w:cs="宋体"/>
          <w:color w:val="auto"/>
          <w:szCs w:val="24"/>
          <w:highlight w:val="none"/>
          <w:shd w:val="clear" w:color="auto" w:fill="FFFFFF"/>
          <w:lang w:eastAsia="zh-CN"/>
        </w:rPr>
        <w:t>181 6502 8200</w:t>
      </w:r>
    </w:p>
    <w:p w14:paraId="39B0545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B2DBDDD">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名称：陕西中财招标代理有限公司</w:t>
      </w:r>
    </w:p>
    <w:p w14:paraId="3244A4EA">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地址：陕西省榆林市榆阳区航宇路住建局正对面（中财）二楼</w:t>
      </w:r>
    </w:p>
    <w:p w14:paraId="0B04B35E">
      <w:pPr>
        <w:pStyle w:val="7"/>
        <w:shd w:val="clear"/>
        <w:wordWrap w:val="0"/>
        <w:spacing w:before="0" w:beforeAutospacing="0" w:after="0" w:afterAutospacing="0" w:line="360" w:lineRule="auto"/>
        <w:ind w:firstLine="48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FFFFFF"/>
        </w:rPr>
        <w:t>联系方式：0912-8101110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p w14:paraId="1E0772B7">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E28F99A">
      <w:pPr>
        <w:pStyle w:val="7"/>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项目联系人：冯莹</w:t>
      </w:r>
    </w:p>
    <w:p w14:paraId="21E71AAA">
      <w:pPr>
        <w:pStyle w:val="7"/>
        <w:shd w:val="clear"/>
        <w:wordWrap w:val="0"/>
        <w:spacing w:before="0" w:beforeAutospacing="0" w:after="0" w:afterAutospacing="0" w:line="360" w:lineRule="auto"/>
        <w:ind w:firstLine="480"/>
        <w:jc w:val="both"/>
      </w:pPr>
      <w:r>
        <w:rPr>
          <w:rFonts w:hint="eastAsia" w:ascii="宋体" w:hAnsi="宋体" w:eastAsia="宋体" w:cs="宋体"/>
          <w:color w:val="auto"/>
          <w:szCs w:val="24"/>
          <w:highlight w:val="none"/>
          <w:shd w:val="clear" w:color="auto" w:fill="FFFFFF"/>
        </w:rPr>
        <w:t>电话：0912-8101110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2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2026-01-23T09:14:52Z</dcterms:created>
  <dc:creator>user</dc:creator>
  <cp:lastModifiedBy>xbdqg</cp:lastModifiedBy>
  <dcterms:modified xsi:type="dcterms:W3CDTF">2026-01-23T09:15:04Z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eyJoZGlkIjoiODNiZWU4NTUwNTk0YzM5NWE5YWY1NTZkMjlhZmI3YTQiLCJ1c2VySWQiOiI1ODc5NTAwMTcifQ==</vt:lpwstr>
  </property>
  <property fmtid="{D5CDD505-2E9C-101B-9397-08002B2CF9AE}" pid="4" name="ICV">
    <vt:lpwstr>A4D7575BE25A4A58BFC9DF3824A1E664_12</vt:lpwstr>
  </property>
</Properties>
</file>