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45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7" w:firstLineChars="200"/>
        <w:jc w:val="center"/>
        <w:textAlignment w:val="auto"/>
        <w:rPr>
          <w:rFonts w:hint="eastAsia" w:ascii="仿宋" w:hAnsi="仿宋" w:eastAsia="仿宋" w:cs="仿宋"/>
          <w:b/>
          <w:bCs/>
          <w:spacing w:val="6"/>
          <w:sz w:val="35"/>
          <w:szCs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6"/>
          <w:sz w:val="35"/>
          <w:szCs w:val="24"/>
          <w:highlight w:val="none"/>
        </w:rPr>
        <w:t>采购需求</w:t>
      </w:r>
    </w:p>
    <w:p w14:paraId="5408F7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采购包1：</w:t>
      </w:r>
    </w:p>
    <w:p w14:paraId="5D2E043D">
      <w:pPr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  <w:t>需求清单</w:t>
      </w:r>
    </w:p>
    <w:tbl>
      <w:tblPr>
        <w:tblStyle w:val="4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949"/>
        <w:gridCol w:w="4431"/>
        <w:gridCol w:w="458"/>
      </w:tblGrid>
      <w:tr w14:paraId="0E7E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20" w:type="dxa"/>
            <w:noWrap w:val="0"/>
            <w:vAlign w:val="center"/>
          </w:tcPr>
          <w:p w14:paraId="58F08DB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49" w:type="dxa"/>
            <w:noWrap w:val="0"/>
            <w:vAlign w:val="center"/>
          </w:tcPr>
          <w:p w14:paraId="4505CEF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4431" w:type="dxa"/>
            <w:noWrap w:val="0"/>
            <w:vAlign w:val="center"/>
          </w:tcPr>
          <w:p w14:paraId="544024B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458" w:type="dxa"/>
            <w:noWrap w:val="0"/>
            <w:vAlign w:val="center"/>
          </w:tcPr>
          <w:p w14:paraId="47A354B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B01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184D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noWrap w:val="0"/>
            <w:vAlign w:val="center"/>
          </w:tcPr>
          <w:p w14:paraId="064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0C084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Tc】酸钠注射液(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TcO4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11ABB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BB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4EC3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49" w:type="dxa"/>
            <w:noWrap w:val="0"/>
            <w:vAlign w:val="center"/>
          </w:tcPr>
          <w:p w14:paraId="172A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1685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Tc】酸钠注射液(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TcO4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66962839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369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20" w:type="dxa"/>
            <w:noWrap w:val="0"/>
            <w:vAlign w:val="center"/>
          </w:tcPr>
          <w:p w14:paraId="5057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49" w:type="dxa"/>
            <w:noWrap w:val="0"/>
            <w:vAlign w:val="center"/>
          </w:tcPr>
          <w:p w14:paraId="10D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7176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Tc】亚甲基二膦酸盐注射液(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Tc-MDP)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6E3038A5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078B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00CA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49" w:type="dxa"/>
            <w:noWrap w:val="0"/>
            <w:vAlign w:val="center"/>
          </w:tcPr>
          <w:p w14:paraId="7739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2F845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Tc】甲氧异腈注射液(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Tc-MIBI)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681A440B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5B1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12FD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49" w:type="dxa"/>
            <w:noWrap w:val="0"/>
            <w:vAlign w:val="center"/>
          </w:tcPr>
          <w:p w14:paraId="5F17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24F3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Tc】喷替酸盐注射液(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Tc-DTPA)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5589AC1C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7CE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62C7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49" w:type="dxa"/>
            <w:noWrap w:val="0"/>
            <w:vAlign w:val="center"/>
          </w:tcPr>
          <w:p w14:paraId="52F7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2755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Tc】依替菲宁注射液(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Tc-EHIDA)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67552AFF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2D9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4066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49" w:type="dxa"/>
            <w:noWrap w:val="0"/>
            <w:vAlign w:val="center"/>
          </w:tcPr>
          <w:p w14:paraId="7560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45CC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Tc】替曲膦注射液（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Tc-TF）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719C8727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6A6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20" w:type="dxa"/>
            <w:noWrap w:val="0"/>
            <w:vAlign w:val="center"/>
          </w:tcPr>
          <w:p w14:paraId="4D80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49" w:type="dxa"/>
            <w:noWrap w:val="0"/>
            <w:vAlign w:val="center"/>
          </w:tcPr>
          <w:p w14:paraId="3094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5FC27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Tc】双半胱氨酸注射液(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Tc-EC)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3500D606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1C2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20" w:type="dxa"/>
            <w:noWrap w:val="0"/>
            <w:vAlign w:val="center"/>
          </w:tcPr>
          <w:p w14:paraId="6D62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49" w:type="dxa"/>
            <w:noWrap w:val="0"/>
            <w:vAlign w:val="center"/>
          </w:tcPr>
          <w:p w14:paraId="529F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4401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Tc】双半胱乙酯注射液（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Tc-ECD）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7FBC9A71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ADE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20" w:type="dxa"/>
            <w:noWrap w:val="0"/>
            <w:vAlign w:val="center"/>
          </w:tcPr>
          <w:p w14:paraId="4DFB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49" w:type="dxa"/>
            <w:noWrap w:val="0"/>
            <w:vAlign w:val="center"/>
          </w:tcPr>
          <w:p w14:paraId="06C8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4431" w:type="dxa"/>
            <w:noWrap w:val="0"/>
            <w:vAlign w:val="center"/>
          </w:tcPr>
          <w:p w14:paraId="08BB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Tc】二巯丁二酸盐注射液（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000000"/>
                <w:highlight w:val="none"/>
                <w:lang w:val="en-US" w:eastAsia="zh-CN" w:bidi="ar"/>
              </w:rPr>
              <w:t>99m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Tc-DMSA）</w:t>
            </w:r>
          </w:p>
        </w:tc>
        <w:tc>
          <w:tcPr>
            <w:tcW w:w="458" w:type="dxa"/>
            <w:vMerge w:val="continue"/>
            <w:noWrap w:val="0"/>
            <w:vAlign w:val="top"/>
          </w:tcPr>
          <w:p w14:paraId="5E00DFA0">
            <w:pPr>
              <w:widowControl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4F63E9C3"/>
    <w:p w14:paraId="1A8CCF3E">
      <w:pPr>
        <w:pStyle w:val="2"/>
      </w:pPr>
    </w:p>
    <w:p w14:paraId="62232D0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66686FA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2C5FC5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2AD433E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采购包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</w:p>
    <w:p w14:paraId="723BD203">
      <w:pPr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  <w:t>需求清单</w:t>
      </w:r>
    </w:p>
    <w:tbl>
      <w:tblPr>
        <w:tblStyle w:val="4"/>
        <w:tblW w:w="8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644"/>
        <w:gridCol w:w="3885"/>
        <w:gridCol w:w="987"/>
      </w:tblGrid>
      <w:tr w14:paraId="5997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2" w:type="dxa"/>
            <w:noWrap w:val="0"/>
            <w:vAlign w:val="center"/>
          </w:tcPr>
          <w:p w14:paraId="778E33B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44" w:type="dxa"/>
            <w:noWrap w:val="0"/>
            <w:vAlign w:val="center"/>
          </w:tcPr>
          <w:p w14:paraId="5541A5D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885" w:type="dxa"/>
            <w:noWrap w:val="0"/>
            <w:vAlign w:val="center"/>
          </w:tcPr>
          <w:p w14:paraId="6F1D977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987" w:type="dxa"/>
            <w:noWrap w:val="0"/>
            <w:vAlign w:val="center"/>
          </w:tcPr>
          <w:p w14:paraId="0191471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9F6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42" w:type="dxa"/>
            <w:noWrap w:val="0"/>
            <w:vAlign w:val="center"/>
          </w:tcPr>
          <w:p w14:paraId="68E1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4" w:type="dxa"/>
            <w:noWrap w:val="0"/>
            <w:vAlign w:val="center"/>
          </w:tcPr>
          <w:p w14:paraId="518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检查显像所需放射性药品</w:t>
            </w:r>
          </w:p>
        </w:tc>
        <w:tc>
          <w:tcPr>
            <w:tcW w:w="3885" w:type="dxa"/>
            <w:noWrap w:val="0"/>
            <w:vAlign w:val="center"/>
          </w:tcPr>
          <w:p w14:paraId="48F0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氟【18F】脱氧葡糖注射液（18F-FDG）</w:t>
            </w:r>
          </w:p>
        </w:tc>
        <w:tc>
          <w:tcPr>
            <w:tcW w:w="987" w:type="dxa"/>
            <w:noWrap w:val="0"/>
            <w:vAlign w:val="center"/>
          </w:tcPr>
          <w:p w14:paraId="2D1D610C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C522CF1"/>
    <w:p w14:paraId="06FC13CF"/>
    <w:p w14:paraId="63E9AE16"/>
    <w:p w14:paraId="3601FDC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采购包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</w:p>
    <w:p w14:paraId="16F48F57">
      <w:pPr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  <w:t>需求清单</w:t>
      </w:r>
    </w:p>
    <w:tbl>
      <w:tblPr>
        <w:tblStyle w:val="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515"/>
        <w:gridCol w:w="3923"/>
        <w:gridCol w:w="899"/>
      </w:tblGrid>
      <w:tr w14:paraId="47DC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0" w:type="dxa"/>
            <w:noWrap w:val="0"/>
            <w:vAlign w:val="center"/>
          </w:tcPr>
          <w:p w14:paraId="397150C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15" w:type="dxa"/>
            <w:noWrap w:val="0"/>
            <w:vAlign w:val="center"/>
          </w:tcPr>
          <w:p w14:paraId="7AD08D8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923" w:type="dxa"/>
            <w:noWrap w:val="0"/>
            <w:vAlign w:val="center"/>
          </w:tcPr>
          <w:p w14:paraId="77ED698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899" w:type="dxa"/>
            <w:noWrap w:val="0"/>
            <w:vAlign w:val="center"/>
          </w:tcPr>
          <w:p w14:paraId="537D7C6C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AE0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0" w:type="dxa"/>
            <w:noWrap w:val="0"/>
            <w:vAlign w:val="center"/>
          </w:tcPr>
          <w:p w14:paraId="79FA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15" w:type="dxa"/>
            <w:noWrap w:val="0"/>
            <w:vAlign w:val="center"/>
          </w:tcPr>
          <w:p w14:paraId="7A67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治疗所需放射性药品</w:t>
            </w:r>
          </w:p>
        </w:tc>
        <w:tc>
          <w:tcPr>
            <w:tcW w:w="3923" w:type="dxa"/>
            <w:noWrap w:val="0"/>
            <w:vAlign w:val="center"/>
          </w:tcPr>
          <w:p w14:paraId="0E24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碘【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131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I】化钠口服溶液</w:t>
            </w:r>
          </w:p>
        </w:tc>
        <w:tc>
          <w:tcPr>
            <w:tcW w:w="899" w:type="dxa"/>
            <w:noWrap w:val="0"/>
            <w:vAlign w:val="center"/>
          </w:tcPr>
          <w:p w14:paraId="399815F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EEB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0" w:type="dxa"/>
            <w:noWrap w:val="0"/>
            <w:vAlign w:val="center"/>
          </w:tcPr>
          <w:p w14:paraId="3B27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15" w:type="dxa"/>
            <w:noWrap w:val="0"/>
            <w:vAlign w:val="center"/>
          </w:tcPr>
          <w:p w14:paraId="5FDD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治疗所需放射性药品</w:t>
            </w:r>
          </w:p>
        </w:tc>
        <w:tc>
          <w:tcPr>
            <w:tcW w:w="3923" w:type="dxa"/>
            <w:noWrap w:val="0"/>
            <w:vAlign w:val="center"/>
          </w:tcPr>
          <w:p w14:paraId="4A47B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碘【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131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I】化钠口服溶液</w:t>
            </w:r>
          </w:p>
        </w:tc>
        <w:tc>
          <w:tcPr>
            <w:tcW w:w="899" w:type="dxa"/>
            <w:noWrap w:val="0"/>
            <w:vAlign w:val="center"/>
          </w:tcPr>
          <w:p w14:paraId="5DADCD8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547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0" w:type="dxa"/>
            <w:noWrap w:val="0"/>
            <w:vAlign w:val="center"/>
          </w:tcPr>
          <w:p w14:paraId="27AC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15" w:type="dxa"/>
            <w:noWrap w:val="0"/>
            <w:vAlign w:val="center"/>
          </w:tcPr>
          <w:p w14:paraId="48E2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治疗所需放射性药品</w:t>
            </w:r>
          </w:p>
        </w:tc>
        <w:tc>
          <w:tcPr>
            <w:tcW w:w="3923" w:type="dxa"/>
            <w:noWrap w:val="0"/>
            <w:vAlign w:val="center"/>
          </w:tcPr>
          <w:p w14:paraId="247B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磷【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32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P】酸钠口服溶液</w:t>
            </w:r>
          </w:p>
        </w:tc>
        <w:tc>
          <w:tcPr>
            <w:tcW w:w="899" w:type="dxa"/>
            <w:noWrap w:val="0"/>
            <w:vAlign w:val="center"/>
          </w:tcPr>
          <w:p w14:paraId="0DE5E1E2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C86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0" w:type="dxa"/>
            <w:noWrap w:val="0"/>
            <w:vAlign w:val="center"/>
          </w:tcPr>
          <w:p w14:paraId="70D1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15" w:type="dxa"/>
            <w:noWrap w:val="0"/>
            <w:vAlign w:val="center"/>
          </w:tcPr>
          <w:p w14:paraId="23BB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治疗所需放射性药品</w:t>
            </w:r>
          </w:p>
        </w:tc>
        <w:tc>
          <w:tcPr>
            <w:tcW w:w="3923" w:type="dxa"/>
            <w:noWrap w:val="0"/>
            <w:vAlign w:val="center"/>
          </w:tcPr>
          <w:p w14:paraId="40D42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磷【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32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P】酸钠口服溶液</w:t>
            </w:r>
          </w:p>
        </w:tc>
        <w:tc>
          <w:tcPr>
            <w:tcW w:w="899" w:type="dxa"/>
            <w:noWrap w:val="0"/>
            <w:vAlign w:val="center"/>
          </w:tcPr>
          <w:p w14:paraId="67F978BB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277AA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采购包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</w:t>
      </w:r>
    </w:p>
    <w:p w14:paraId="4C4780FC">
      <w:pPr>
        <w:jc w:val="center"/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  <w:highlight w:val="none"/>
          <w:lang w:val="en-US" w:eastAsia="zh-CN"/>
        </w:rPr>
        <w:t>需求清单</w:t>
      </w:r>
    </w:p>
    <w:tbl>
      <w:tblPr>
        <w:tblStyle w:val="4"/>
        <w:tblW w:w="8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492"/>
        <w:gridCol w:w="3954"/>
        <w:gridCol w:w="976"/>
      </w:tblGrid>
      <w:tr w14:paraId="5EAB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96" w:type="dxa"/>
            <w:noWrap w:val="0"/>
            <w:vAlign w:val="center"/>
          </w:tcPr>
          <w:p w14:paraId="5454280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92" w:type="dxa"/>
            <w:noWrap w:val="0"/>
            <w:vAlign w:val="center"/>
          </w:tcPr>
          <w:p w14:paraId="39A909A9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954" w:type="dxa"/>
            <w:noWrap w:val="0"/>
            <w:vAlign w:val="center"/>
          </w:tcPr>
          <w:p w14:paraId="1A1DC8C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976" w:type="dxa"/>
            <w:noWrap w:val="0"/>
            <w:vAlign w:val="center"/>
          </w:tcPr>
          <w:p w14:paraId="3FAFAA14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8D4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96" w:type="dxa"/>
            <w:noWrap w:val="0"/>
            <w:vAlign w:val="center"/>
          </w:tcPr>
          <w:p w14:paraId="25E2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2" w:type="dxa"/>
            <w:shd w:val="clear" w:color="auto" w:fill="auto"/>
            <w:noWrap w:val="0"/>
            <w:vAlign w:val="center"/>
          </w:tcPr>
          <w:p w14:paraId="23A8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放射性药品</w:t>
            </w:r>
          </w:p>
        </w:tc>
        <w:tc>
          <w:tcPr>
            <w:tcW w:w="3954" w:type="dxa"/>
            <w:shd w:val="clear" w:color="auto" w:fill="auto"/>
            <w:noWrap w:val="0"/>
            <w:vAlign w:val="center"/>
          </w:tcPr>
          <w:p w14:paraId="223D5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锝【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99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Tc】亚甲基二膦酸盐注射液</w:t>
            </w:r>
          </w:p>
        </w:tc>
        <w:tc>
          <w:tcPr>
            <w:tcW w:w="976" w:type="dxa"/>
            <w:noWrap w:val="0"/>
            <w:vAlign w:val="top"/>
          </w:tcPr>
          <w:p w14:paraId="66E8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19198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F169A"/>
    <w:rsid w:val="12AF169A"/>
    <w:rsid w:val="6DB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613</Characters>
  <Lines>0</Lines>
  <Paragraphs>0</Paragraphs>
  <TotalTime>3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2026-02-03T07:42:00Z</dcterms:created>
  <dc:creator>崔崔</dc:creator>
  <cp:lastModifiedBy>崔崔</cp:lastModifiedBy>
  <dcterms:modified xsi:type="dcterms:W3CDTF">2026-02-03T08:07:10Z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4F0471CF9C1C4D0CB70E6A549526AA0C_11</vt:lpwstr>
  </property>
  <property fmtid="{D5CDD505-2E9C-101B-9397-08002B2CF9AE}" pid="4" name="KSOTemplateDocerSaveRecord">
    <vt:lpwstr>eyJoZGlkIjoiZDEwZTdiZGE1ZTY1M2RmMDVhNzhiYzBiYjY1MGFiNGMiLCJ1c2VySWQiOiIzNzE4NzY3NzQifQ==</vt:lpwstr>
  </property>
</Properties>
</file>