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9B1AB">
      <w:pPr>
        <w:pStyle w:val="4"/>
        <w:ind w:firstLine="480"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采购需求</w:t>
      </w:r>
    </w:p>
    <w:bookmarkEnd w:id="0"/>
    <w:p w14:paraId="1FE21542">
      <w:pPr>
        <w:pStyle w:val="4"/>
        <w:ind w:firstLine="480"/>
        <w:rPr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花卉展览是陕西省西安植物园面向市民观光游览、科学普及的重要桥梁，也是展示西安植物园最新花卉研究成果和花卉新产品的窗口，目前已经持续举办了三十三届。2026年为了顺利举办第三十四届花卉展览，西安植物园花卉展览拟计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采购20万株各类花卉，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对园区7000平米展区进行布展和养护。需满足的要求:包括春季以大花飞燕草、毛地黄和切花石竹为主力品种的专题展览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具体品种详见采购清单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并且布展的产品需要以纯基质产品。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此外，该项目还需要对植物园的花卉新品种进行扩繁和栽培养护。</w:t>
      </w:r>
    </w:p>
    <w:p w14:paraId="5DB7706E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2026-02-28T09:42:28Z</dcterms:created>
  <dc:creator>Administrator</dc:creator>
  <cp:lastModifiedBy>A-Sa</cp:lastModifiedBy>
  <dcterms:modified xsi:type="dcterms:W3CDTF">2026-02-28T09:42:47Z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eyJoZGlkIjoiZDE3MzcyNjE2YWUxNWIyNjNiOTAyZWFhNTQwMDIzZmMiLCJ1c2VySWQiOiI5Mzc5NjEzNTAifQ==</vt:lpwstr>
  </property>
  <property fmtid="{D5CDD505-2E9C-101B-9397-08002B2CF9AE}" pid="4" name="ICV">
    <vt:lpwstr>301613C6951F470F8341F3E68481A484_12</vt:lpwstr>
  </property>
</Properties>
</file>