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4F98C">
      <w:pPr>
        <w:jc w:val="center"/>
        <w:rPr>
          <w:b/>
          <w:bCs/>
          <w:sz w:val="44"/>
          <w:szCs w:val="52"/>
          <w:u w:val="none"/>
        </w:rPr>
      </w:pPr>
    </w:p>
    <w:p w14:paraId="44A23695">
      <w:pPr>
        <w:jc w:val="center"/>
        <w:rPr>
          <w:rFonts w:ascii="黑体" w:hAnsi="黑体" w:eastAsia="黑体" w:cs="黑体"/>
          <w:b/>
          <w:bCs/>
          <w:sz w:val="44"/>
          <w:szCs w:val="52"/>
          <w:u w:val="none"/>
        </w:rPr>
      </w:pPr>
      <w:r>
        <w:rPr>
          <w:rFonts w:hint="eastAsia" w:ascii="黑体" w:hAnsi="黑体" w:eastAsia="黑体" w:cs="黑体"/>
          <w:b/>
          <w:bCs/>
          <w:sz w:val="44"/>
          <w:szCs w:val="52"/>
          <w:u w:val="none"/>
        </w:rPr>
        <w:t>关于志丹县孟杏路寺洼至牛沟段改建工程勘察设计服务采购招标要求的情况说明</w:t>
      </w:r>
    </w:p>
    <w:p w14:paraId="51605247">
      <w:pPr>
        <w:rPr>
          <w:u w:val="none"/>
        </w:rPr>
      </w:pPr>
    </w:p>
    <w:p w14:paraId="38B2991B">
      <w:pPr>
        <w:ind w:firstLine="643" w:firstLineChars="200"/>
        <w:rPr>
          <w:b/>
          <w:bCs/>
          <w:sz w:val="32"/>
          <w:szCs w:val="40"/>
          <w:u w:val="none"/>
        </w:rPr>
      </w:pPr>
      <w:r>
        <w:rPr>
          <w:rFonts w:hint="eastAsia"/>
          <w:b/>
          <w:bCs/>
          <w:sz w:val="32"/>
          <w:szCs w:val="40"/>
          <w:u w:val="none"/>
        </w:rPr>
        <w:t>一、项目概况</w:t>
      </w:r>
    </w:p>
    <w:p w14:paraId="207F42D2">
      <w:pPr>
        <w:pStyle w:val="4"/>
        <w:ind w:firstLine="640"/>
      </w:pPr>
      <w:r>
        <w:rPr>
          <w:rFonts w:hint="eastAsia" w:ascii="仿宋" w:hAnsi="仿宋" w:eastAsia="仿宋" w:cs="仿宋"/>
          <w:sz w:val="32"/>
          <w:szCs w:val="32"/>
          <w:u w:val="none"/>
        </w:rPr>
        <w:t>志丹县孟杏路寺洼至牛沟段改建工程位于志丹县杏河镇，路线全长</w:t>
      </w:r>
      <w:r>
        <w:rPr>
          <w:rFonts w:ascii="仿宋" w:hAnsi="仿宋" w:eastAsia="仿宋" w:cs="仿宋"/>
          <w:sz w:val="32"/>
          <w:szCs w:val="32"/>
          <w:u w:val="none"/>
        </w:rPr>
        <w:t>4.781</w:t>
      </w:r>
      <w:r>
        <w:rPr>
          <w:rFonts w:hint="eastAsia" w:ascii="仿宋" w:hAnsi="仿宋" w:eastAsia="仿宋" w:cs="仿宋"/>
          <w:sz w:val="32"/>
          <w:szCs w:val="32"/>
          <w:u w:val="none"/>
        </w:rPr>
        <w:t>km，采用四级公路技术标准，设计时速20km/h，路基宽度6.5米，路面宽度6.0米。两侧各0.25米混凝土硬化路肩，沥青混凝土路面，新建桥涵设计荷载采用公路-II级。其余技术指标均执行《公路工程技术标准》（JTG B01-2014）。</w:t>
      </w:r>
    </w:p>
    <w:p w14:paraId="1F388648">
      <w:pPr>
        <w:ind w:firstLine="643" w:firstLineChars="200"/>
        <w:rPr>
          <w:b/>
          <w:bCs/>
          <w:sz w:val="32"/>
          <w:szCs w:val="40"/>
          <w:u w:val="none"/>
        </w:rPr>
      </w:pPr>
      <w:r>
        <w:rPr>
          <w:rFonts w:hint="eastAsia"/>
          <w:b/>
          <w:bCs/>
          <w:sz w:val="32"/>
          <w:szCs w:val="40"/>
          <w:u w:val="none"/>
        </w:rPr>
        <w:t>二、服务要求</w:t>
      </w:r>
    </w:p>
    <w:p w14:paraId="2ACAE97E">
      <w:pPr>
        <w:ind w:firstLine="640" w:firstLineChars="200"/>
        <w:rPr>
          <w:rFonts w:ascii="仿宋" w:hAnsi="仿宋" w:eastAsia="仿宋" w:cs="仿宋"/>
          <w:sz w:val="32"/>
          <w:szCs w:val="32"/>
          <w:u w:val="none"/>
        </w:rPr>
      </w:pPr>
      <w:r>
        <w:rPr>
          <w:rFonts w:hint="eastAsia" w:ascii="仿宋" w:hAnsi="仿宋" w:eastAsia="仿宋" w:cs="仿宋"/>
          <w:sz w:val="32"/>
          <w:szCs w:val="32"/>
          <w:u w:val="none"/>
        </w:rPr>
        <w:t>工程勘察、一阶段施工图设计及概预算编制。</w:t>
      </w:r>
    </w:p>
    <w:p w14:paraId="0B773F62">
      <w:pPr>
        <w:ind w:firstLine="643" w:firstLineChars="200"/>
        <w:rPr>
          <w:b/>
          <w:bCs/>
          <w:sz w:val="32"/>
          <w:szCs w:val="40"/>
          <w:u w:val="none"/>
        </w:rPr>
      </w:pPr>
      <w:r>
        <w:rPr>
          <w:rFonts w:hint="eastAsia"/>
          <w:b/>
          <w:bCs/>
          <w:sz w:val="32"/>
          <w:szCs w:val="40"/>
          <w:u w:val="none"/>
        </w:rPr>
        <w:t>三、收费依据</w:t>
      </w:r>
    </w:p>
    <w:p w14:paraId="5A353244">
      <w:pPr>
        <w:ind w:firstLine="640" w:firstLineChars="200"/>
        <w:rPr>
          <w:rFonts w:ascii="仿宋" w:hAnsi="仿宋" w:eastAsia="仿宋" w:cs="仿宋"/>
          <w:sz w:val="32"/>
          <w:szCs w:val="32"/>
          <w:u w:val="none"/>
        </w:rPr>
      </w:pPr>
      <w:r>
        <w:rPr>
          <w:rFonts w:hint="eastAsia" w:ascii="仿宋" w:hAnsi="仿宋" w:eastAsia="仿宋" w:cs="仿宋"/>
          <w:sz w:val="32"/>
          <w:szCs w:val="32"/>
          <w:u w:val="none"/>
        </w:rPr>
        <w:t>依据国家发改委、建设部颁发的《工程勘察设计收费管理规定》计价格【2002】10号文件的通知计算后的金额。</w:t>
      </w:r>
    </w:p>
    <w:p w14:paraId="776593BE">
      <w:pPr>
        <w:ind w:firstLine="643" w:firstLineChars="200"/>
        <w:rPr>
          <w:b/>
          <w:bCs/>
          <w:sz w:val="32"/>
          <w:szCs w:val="40"/>
          <w:u w:val="none"/>
        </w:rPr>
      </w:pPr>
      <w:r>
        <w:rPr>
          <w:rFonts w:hint="eastAsia"/>
          <w:b/>
          <w:bCs/>
          <w:sz w:val="32"/>
          <w:szCs w:val="40"/>
          <w:u w:val="none"/>
        </w:rPr>
        <w:t>四、调整系数</w:t>
      </w:r>
    </w:p>
    <w:p w14:paraId="7AAEF679">
      <w:pPr>
        <w:ind w:firstLine="640" w:firstLineChars="200"/>
        <w:rPr>
          <w:rFonts w:ascii="仿宋" w:hAnsi="仿宋" w:eastAsia="仿宋" w:cs="仿宋"/>
          <w:sz w:val="32"/>
          <w:szCs w:val="32"/>
          <w:u w:val="none"/>
        </w:rPr>
      </w:pPr>
      <w:r>
        <w:rPr>
          <w:rFonts w:hint="eastAsia" w:ascii="仿宋" w:hAnsi="仿宋" w:eastAsia="仿宋" w:cs="仿宋"/>
          <w:sz w:val="32"/>
          <w:szCs w:val="32"/>
          <w:u w:val="none"/>
        </w:rPr>
        <w:t>公路工程设计收费专业调整系数为0.9，工程复杂程度系数为0.85，附加调整系数为</w:t>
      </w:r>
      <w:r>
        <w:rPr>
          <w:rFonts w:hint="eastAsia" w:ascii="仿宋" w:hAnsi="仿宋" w:eastAsia="仿宋" w:cs="仿宋"/>
          <w:sz w:val="32"/>
          <w:szCs w:val="32"/>
          <w:u w:val="none"/>
          <w:lang w:val="en-US" w:eastAsia="zh-CN"/>
        </w:rPr>
        <w:t>1.89</w:t>
      </w:r>
      <w:r>
        <w:rPr>
          <w:rFonts w:hint="eastAsia" w:ascii="仿宋" w:hAnsi="仿宋" w:eastAsia="仿宋" w:cs="仿宋"/>
          <w:sz w:val="32"/>
          <w:szCs w:val="32"/>
          <w:u w:val="none"/>
        </w:rPr>
        <w:t>。</w:t>
      </w:r>
    </w:p>
    <w:p w14:paraId="6C6D9F5B">
      <w:pPr>
        <w:ind w:firstLine="643" w:firstLineChars="200"/>
        <w:rPr>
          <w:b/>
          <w:bCs/>
          <w:sz w:val="32"/>
          <w:szCs w:val="40"/>
          <w:u w:val="none"/>
        </w:rPr>
      </w:pPr>
      <w:r>
        <w:rPr>
          <w:rFonts w:hint="eastAsia"/>
          <w:b/>
          <w:bCs/>
          <w:sz w:val="32"/>
          <w:szCs w:val="40"/>
          <w:u w:val="none"/>
        </w:rPr>
        <w:t>五、交付日期</w:t>
      </w:r>
    </w:p>
    <w:p w14:paraId="29F42399">
      <w:pPr>
        <w:ind w:firstLine="640" w:firstLineChars="200"/>
        <w:rPr>
          <w:rFonts w:ascii="仿宋_GB2312" w:hAnsi="仿宋_GB2312" w:eastAsia="仿宋_GB2312" w:cs="仿宋_GB2312"/>
          <w:sz w:val="32"/>
          <w:szCs w:val="32"/>
          <w:u w:val="none"/>
        </w:rPr>
      </w:pPr>
      <w:r>
        <w:rPr>
          <w:rFonts w:hint="eastAsia" w:ascii="仿宋" w:hAnsi="仿宋" w:eastAsia="仿宋" w:cs="仿宋"/>
          <w:sz w:val="32"/>
          <w:szCs w:val="32"/>
          <w:u w:val="none"/>
        </w:rPr>
        <w:t>合同签订之日起45天内。</w:t>
      </w:r>
    </w:p>
    <w:p w14:paraId="7A098A32">
      <w:pPr>
        <w:ind w:firstLine="643" w:firstLineChars="200"/>
        <w:rPr>
          <w:b/>
          <w:bCs/>
          <w:sz w:val="32"/>
          <w:szCs w:val="40"/>
          <w:u w:val="none"/>
        </w:rPr>
      </w:pPr>
      <w:r>
        <w:rPr>
          <w:rFonts w:hint="eastAsia"/>
          <w:b/>
          <w:bCs/>
          <w:sz w:val="32"/>
          <w:szCs w:val="40"/>
          <w:u w:val="none"/>
        </w:rPr>
        <w:t>六、提交成果</w:t>
      </w:r>
    </w:p>
    <w:p w14:paraId="2B199999">
      <w:pPr>
        <w:ind w:firstLine="640" w:firstLineChars="200"/>
        <w:rPr>
          <w:rFonts w:ascii="仿宋" w:hAnsi="仿宋" w:eastAsia="仿宋" w:cs="仿宋"/>
          <w:sz w:val="32"/>
          <w:szCs w:val="32"/>
          <w:u w:val="none"/>
        </w:rPr>
      </w:pPr>
      <w:r>
        <w:rPr>
          <w:rFonts w:hint="eastAsia" w:ascii="仿宋" w:hAnsi="仿宋" w:eastAsia="仿宋" w:cs="仿宋"/>
          <w:sz w:val="32"/>
          <w:szCs w:val="32"/>
          <w:u w:val="none"/>
        </w:rPr>
        <w:t>施工图设计文件6套、施工图预算文件4套</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电子版1套</w:t>
      </w:r>
      <w:r>
        <w:rPr>
          <w:rFonts w:hint="eastAsia" w:ascii="仿宋" w:hAnsi="仿宋" w:eastAsia="仿宋" w:cs="仿宋"/>
          <w:sz w:val="32"/>
          <w:szCs w:val="32"/>
          <w:u w:val="none"/>
        </w:rPr>
        <w:t>。</w:t>
      </w:r>
    </w:p>
    <w:p w14:paraId="48164D52">
      <w:pPr>
        <w:ind w:firstLine="643" w:firstLineChars="200"/>
        <w:rPr>
          <w:b/>
          <w:bCs/>
          <w:sz w:val="32"/>
          <w:szCs w:val="40"/>
          <w:u w:val="none"/>
        </w:rPr>
      </w:pPr>
      <w:r>
        <w:rPr>
          <w:rFonts w:hint="eastAsia"/>
          <w:b/>
          <w:bCs/>
          <w:sz w:val="32"/>
          <w:szCs w:val="40"/>
          <w:u w:val="none"/>
        </w:rPr>
        <w:t>七、是否面向中小企业</w:t>
      </w:r>
    </w:p>
    <w:p w14:paraId="49A7C0E4">
      <w:pPr>
        <w:ind w:firstLine="640" w:firstLineChars="200"/>
        <w:rPr>
          <w:rFonts w:ascii="仿宋" w:hAnsi="仿宋" w:eastAsia="仿宋" w:cs="仿宋"/>
          <w:sz w:val="32"/>
          <w:szCs w:val="32"/>
          <w:u w:val="none"/>
        </w:rPr>
      </w:pPr>
      <w:r>
        <w:rPr>
          <w:rFonts w:hint="eastAsia" w:ascii="仿宋" w:hAnsi="仿宋" w:eastAsia="仿宋" w:cs="仿宋"/>
          <w:sz w:val="32"/>
          <w:szCs w:val="32"/>
          <w:u w:val="none"/>
        </w:rPr>
        <w:t>面向中小企业。</w:t>
      </w:r>
    </w:p>
    <w:p w14:paraId="3F3009F4">
      <w:pPr>
        <w:ind w:firstLine="643" w:firstLineChars="200"/>
        <w:rPr>
          <w:b/>
          <w:bCs/>
          <w:sz w:val="32"/>
          <w:szCs w:val="40"/>
          <w:u w:val="none"/>
        </w:rPr>
      </w:pPr>
      <w:r>
        <w:rPr>
          <w:rFonts w:hint="eastAsia"/>
          <w:b/>
          <w:bCs/>
          <w:sz w:val="32"/>
          <w:szCs w:val="40"/>
          <w:u w:val="none"/>
        </w:rPr>
        <w:t>八、资质要求</w:t>
      </w:r>
    </w:p>
    <w:p w14:paraId="0A6E17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kern w:val="2"/>
          <w:sz w:val="32"/>
          <w:szCs w:val="32"/>
          <w:u w:val="none"/>
          <w:lang w:val="en-US" w:eastAsia="zh-CN" w:bidi="ar-SA"/>
        </w:rPr>
      </w:pPr>
      <w:r>
        <w:rPr>
          <w:rFonts w:hint="eastAsia" w:ascii="仿宋" w:hAnsi="仿宋" w:eastAsia="仿宋" w:cs="仿宋"/>
          <w:sz w:val="32"/>
          <w:szCs w:val="32"/>
          <w:u w:val="none"/>
        </w:rPr>
        <w:t>具备</w:t>
      </w:r>
      <w:r>
        <w:rPr>
          <w:rFonts w:hint="eastAsia" w:ascii="仿宋" w:hAnsi="仿宋" w:eastAsia="仿宋" w:cs="仿宋"/>
          <w:sz w:val="32"/>
          <w:szCs w:val="32"/>
          <w:u w:val="none"/>
          <w:lang w:val="en-US" w:eastAsia="zh-CN"/>
        </w:rPr>
        <w:t>条件</w:t>
      </w:r>
      <w:r>
        <w:rPr>
          <w:rFonts w:hint="eastAsia" w:ascii="仿宋" w:hAnsi="仿宋" w:eastAsia="仿宋" w:cs="仿宋"/>
          <w:sz w:val="32"/>
          <w:szCs w:val="32"/>
          <w:u w:val="none"/>
        </w:rPr>
        <w:t>：</w:t>
      </w:r>
      <w:r>
        <w:rPr>
          <w:rFonts w:hint="eastAsia" w:ascii="仿宋" w:hAnsi="仿宋" w:eastAsia="仿宋" w:cs="仿宋"/>
          <w:color w:val="auto"/>
          <w:kern w:val="2"/>
          <w:sz w:val="32"/>
          <w:szCs w:val="32"/>
          <w:u w:val="none"/>
          <w:lang w:val="en-US" w:eastAsia="zh-CN" w:bidi="ar-SA"/>
        </w:rPr>
        <w:t>1、行业主管部门颁发的工程设计公路行业（公路）专业设计乙级及以上资质。</w:t>
      </w:r>
    </w:p>
    <w:p w14:paraId="4C44E9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2"/>
          <w:sz w:val="32"/>
          <w:szCs w:val="32"/>
          <w:u w:val="none"/>
          <w:lang w:val="en-US" w:eastAsia="zh-CN" w:bidi="ar-SA"/>
        </w:rPr>
        <w:t>2、工程勘察（工程测量</w:t>
      </w:r>
      <w:bookmarkStart w:id="0" w:name="_GoBack"/>
      <w:bookmarkEnd w:id="0"/>
      <w:r>
        <w:rPr>
          <w:rFonts w:hint="eastAsia" w:ascii="仿宋" w:hAnsi="仿宋" w:eastAsia="仿宋" w:cs="仿宋"/>
          <w:color w:val="auto"/>
          <w:kern w:val="2"/>
          <w:sz w:val="32"/>
          <w:szCs w:val="32"/>
          <w:u w:val="none"/>
          <w:lang w:val="en-US" w:eastAsia="zh-CN" w:bidi="ar-SA"/>
        </w:rPr>
        <w:t>）乙级及以上资质。</w:t>
      </w:r>
    </w:p>
    <w:p w14:paraId="0502613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u w:val="none"/>
          <w:lang w:val="en-US" w:eastAsia="zh-CN" w:bidi="ar-SA"/>
        </w:rPr>
      </w:pPr>
    </w:p>
    <w:p w14:paraId="43F497CE">
      <w:pPr>
        <w:ind w:firstLine="640" w:firstLineChars="200"/>
        <w:rPr>
          <w:rFonts w:ascii="仿宋_GB2312" w:hAnsi="仿宋_GB2312" w:eastAsia="仿宋_GB2312" w:cs="仿宋_GB2312"/>
          <w:sz w:val="32"/>
          <w:szCs w:val="32"/>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xZmZlZTFiYzk2OWY2NzViYTcwNWZlOTY2ZDhmMjMifQ=="/>
  </w:docVars>
  <w:rsids>
    <w:rsidRoot w:val="00461B84"/>
    <w:rsid w:val="00144773"/>
    <w:rsid w:val="00461B84"/>
    <w:rsid w:val="008C3761"/>
    <w:rsid w:val="00B14C7E"/>
    <w:rsid w:val="04836639"/>
    <w:rsid w:val="06B3677F"/>
    <w:rsid w:val="0C0E4DEB"/>
    <w:rsid w:val="0FB25893"/>
    <w:rsid w:val="119107BF"/>
    <w:rsid w:val="138E0CA3"/>
    <w:rsid w:val="14186369"/>
    <w:rsid w:val="17DE3E23"/>
    <w:rsid w:val="19B73CC0"/>
    <w:rsid w:val="1D3249F5"/>
    <w:rsid w:val="1E0438CC"/>
    <w:rsid w:val="20FD356C"/>
    <w:rsid w:val="26233A75"/>
    <w:rsid w:val="2B506C31"/>
    <w:rsid w:val="2F167F7C"/>
    <w:rsid w:val="317211A8"/>
    <w:rsid w:val="343B7C3F"/>
    <w:rsid w:val="38D043CF"/>
    <w:rsid w:val="3BE57821"/>
    <w:rsid w:val="3D3B124C"/>
    <w:rsid w:val="40A57008"/>
    <w:rsid w:val="41E00614"/>
    <w:rsid w:val="453E5D7D"/>
    <w:rsid w:val="4E2D7BA9"/>
    <w:rsid w:val="50B3396B"/>
    <w:rsid w:val="51764AF1"/>
    <w:rsid w:val="527E1EAF"/>
    <w:rsid w:val="52B94C95"/>
    <w:rsid w:val="537B2BBB"/>
    <w:rsid w:val="57C21903"/>
    <w:rsid w:val="5CE80DBC"/>
    <w:rsid w:val="6405316F"/>
    <w:rsid w:val="645E1F1D"/>
    <w:rsid w:val="6B2C66A0"/>
    <w:rsid w:val="6FEC1DAE"/>
    <w:rsid w:val="737E3444"/>
    <w:rsid w:val="74874DF6"/>
    <w:rsid w:val="799B65F3"/>
    <w:rsid w:val="7A796614"/>
    <w:rsid w:val="7D002230"/>
    <w:rsid w:val="7D2C7C8E"/>
    <w:rsid w:val="7D61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u w:val="single"/>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NormalIndent"/>
    <w:basedOn w:val="1"/>
    <w:autoRedefine/>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403</Words>
  <Characters>445</Characters>
  <Lines>3</Lines>
  <Paragraphs>1</Paragraphs>
  <TotalTime>1</TotalTime>
  <ScaleCrop>false</ScaleCrop>
  <LinksUpToDate>false</LinksUpToDate>
  <CharactersWithSpaces>446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2023-11-03T08:29:00Z</dcterms:created>
  <dc:creator>Administrator</dc:creator>
  <cp:lastModifiedBy>飘</cp:lastModifiedBy>
  <dcterms:modified xsi:type="dcterms:W3CDTF">2026-04-02T01:53:42Z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9320DA059B4440CAACDA78D9C1B949ED_13</vt:lpwstr>
  </property>
  <property fmtid="{D5CDD505-2E9C-101B-9397-08002B2CF9AE}" pid="4" name="KSOTemplateDocerSaveRecord">
    <vt:lpwstr>eyJoZGlkIjoiZTczNDVmYjBlYmFmN2I4MDYzMTE3MWU0YjFjNTMxZGEiLCJ1c2VySWQiOiIxMTc1Mjc0NTAzIn0=</vt:lpwstr>
  </property>
</Properties>
</file>