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A8106">
      <w:pPr>
        <w:pStyle w:val="4"/>
        <w:spacing w:line="480" w:lineRule="exact"/>
        <w:jc w:val="center"/>
      </w:pPr>
      <w:r>
        <w:rPr>
          <w:rFonts w:ascii="仿宋_GB2312" w:hAnsi="仿宋_GB2312" w:eastAsia="仿宋_GB2312" w:cs="仿宋_GB2312"/>
          <w:b/>
          <w:sz w:val="36"/>
        </w:rPr>
        <w:t>定边县产业园区管理委员会关于更换衣食梁片区污水处理厂鼓风机及曝气棒等污水处理设备</w:t>
      </w:r>
      <w:bookmarkStart w:id="0" w:name="_GoBack"/>
      <w:r>
        <w:rPr>
          <w:rFonts w:ascii="仿宋_GB2312" w:hAnsi="仿宋_GB2312" w:eastAsia="仿宋_GB2312" w:cs="仿宋_GB2312"/>
          <w:b/>
          <w:sz w:val="36"/>
        </w:rPr>
        <w:t>竞争性谈判公告</w:t>
      </w:r>
      <w:bookmarkEnd w:id="0"/>
    </w:p>
    <w:p w14:paraId="5FF6C11B">
      <w:pPr>
        <w:pStyle w:val="4"/>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outlineLvl w:val="3"/>
        <w:rPr>
          <w:rFonts w:hint="eastAsia" w:ascii="宋体" w:hAnsi="宋体" w:eastAsia="宋体" w:cs="宋体"/>
          <w:b/>
          <w:sz w:val="21"/>
          <w:szCs w:val="16"/>
        </w:rPr>
      </w:pPr>
      <w:r>
        <w:rPr>
          <w:rFonts w:hint="eastAsia" w:ascii="宋体" w:hAnsi="宋体" w:eastAsia="宋体" w:cs="宋体"/>
          <w:b/>
          <w:sz w:val="21"/>
          <w:szCs w:val="16"/>
        </w:rPr>
        <w:t xml:space="preserve"> 项目概况</w:t>
      </w:r>
    </w:p>
    <w:p w14:paraId="425559B7">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更换衣食梁片区污水处理厂鼓风机及曝气棒等污水处理设备采购项目的潜在供应商应在陕西中源项目管理有限公司（定边县工业园区科技三路定边中荞农业斜对面园区超市二楼）获取采购文件，并于 2026年04月16日 14时30分 （北京时间）前提交响应文件。</w:t>
      </w:r>
    </w:p>
    <w:p w14:paraId="79A9F7E4">
      <w:pPr>
        <w:pStyle w:val="4"/>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outlineLvl w:val="3"/>
        <w:rPr>
          <w:rFonts w:hint="eastAsia" w:ascii="宋体" w:hAnsi="宋体" w:eastAsia="宋体" w:cs="宋体"/>
          <w:sz w:val="16"/>
          <w:szCs w:val="16"/>
        </w:rPr>
      </w:pPr>
      <w:r>
        <w:rPr>
          <w:rFonts w:hint="eastAsia" w:ascii="宋体" w:hAnsi="宋体" w:eastAsia="宋体" w:cs="宋体"/>
          <w:b/>
          <w:sz w:val="21"/>
          <w:szCs w:val="16"/>
        </w:rPr>
        <w:t>一、项目基本情况</w:t>
      </w:r>
    </w:p>
    <w:p w14:paraId="13126B5D">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项目编号：ZYDB-CS-2026-008</w:t>
      </w:r>
    </w:p>
    <w:p w14:paraId="0A9811C8">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项目名称：更换衣食梁片区污水处理厂鼓风机及曝气棒等污水处理设备</w:t>
      </w:r>
    </w:p>
    <w:p w14:paraId="2A32C1C3">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采购方式：竞争性谈判</w:t>
      </w:r>
    </w:p>
    <w:p w14:paraId="161AACD1">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预算金额：440,000.00元</w:t>
      </w:r>
    </w:p>
    <w:p w14:paraId="0944BE8B">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采购需求：</w:t>
      </w:r>
    </w:p>
    <w:p w14:paraId="169DBEF8">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合同包1(定边县产业园区管理委员会关于更换衣食梁片区污水处理厂鼓风机及曝气棒等污水处理设备):</w:t>
      </w:r>
    </w:p>
    <w:p w14:paraId="4058424A">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合同包预算金额：440,000.00元</w:t>
      </w:r>
    </w:p>
    <w:p w14:paraId="6DD585EF">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 xml:space="preserve"> 合同包最高限价：440,000.00元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636"/>
      </w:tblGrid>
      <w:tr w14:paraId="43BBA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2BEE8A7">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品目号</w:t>
            </w:r>
          </w:p>
        </w:tc>
        <w:tc>
          <w:tcPr>
            <w:tcW w:w="1384" w:type="dxa"/>
          </w:tcPr>
          <w:p w14:paraId="6AD6AE57">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品目名称</w:t>
            </w:r>
          </w:p>
        </w:tc>
        <w:tc>
          <w:tcPr>
            <w:tcW w:w="1384" w:type="dxa"/>
          </w:tcPr>
          <w:p w14:paraId="7B62B1E2">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采购标的</w:t>
            </w:r>
          </w:p>
        </w:tc>
        <w:tc>
          <w:tcPr>
            <w:tcW w:w="1384" w:type="dxa"/>
          </w:tcPr>
          <w:p w14:paraId="55E4483B">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数量（单位）</w:t>
            </w:r>
          </w:p>
        </w:tc>
        <w:tc>
          <w:tcPr>
            <w:tcW w:w="1384" w:type="dxa"/>
          </w:tcPr>
          <w:p w14:paraId="2BE85FE6">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技术规格、参数及要求</w:t>
            </w:r>
          </w:p>
        </w:tc>
        <w:tc>
          <w:tcPr>
            <w:tcW w:w="1384" w:type="dxa"/>
          </w:tcPr>
          <w:p w14:paraId="2E93D34A">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品目预算(元)</w:t>
            </w:r>
          </w:p>
        </w:tc>
      </w:tr>
      <w:tr w14:paraId="59C37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1745921">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1-1</w:t>
            </w:r>
          </w:p>
        </w:tc>
        <w:tc>
          <w:tcPr>
            <w:tcW w:w="1384" w:type="dxa"/>
          </w:tcPr>
          <w:p w14:paraId="5E3FB9D1">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其他环境污染防治设备</w:t>
            </w:r>
          </w:p>
        </w:tc>
        <w:tc>
          <w:tcPr>
            <w:tcW w:w="1384" w:type="dxa"/>
          </w:tcPr>
          <w:p w14:paraId="2B64DE27">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个</w:t>
            </w:r>
          </w:p>
        </w:tc>
        <w:tc>
          <w:tcPr>
            <w:tcW w:w="1384" w:type="dxa"/>
          </w:tcPr>
          <w:p w14:paraId="2F0A4246">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1(个)</w:t>
            </w:r>
          </w:p>
        </w:tc>
        <w:tc>
          <w:tcPr>
            <w:tcW w:w="1384" w:type="dxa"/>
          </w:tcPr>
          <w:p w14:paraId="56D07913">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详见采购文件</w:t>
            </w:r>
          </w:p>
        </w:tc>
        <w:tc>
          <w:tcPr>
            <w:tcW w:w="1384" w:type="dxa"/>
          </w:tcPr>
          <w:p w14:paraId="283007C6">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440,000.00</w:t>
            </w:r>
          </w:p>
        </w:tc>
      </w:tr>
    </w:tbl>
    <w:p w14:paraId="392F1E91">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 xml:space="preserve"> 本合同包不接受联合体投标</w:t>
      </w:r>
    </w:p>
    <w:p w14:paraId="731AD0C8">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 xml:space="preserve"> 合同履行期限：详见谈判文件</w:t>
      </w:r>
    </w:p>
    <w:p w14:paraId="052C3534">
      <w:pPr>
        <w:pStyle w:val="4"/>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outlineLvl w:val="3"/>
        <w:rPr>
          <w:rFonts w:hint="eastAsia" w:ascii="宋体" w:hAnsi="宋体" w:eastAsia="宋体" w:cs="宋体"/>
          <w:b/>
          <w:sz w:val="21"/>
          <w:szCs w:val="16"/>
        </w:rPr>
      </w:pPr>
      <w:r>
        <w:rPr>
          <w:rFonts w:hint="eastAsia" w:ascii="宋体" w:hAnsi="宋体" w:eastAsia="宋体" w:cs="宋体"/>
          <w:b/>
          <w:sz w:val="21"/>
          <w:szCs w:val="16"/>
        </w:rPr>
        <w:t>二、申请人的资格要求：</w:t>
      </w:r>
    </w:p>
    <w:p w14:paraId="35F7CB10">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1.满足《中华人民共和国政府采购法》第二十二条规定;</w:t>
      </w:r>
    </w:p>
    <w:p w14:paraId="53D293CC">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2.落实政府采购政策需满足的资格要求：</w:t>
      </w:r>
    </w:p>
    <w:p w14:paraId="5EC26B01">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合同包1(定边县产业园区管理委员会关于更换衣食梁片区污水处理厂鼓风机及曝气棒等污水处理设备)落实政府采购政策需满足的资格要求如下:</w:t>
      </w:r>
    </w:p>
    <w:p w14:paraId="5D03B7DA">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依据《中华人民共和国政府采购法》和《中华人民共和国政府采购法实施条例》的有关规定，落实政府采购政策。（1）《政府采购促进中小企业发展管理办法》（财库〔2020〕46号）；（2）《财政部、司法部关于政府采购支持监狱企业发展有关问题的通知》（财库〔2014〕68号）；（3）《民政部、财政部、中国残疾人联合会关于促进残疾人就业政府采购政策的通知》（财库〔2017〕141号）；（4）《国务院办公厅关于建立政府强制采购节能产品制度的通知》（国办发〔2007〕51号）；（5）《节能产品政府采购实施意见》（财库[2004]185号）；（6）《环境标志产品政府采购实施的意见》（财库[2006]90号）；（7）《财政部发展改革委生态环境部关于调整优化节能产品、环境标志产品政府采购执行机制的通知》（财库[2019]9号）；（8）陕西省财政厅关于印发《陕西省中小企业政府采购信用融资办法》（陕财办采〔2018〕23号）相关政策、业务流程、办理平台（http://www.ccgp-shaanxi.gov.cn/zcdservice/zcd/shanxi/）；（9）《财政部农业农村部国家乡村振兴局关于运用政府采购政策支持乡村产业振兴的通知》（财库〔2021〕19号）；（10）《关于在政府采购活动中查询及使用信用记录有关问题的通知》（财库〔2016〕125号）；（11）《财政部关于进一步加大政府采购支持中小企业力度的通知》（财库〔2022〕19号）；（12）《榆林市财政局关于进一步加大政府采购支持中小企业力度的通知》（榆政财采发〔2022〕10号)；（13）其他需要落实的政府采购政策（如有最新颁布的政府采购政策，按最新的文件执行）。</w:t>
      </w:r>
    </w:p>
    <w:p w14:paraId="3ECCFF08">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3.本项目的特定资格要求：</w:t>
      </w:r>
    </w:p>
    <w:p w14:paraId="2FC87D46">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合同包1(定边县产业园区管理委员会关于更换衣食梁片区污水处理厂鼓风机及曝气棒等污水处理设备)特定资格要求如下:</w:t>
      </w:r>
    </w:p>
    <w:p w14:paraId="4655475E">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1、基本资格条件：符合《中华人民共和国政府采购法》第二十二条的规定；</w:t>
      </w:r>
      <w:r>
        <w:rPr>
          <w:rFonts w:hint="eastAsia" w:ascii="宋体" w:hAnsi="宋体" w:eastAsia="宋体" w:cs="宋体"/>
        </w:rPr>
        <w:br w:type="textWrapping"/>
      </w:r>
      <w:r>
        <w:rPr>
          <w:rFonts w:hint="eastAsia" w:ascii="宋体" w:hAnsi="宋体" w:eastAsia="宋体" w:cs="宋体"/>
        </w:rPr>
        <w:t>2、特定资格条件：（1）供应商须具备独立承担民事责任能力的法人、其他组织或自然人，并出具合法有效的营业执照或事业单位法人证书等国家规定的相关证明，自然人参与的提供其身份证明；（2）财务状况报告：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3）税收缴纳证明：提供2025年6月至今至少1个月已缴纳任意时段完税凭证或税务机关开具的完税证明；依法免税的应提供相关文件证明；（4）社会保障资金缴纳证明：提供2025年6月至今至少1个月的已缴纳的社会保障资金缴存单据或社保机构开具的社会保险参保缴费情况证明（五险一金其中一项即可）。依法不需要缴纳社会保障资金的供应商应提供相关文件证明；（5）书面声明：参加本次政府采购活动前三年内在经营活动中没有重大违纪的书面声明；（6）提供具有履行合同所必需的设备和专业技术能力的承诺（格式自拟）；（7）保证金采用投标信用承诺书，供应商应在“信用中国（陕西榆林）”网站进行注册、登录，自主上报信用承诺书（保证金）并提供加盖供应商公章（鲜章）网页截图；（8）信誉要求：供应商不得为“信用中国”网站（www.creditchina.gov.cn）中列入失信主体和重大税收违法案件当事人名单的供应商、未在“中国执行信息公开网”（http：/zxgk.court.gov.cn/shixin/）中被列入失信被执行人、不得为中国政府采购网（www.ccgp.gov.cn）政府采购严重违法失信行为记录名单中被财政部门禁止参加政府采购活动的供应商；查询日期为从采购公告之日起至投标截止日前；（9）本项目不接受联合体谈判，单位负责人为同一人或者存在直接控股、管理关系的不同供应商，不得参加同一合同项下的政府采购活动。(10)本项目专门面向中小企业采购。</w:t>
      </w:r>
    </w:p>
    <w:p w14:paraId="74913803">
      <w:pPr>
        <w:pStyle w:val="4"/>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outlineLvl w:val="3"/>
        <w:rPr>
          <w:rFonts w:hint="eastAsia" w:ascii="宋体" w:hAnsi="宋体" w:eastAsia="宋体" w:cs="宋体"/>
        </w:rPr>
      </w:pPr>
      <w:r>
        <w:rPr>
          <w:rFonts w:hint="eastAsia" w:ascii="宋体" w:hAnsi="宋体" w:eastAsia="宋体" w:cs="宋体"/>
          <w:b/>
          <w:sz w:val="21"/>
          <w:szCs w:val="16"/>
        </w:rPr>
        <w:t>三、获取采购文件</w:t>
      </w:r>
    </w:p>
    <w:p w14:paraId="75750B64">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时间： 2026年04月13日 至 2026年04月15日 ，每天上午 08:00:00 至 11:30:00 ，下午 14:00:00 至 17:00:00 （北京时间）</w:t>
      </w:r>
    </w:p>
    <w:p w14:paraId="48D8CCA2">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途径：陕西中源项目管理有限公司（定边县工业园区科技三路定边中荞农业斜对面园区超市二楼）</w:t>
      </w:r>
    </w:p>
    <w:p w14:paraId="023DF6FC">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方式：现场获取</w:t>
      </w:r>
    </w:p>
    <w:p w14:paraId="5B378EF8">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售价： 0元</w:t>
      </w:r>
    </w:p>
    <w:p w14:paraId="27338E8C">
      <w:pPr>
        <w:pStyle w:val="4"/>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outlineLvl w:val="3"/>
        <w:rPr>
          <w:rFonts w:hint="eastAsia" w:ascii="宋体" w:hAnsi="宋体" w:eastAsia="宋体" w:cs="宋体"/>
          <w:b/>
          <w:sz w:val="21"/>
          <w:szCs w:val="16"/>
        </w:rPr>
      </w:pPr>
      <w:r>
        <w:rPr>
          <w:rFonts w:hint="eastAsia" w:ascii="宋体" w:hAnsi="宋体" w:eastAsia="宋体" w:cs="宋体"/>
          <w:b/>
          <w:sz w:val="21"/>
          <w:szCs w:val="16"/>
        </w:rPr>
        <w:t>四、响应文件提交</w:t>
      </w:r>
    </w:p>
    <w:p w14:paraId="15FC65E6">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截止时间： 2026年04月16日 14时30分00秒 （北京时间）</w:t>
      </w:r>
    </w:p>
    <w:p w14:paraId="09023998">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地点：定边县职中巷(人民银行对面)财务规范化服务中心院内北二楼</w:t>
      </w:r>
    </w:p>
    <w:p w14:paraId="7CADD1FF">
      <w:pPr>
        <w:pStyle w:val="4"/>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outlineLvl w:val="3"/>
        <w:rPr>
          <w:rFonts w:hint="eastAsia" w:ascii="宋体" w:hAnsi="宋体" w:eastAsia="宋体" w:cs="宋体"/>
          <w:b/>
          <w:sz w:val="21"/>
          <w:szCs w:val="16"/>
        </w:rPr>
      </w:pPr>
      <w:r>
        <w:rPr>
          <w:rFonts w:hint="eastAsia" w:ascii="宋体" w:hAnsi="宋体" w:eastAsia="宋体" w:cs="宋体"/>
          <w:b/>
          <w:sz w:val="21"/>
          <w:szCs w:val="16"/>
        </w:rPr>
        <w:t>五、开启</w:t>
      </w:r>
    </w:p>
    <w:p w14:paraId="0CFD8818">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时间： 2026年04月16日 14时30分00秒 （北京时间）</w:t>
      </w:r>
    </w:p>
    <w:p w14:paraId="436EB7CB">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地点：定边县职中巷(人民银行对面)财务规范化服务中心院内北二楼</w:t>
      </w:r>
    </w:p>
    <w:p w14:paraId="2BC81415">
      <w:pPr>
        <w:pStyle w:val="4"/>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outlineLvl w:val="3"/>
        <w:rPr>
          <w:rFonts w:hint="eastAsia" w:ascii="宋体" w:hAnsi="宋体" w:eastAsia="宋体" w:cs="宋体"/>
          <w:b/>
          <w:sz w:val="21"/>
          <w:szCs w:val="16"/>
        </w:rPr>
      </w:pPr>
      <w:r>
        <w:rPr>
          <w:rFonts w:hint="eastAsia" w:ascii="宋体" w:hAnsi="宋体" w:eastAsia="宋体" w:cs="宋体"/>
          <w:b/>
          <w:sz w:val="21"/>
          <w:szCs w:val="16"/>
        </w:rPr>
        <w:t>六、公告期限</w:t>
      </w:r>
    </w:p>
    <w:p w14:paraId="2CA51670">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自本公告发布之日起3个工作日。</w:t>
      </w:r>
    </w:p>
    <w:p w14:paraId="46A7803C">
      <w:pPr>
        <w:pStyle w:val="4"/>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outlineLvl w:val="3"/>
        <w:rPr>
          <w:rFonts w:hint="eastAsia" w:ascii="宋体" w:hAnsi="宋体" w:eastAsia="宋体" w:cs="宋体"/>
          <w:b/>
          <w:sz w:val="21"/>
          <w:szCs w:val="16"/>
        </w:rPr>
      </w:pPr>
      <w:r>
        <w:rPr>
          <w:rFonts w:hint="eastAsia" w:ascii="宋体" w:hAnsi="宋体" w:eastAsia="宋体" w:cs="宋体"/>
          <w:b/>
          <w:sz w:val="21"/>
          <w:szCs w:val="16"/>
        </w:rPr>
        <w:t>七、其他补充事宜</w:t>
      </w:r>
    </w:p>
    <w:p w14:paraId="5806C252">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rPr>
      </w:pPr>
      <w:r>
        <w:rPr>
          <w:rFonts w:hint="eastAsia" w:ascii="宋体" w:hAnsi="宋体" w:eastAsia="宋体" w:cs="宋体"/>
          <w:sz w:val="24"/>
        </w:rPr>
        <w:t>1、报名获取采购文件要求：获取采购文件请携带单位介绍信、授权委托书或法定代表人证明、经办人身份证原件及复印件和2025年6月至今至少1个月的在本企业缴纳社会保险缴纳证明材料（五险一金其中一项即可）加盖原色公章2套；文件谢绝邮寄。（双休及法定节假日除外）。2、各供应商须按照陕西省财政厅《关于政府采购投标人注册登记有关事项的通知》要求，通过陕西省政府采购网（http://www.ccgp-shaanxi.gov.cn/）注册登记加入陕西省政府采购投标人库。</w:t>
      </w:r>
    </w:p>
    <w:p w14:paraId="6E353A5B">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宋体" w:hAnsi="宋体" w:eastAsia="宋体" w:cs="宋体"/>
        </w:rPr>
      </w:pPr>
      <w:r>
        <w:rPr>
          <w:rFonts w:hint="eastAsia" w:ascii="宋体" w:hAnsi="宋体" w:eastAsia="宋体" w:cs="宋体"/>
          <w:b/>
          <w:sz w:val="24"/>
        </w:rPr>
        <w:t>八、对本次招标提出询问，请按以下方式联系。</w:t>
      </w:r>
    </w:p>
    <w:p w14:paraId="534C9EAD">
      <w:pPr>
        <w:pStyle w:val="4"/>
        <w:keepNext w:val="0"/>
        <w:keepLines w:val="0"/>
        <w:pageBreakBefore w:val="0"/>
        <w:widowControl/>
        <w:kinsoku/>
        <w:wordWrap/>
        <w:overflowPunct/>
        <w:topLinePunct w:val="0"/>
        <w:autoSpaceDE/>
        <w:autoSpaceDN/>
        <w:bidi w:val="0"/>
        <w:adjustRightInd/>
        <w:snapToGrid/>
        <w:spacing w:line="360" w:lineRule="auto"/>
        <w:ind w:left="0" w:firstLine="301" w:firstLineChars="200"/>
        <w:textAlignment w:val="auto"/>
        <w:outlineLvl w:val="5"/>
        <w:rPr>
          <w:rFonts w:hint="eastAsia" w:ascii="宋体" w:hAnsi="宋体" w:eastAsia="宋体" w:cs="宋体"/>
        </w:rPr>
      </w:pPr>
      <w:r>
        <w:rPr>
          <w:rFonts w:hint="eastAsia" w:ascii="宋体" w:hAnsi="宋体" w:eastAsia="宋体" w:cs="宋体"/>
          <w:b/>
          <w:sz w:val="15"/>
        </w:rPr>
        <w:t>1.采购人信息</w:t>
      </w:r>
    </w:p>
    <w:p w14:paraId="64BE4E07">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名称：定边县产业园区管理委员会</w:t>
      </w:r>
    </w:p>
    <w:p w14:paraId="2A362969">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地址：定边县定莲路南，创业五路东</w:t>
      </w:r>
    </w:p>
    <w:p w14:paraId="61939C26">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联系方式：17868321666</w:t>
      </w:r>
    </w:p>
    <w:p w14:paraId="2FD30243">
      <w:pPr>
        <w:pStyle w:val="4"/>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outlineLvl w:val="3"/>
        <w:rPr>
          <w:rFonts w:hint="eastAsia" w:ascii="宋体" w:hAnsi="宋体" w:eastAsia="宋体" w:cs="宋体"/>
          <w:b/>
          <w:sz w:val="21"/>
          <w:szCs w:val="16"/>
        </w:rPr>
      </w:pPr>
      <w:r>
        <w:rPr>
          <w:rFonts w:hint="eastAsia" w:ascii="宋体" w:hAnsi="宋体" w:eastAsia="宋体" w:cs="宋体"/>
          <w:b/>
          <w:sz w:val="21"/>
          <w:szCs w:val="16"/>
        </w:rPr>
        <w:t>2.采购代理机构信息</w:t>
      </w:r>
    </w:p>
    <w:p w14:paraId="5E473FB6">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名称：陕西中源项目管理有限公司</w:t>
      </w:r>
    </w:p>
    <w:p w14:paraId="1EFA46CF">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地址：定边县工业园区科技三路定边中荞农业斜对面园区超市二楼</w:t>
      </w:r>
    </w:p>
    <w:p w14:paraId="485C58ED">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联系方式：18729827012</w:t>
      </w:r>
    </w:p>
    <w:p w14:paraId="262851A9">
      <w:pPr>
        <w:pStyle w:val="4"/>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outlineLvl w:val="3"/>
        <w:rPr>
          <w:rFonts w:hint="eastAsia" w:ascii="宋体" w:hAnsi="宋体" w:eastAsia="宋体" w:cs="宋体"/>
          <w:b/>
          <w:sz w:val="21"/>
          <w:szCs w:val="16"/>
        </w:rPr>
      </w:pPr>
      <w:r>
        <w:rPr>
          <w:rFonts w:hint="eastAsia" w:ascii="宋体" w:hAnsi="宋体" w:eastAsia="宋体" w:cs="宋体"/>
          <w:b/>
          <w:sz w:val="21"/>
          <w:szCs w:val="16"/>
        </w:rPr>
        <w:t>3.项目联系方式</w:t>
      </w:r>
    </w:p>
    <w:p w14:paraId="09E7C538">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项目联系人：中源经办</w:t>
      </w:r>
    </w:p>
    <w:p w14:paraId="4AC83124">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电话：18729827012</w:t>
      </w:r>
    </w:p>
    <w:p w14:paraId="2733BA52">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jc w:val="right"/>
        <w:textAlignment w:val="auto"/>
      </w:pPr>
      <w:r>
        <w:rPr>
          <w:rFonts w:hint="eastAsia" w:ascii="宋体" w:hAnsi="宋体" w:eastAsia="宋体" w:cs="宋体"/>
        </w:rPr>
        <w:t>陕西中源项目管理有限公司</w:t>
      </w:r>
      <w:r>
        <w:rPr>
          <w:rFonts w:hint="eastAsia" w:ascii="宋体" w:hAnsi="宋体" w:eastAsia="宋体" w:cs="宋体"/>
        </w:rPr>
        <w:br w:type="textWrapping"/>
      </w:r>
    </w:p>
    <w:p w14:paraId="31E1B030">
      <w:pPr>
        <w:pStyle w:val="4"/>
        <w:rPr>
          <w:rFonts w:hint="eastAsia"/>
          <w:lang w:val="en-US" w:eastAsia="zh-Hans"/>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8B512B3"/>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2561</Words>
  <Characters>2962</Characters>
  <Lines>0</Lines>
  <Paragraphs>0</Paragraphs>
  <TotalTime>1</TotalTime>
  <ScaleCrop>false</ScaleCrop>
  <LinksUpToDate>false</LinksUpToDate>
  <CharactersWithSpaces>2988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18729827012</cp:lastModifiedBy>
  <dcterms:modified xsi:type="dcterms:W3CDTF">2026-04-09T08:31:20Z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eyJoZGlkIjoiNjYxNWNhNTUyMzk5MDRlZDIyODRlY2M5ZTQ4MDBkOTQiLCJ1c2VySWQiOiIxMDAzMzg5Mzk1In0=</vt:lpwstr>
  </property>
  <property fmtid="{D5CDD505-2E9C-101B-9397-08002B2CF9AE}" pid="4" name="ICV">
    <vt:lpwstr>BD1E70026D1C446D89A817EB9663BDCF_12</vt:lpwstr>
  </property>
</Properties>
</file>