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B51C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宁强县二轮土地延包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对第三方相关要求</w:t>
      </w:r>
    </w:p>
    <w:p w14:paraId="08AAF3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一、服务期限</w:t>
      </w:r>
    </w:p>
    <w:p w14:paraId="7157E95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自合同签订之日起，至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2026年12月30日前完成二轮土地延包全部相关服务工作，包括但不限于摸底核实、制定方案、开展调查、审核公示、签订合同、完善证书、数据库建设、档案整理数字化及最终省级验收等全流程工作。</w:t>
      </w:r>
    </w:p>
    <w:p w14:paraId="1A36BE6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二、采购需求及要求</w:t>
      </w:r>
    </w:p>
    <w:p w14:paraId="7CC8EA0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ascii="楷体_GB2312" w:hAnsi="Calibri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（一）</w:t>
      </w:r>
      <w:r>
        <w:rPr>
          <w:rFonts w:hint="default" w:ascii="楷体_GB2312" w:hAnsi="Calibri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主要服务内容</w:t>
      </w:r>
    </w:p>
    <w:p w14:paraId="41C989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1.延包调查。完成县域内涉及村组的农户信息核查、地块权属核实、人口及承包数据统计，协助村组完成制定方案，确保地块、面积、承包关系稳定，严格落实“大稳定、小调整”原则；</w:t>
      </w:r>
    </w:p>
    <w:p w14:paraId="5DBA0B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2.开展调查。开展地块图勘误修正、公示公告，协助完成承包经营权变更登记，规范网签电子合同（确保网签率95%以上）；</w:t>
      </w:r>
    </w:p>
    <w:p w14:paraId="4DF98A1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数据库建设。整合二轮延包数据，建立标准化数据库，完成与省、市农村土地承包信息平台的数据汇交对接，以及自然资源部门不动产权信息对接和证书的印制（证书印制、发放、错误重印费用均包含在合同总价内）；</w:t>
      </w:r>
    </w:p>
    <w:p w14:paraId="1F414DD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4.档案管理。按农业农村部、国家档案局要求，整理归档纸质合同、公示资料、调查台账等，实现“纸质和电子”双套归档；</w:t>
      </w:r>
    </w:p>
    <w:p w14:paraId="1C35376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5.保密与数据安全。项目涉及农户个人信息、土地权属等敏感数据，供应商须严格保密，不得用于本项目以外任何用途，不得向第三方泄露，如造成的法律责任与经济损失，由供应商全额承担；</w:t>
      </w:r>
    </w:p>
    <w:p w14:paraId="7B01B32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6.协助验收。配合采购人组织各级检查验收，对接第三方专业机构评审，落实整改要求。</w:t>
      </w:r>
    </w:p>
    <w:p w14:paraId="3540DD9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楷体_GB2312" w:hAnsi="Calibri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（二）服务质量要求</w:t>
      </w:r>
    </w:p>
    <w:p w14:paraId="01C201E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1.数据标准。投标人须熟悉并严格遵循《农村土地承包经营权调查规程》（NY/T2537—2014）和《第二轮土地承包到期后再延长30年试点工作规程》开展工作；</w:t>
      </w:r>
    </w:p>
    <w:p w14:paraId="4788291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2.流程规范。所有环节需履行公示、农户签字确认等法定程序，公开透明，保障农户知情权、参与权；</w:t>
      </w:r>
    </w:p>
    <w:p w14:paraId="1910F6B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3.成果交付。按《宁强县第二轮土地承包到期后再延长30年试点工作方案</w:t>
      </w: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》中各时间节点提交完整的电子数据库、纸质合同（一式4份）、档案卷宗、成果汇总分析报告等，通过上级部门验收。</w:t>
      </w:r>
    </w:p>
    <w:p w14:paraId="72A1CB4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三、验收要求</w:t>
      </w:r>
    </w:p>
    <w:p w14:paraId="4E8DC9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楷体_GB2312" w:hAnsi="Calibri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（一）验收主体</w:t>
      </w:r>
    </w:p>
    <w:p w14:paraId="5AC4A5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由采购人牵头，联合农业农村、自然资源等部门及专业技术人员组成3人以上单数验收小组，必要时邀请第三方专业机构参与。</w:t>
      </w:r>
    </w:p>
    <w:p w14:paraId="21EE883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楷体_GB2312" w:hAnsi="Calibri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（二）验收阶段</w:t>
      </w:r>
    </w:p>
    <w:p w14:paraId="19D8F4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1.阶段性验收。每完成一个工作阶段（如开展调查、审核公示），供应商提交阶段成果，验收小组核查数据完整性、流程合规性，出具阶段验收意见；</w:t>
      </w:r>
    </w:p>
    <w:p w14:paraId="7EB0FC8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2.最终验收。全部工作完成后，供应商提交全套成果资料，验收小组对照采购需求、合同约定及行业标准，开展内业资料审查、外业抽样检测，形成验收结论。</w:t>
      </w:r>
    </w:p>
    <w:p w14:paraId="6FD962E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楷体_GB2312" w:hAnsi="Calibri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（三）验收标准</w:t>
      </w:r>
    </w:p>
    <w:p w14:paraId="1BFC9E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1.核心指标。数据准确率≥99%、农户签字确认率≥95%、档案归档规范率100%、数据库与上级平台对接成功；</w:t>
      </w:r>
    </w:p>
    <w:p w14:paraId="32879CD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2.合规性要求。无违法调整承包地、无数据造假、无农户重大投诉，符合《农村土地承包法》《第二轮土地承包到期后再延长30年试点工作规程》等法规政策；</w:t>
      </w:r>
    </w:p>
    <w:p w14:paraId="768482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3.成果完整性。包含全套纸质及电子成果，资料编号清晰、签章齐全，符合档案管理要求。</w:t>
      </w:r>
    </w:p>
    <w:p w14:paraId="4E92E88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楷体_GB2312" w:hAnsi="Calibri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（四）验收结论</w:t>
      </w:r>
    </w:p>
    <w:p w14:paraId="17D4587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验收合格的，出具《最终验收报告》，作为尾款支付依据；验收不合格的，明确整改清单及期限，供应商限期整改后重新申请验收，整改仍不合格的，不予支付尾款，并按合同约定追究违约责任。</w:t>
      </w:r>
    </w:p>
    <w:p w14:paraId="221F57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E50BD"/>
    <w:rsid w:val="725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2026-04-13T03:14:27Z</dcterms:created>
  <dc:creator>Administrator</dc:creator>
  <cp:lastModifiedBy>秋   秋</cp:lastModifiedBy>
  <dcterms:modified xsi:type="dcterms:W3CDTF">2026-04-13T07:26:20Z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eyJoZGlkIjoiY2I0ODBhNWE4MTIzNzAyOTczN2NlYzc3ZjQ5MWYxYTYiLCJ1c2VySWQiOiIxMjEwNzk0MTcxIn0=</vt:lpwstr>
  </property>
  <property fmtid="{D5CDD505-2E9C-101B-9397-08002B2CF9AE}" pid="4" name="ICV">
    <vt:lpwstr>A62E55AB443F4CE4905C3A9B75B85A45_13</vt:lpwstr>
  </property>
</Properties>
</file>