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86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西安中国画院书画创作交流文化服务经费项目</w:t>
      </w:r>
    </w:p>
    <w:p w14:paraId="5D7AB1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竞争性磋商公告</w:t>
      </w:r>
    </w:p>
    <w:p w14:paraId="70F68F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14:paraId="4E33A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书画创作交流文化服务经费项目</w:t>
      </w:r>
      <w:r>
        <w:rPr>
          <w:rFonts w:hint="eastAsia" w:ascii="宋体" w:hAnsi="宋体" w:eastAsia="宋体" w:cs="宋体"/>
          <w:sz w:val="24"/>
          <w:szCs w:val="24"/>
        </w:rPr>
        <w:t>的潜在供应商应在陕西省政府采购综合管理平台项目电子化交易系统（以下简称“项目电子化交易系统”）获取采购文件，并于</w:t>
      </w:r>
      <w:r>
        <w:rPr>
          <w:rFonts w:hint="eastAsia" w:ascii="宋体" w:hAnsi="宋体" w:eastAsia="宋体" w:cs="宋体"/>
          <w:sz w:val="24"/>
          <w:szCs w:val="24"/>
        </w:rPr>
        <w:t> 2026年04月27日 14时00分 </w:t>
      </w:r>
      <w:r>
        <w:rPr>
          <w:rFonts w:hint="eastAsia" w:ascii="宋体" w:hAnsi="宋体" w:eastAsia="宋体" w:cs="宋体"/>
          <w:sz w:val="24"/>
          <w:szCs w:val="24"/>
        </w:rPr>
        <w:t>（北京时间）前提交响应文件。</w:t>
      </w:r>
    </w:p>
    <w:p w14:paraId="6CC4CEF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1D049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项目编号：ZCBN-西安市-2026-00828</w:t>
      </w:r>
    </w:p>
    <w:p w14:paraId="2E3743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项目名称：书画创作交流文化服务经费项目</w:t>
      </w:r>
    </w:p>
    <w:p w14:paraId="20469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7CAE8F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预算金额：950,000.00元</w:t>
      </w:r>
    </w:p>
    <w:p w14:paraId="731D8D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采购需求：详见采购需求附件</w:t>
      </w:r>
    </w:p>
    <w:p w14:paraId="4D99A7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w:t>
      </w:r>
    </w:p>
    <w:p w14:paraId="182BC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采购包1：从合同签订之日起至本项目结束，具体时间以采购人安排为准。</w:t>
      </w:r>
    </w:p>
    <w:p w14:paraId="75106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本项目是否接受联合体投标：</w:t>
      </w:r>
    </w:p>
    <w:p w14:paraId="3080FE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采购包1：不接受联合体投标</w:t>
      </w:r>
    </w:p>
    <w:p w14:paraId="42D5580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026DD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3940A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50F9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合同包1(书画创作交流文化服务经费项目)落实政府采购政策需满足的资格要求如下:</w:t>
      </w:r>
    </w:p>
    <w:p w14:paraId="3A126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参与的供应商（联合体）服务全部由符合政策要求的小微企业承接。</w:t>
      </w:r>
    </w:p>
    <w:p w14:paraId="6BEEF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066B6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合同包1(书画创作交流文化服务经费项目)特定资格要求如下:</w:t>
      </w:r>
    </w:p>
    <w:p w14:paraId="17B92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(1)具有独立承担民事责任能力的法人、其他组织或自然人，并出具合法有效的营业执照等国家规定的相关证明，自然人参与的提供其身份证明（提供复印件加盖公章）</w:t>
      </w:r>
    </w:p>
    <w:p w14:paraId="0E1CD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授权合法的人员参加采购活动全过程，其中法定代表人直接参加磋商的，须出具法定代表人身份证扫描件，并与营业执照上信息一致；法定代表人授权代表参加磋商的，须出具法定代表人授权书及授权代表身份证扫描件；</w:t>
      </w:r>
    </w:p>
    <w:p w14:paraId="28386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提供2024年度或2025年度经审计的财务报告（至少包括资产负债表和利润表，成立时间至提交磋商响应文件递交截止时间不足一年的可提供成立后任意时段的资产负债表），或其基本存款账户开户银行出具的资信证明（附开户许可证或开户备案证明）；</w:t>
      </w:r>
    </w:p>
    <w:p w14:paraId="6940C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(4)提供磋商前一年内已缴纳的至少一个月的纳税证明或完税证明（任意税种），依法免税的单位应提供相关证明材料；</w:t>
      </w:r>
    </w:p>
    <w:p w14:paraId="467E2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(5)提供磋商前一年内已缴存的至少一个月的社会保障资金缴存单据或社保机构开具的社会保险参保缴费情况证明，依法不需要缴纳社会保障资金的单位应提供相关证明材料；</w:t>
      </w:r>
    </w:p>
    <w:p w14:paraId="73E9E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(6)参加政府采购活动近三年内，在经营活动中没有重大违法记录书面声明（加盖公章）；</w:t>
      </w:r>
    </w:p>
    <w:p w14:paraId="23773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(7)供应商不得为“信用中国”网站（www.creditchina.gov.cn）中列入严重失信主体名单，供应商不得为“中国执行信息公开网”（http://zxgk.court.gov.cn/shixin/） 中列入严重失信被执行人，供应商不得为政府采购严重违法失信行为记录名单的供应商，（提供查询结果网页截图，代理机构工作人员在现场复核）；</w:t>
      </w:r>
    </w:p>
    <w:p w14:paraId="20DDC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(8)单位负责人为同一人或者存在直接控股、管理关系的供应商，不得参加同一合同下的政府采购活动</w:t>
      </w:r>
    </w:p>
    <w:p w14:paraId="5C0A6E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170DCC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rPr>
        <w:t> 2026年04月17日 至 2026年04月23日 ，每天上午 00:00:00 至 12:00:00 ，下午 12:00:00 至 23:59:59 （北京时间）</w:t>
      </w:r>
    </w:p>
    <w:p w14:paraId="6EE86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w:t>
      </w:r>
      <w:r>
        <w:rPr>
          <w:rFonts w:hint="eastAsia" w:ascii="宋体" w:hAnsi="宋体" w:eastAsia="宋体" w:cs="宋体"/>
          <w:sz w:val="24"/>
          <w:szCs w:val="24"/>
        </w:rPr>
        <w:t>项目电子化交易系统（交易执行-选择项目所属区划-应标-项目投标-未获取页面）选择本项目报名参与并获取采购文件</w:t>
      </w:r>
    </w:p>
    <w:p w14:paraId="33829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rPr>
        <w:t>投标人有意参加本项目的，应在陕西省政府采购网（www.ccgp-shaanxi.gov.cn）登录项目电子化交易系统申请获取采购文件</w:t>
      </w:r>
    </w:p>
    <w:p w14:paraId="5595F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rPr>
        <w:t> 0元</w:t>
      </w:r>
    </w:p>
    <w:p w14:paraId="0473E7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4EE8CE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rPr>
        <w:t> 2026年04月27日 14时00分00秒 </w:t>
      </w:r>
      <w:r>
        <w:rPr>
          <w:rFonts w:hint="eastAsia" w:ascii="宋体" w:hAnsi="宋体" w:eastAsia="宋体" w:cs="宋体"/>
          <w:sz w:val="24"/>
          <w:szCs w:val="24"/>
        </w:rPr>
        <w:t>（北京时间）</w:t>
      </w:r>
    </w:p>
    <w:p w14:paraId="4390E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rPr>
        <w:t>项目电子化交易系统（交易执行-选择项目所属区划-应标-项目投标-已获取-投标（响应）管理）上传投标（响应）文件</w:t>
      </w:r>
    </w:p>
    <w:p w14:paraId="3CAB5D1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14:paraId="0E02F1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rPr>
        <w:t> 2026年04月27日 14时00分00秒 </w:t>
      </w:r>
      <w:r>
        <w:rPr>
          <w:rFonts w:hint="eastAsia" w:ascii="宋体" w:hAnsi="宋体" w:eastAsia="宋体" w:cs="宋体"/>
          <w:sz w:val="24"/>
          <w:szCs w:val="24"/>
        </w:rPr>
        <w:t>（北京时间）</w:t>
      </w:r>
    </w:p>
    <w:p w14:paraId="475C0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rPr>
        <w:t>项目电子化交易系统（交易执行-选择项目所属区划-开标-供应商开标大厅）参与线上开标</w:t>
      </w:r>
    </w:p>
    <w:p w14:paraId="382302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27253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eastAsia="宋体" w:cs="宋体"/>
          <w:sz w:val="24"/>
          <w:szCs w:val="24"/>
        </w:rPr>
        <w:t>3</w:t>
      </w:r>
      <w:r>
        <w:rPr>
          <w:rFonts w:hint="eastAsia" w:ascii="宋体" w:hAnsi="宋体" w:eastAsia="宋体" w:cs="宋体"/>
          <w:sz w:val="24"/>
          <w:szCs w:val="24"/>
        </w:rPr>
        <w:t>个工作日。</w:t>
      </w:r>
    </w:p>
    <w:p w14:paraId="4AA8244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5290B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C31B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3E60B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08CA5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115D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供应商应当加强互认的证书及签章日常校验和妥善保管，确保在参加采购活动期间互认的证书及签章能够正常使用；供应商应当严格互认的证书及签章的内部授权管理，防止非授权操作。</w:t>
      </w:r>
    </w:p>
    <w:p w14:paraId="04C2D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（三）供应商应当自行准备电子化采购所需的计算机终端、软硬件及网络环境，承担因准备不足产生的不利后果。</w:t>
      </w:r>
    </w:p>
    <w:p w14:paraId="7E355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（四）开标/开启前30分钟内，供应商需登录项目电子化交易系统-“供应商开标大厅”-进入开标选择对应项目包组操作签到。</w:t>
      </w:r>
    </w:p>
    <w:p w14:paraId="16B4B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（五）政府采购平台技术支持：</w:t>
      </w:r>
    </w:p>
    <w:p w14:paraId="6100E6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在线客服：通过陕西省政府采购网-在线客服进行咨询</w:t>
      </w:r>
    </w:p>
    <w:p w14:paraId="57341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技术服务电话：029-96702</w:t>
      </w:r>
    </w:p>
    <w:p w14:paraId="2C3BD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CA及签章服务：通过陕西省政府采购网-办事指南进行查询</w:t>
      </w:r>
    </w:p>
    <w:p w14:paraId="28E9FC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（六）需要落实的政府采购政策：</w:t>
      </w:r>
    </w:p>
    <w:p w14:paraId="494D34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236C5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14:paraId="5CAB32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3、《财政部民政部中国残疾人联合会关于促进残疾人就业政府采购政策的通知》（财库〔2017〕141号）；</w:t>
      </w:r>
    </w:p>
    <w:p w14:paraId="64D6B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4、《财政部国家发展改革委关于印发(节能产品政府采购实施意见)的通知》(财库〔2004〕185号)；</w:t>
      </w:r>
    </w:p>
    <w:p w14:paraId="77CBDE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5、《国务院办公厅关于建立政府强制采购节能产品制度的通知》(国办发〔2007〕51号)；</w:t>
      </w:r>
    </w:p>
    <w:p w14:paraId="466617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6、《财政部环保总局关于环境标志产品政府采购实施的意见》(财库〔2006〕90号)；</w:t>
      </w:r>
    </w:p>
    <w:p w14:paraId="64BEA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7、《财政部发展改革委生态环境部市场监管总局关于调整优化节能产品、环境标志产品政府采购执行机制的通知》（财库〔2019〕9号）；</w:t>
      </w:r>
    </w:p>
    <w:p w14:paraId="6A3342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8、《关于印发环境标志产品政府采购品目清单的通知》（财库〔2019〕18号）；</w:t>
      </w:r>
    </w:p>
    <w:p w14:paraId="12C62C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9、《关于印发节能产品政府采购品目清单的通知》（财库〔2019〕19号）；</w:t>
      </w:r>
    </w:p>
    <w:p w14:paraId="41765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10、《财政部、农业农村部、国家乡村振兴局关于运用政府采购政策支持乡村产业振兴的通知》（财库〔2021〕19号）；</w:t>
      </w:r>
    </w:p>
    <w:p w14:paraId="0E2F5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11、《陕西省财政厅关于印发陕西省中小企业政府采购信用融资办法》（陕财办采〔2018〕23号）；</w:t>
      </w:r>
    </w:p>
    <w:p w14:paraId="045C8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12、《陕西省财政厅关于加快推进我省中小企业政府采购信用融资工作的通知》（陕财办采〔2020〕15号）；</w:t>
      </w:r>
    </w:p>
    <w:p w14:paraId="309544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13、《关于政府采购支持绿色建材促进建筑品质提升试点工作的通知》（财库〔2020〕31号）；</w:t>
      </w:r>
    </w:p>
    <w:p w14:paraId="611755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14、《财政部办公厅关于组织地方预算单位做好2023年政府采购脱贫地区农副产品工作的通知》（财办库〔2023〕45号）；</w:t>
      </w:r>
    </w:p>
    <w:p w14:paraId="0E6C05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15、《财政部住房城乡建设部工业和信息化部关于扩大政府采购绿色建材促进建筑品质提升政策实施范围的通知》（财库〔2022〕35号）；</w:t>
      </w:r>
    </w:p>
    <w:p w14:paraId="32C080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16、其他需要落实的政府采购政策。</w:t>
      </w:r>
    </w:p>
    <w:p w14:paraId="1E3A07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八、对本次招标提出询问，请按以下方式联系。</w:t>
      </w:r>
    </w:p>
    <w:p w14:paraId="1EEE1D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52C1C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rPr>
        <w:t>西安中国画院</w:t>
      </w:r>
    </w:p>
    <w:p w14:paraId="3036AD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含光路南段14号</w:t>
      </w:r>
    </w:p>
    <w:p w14:paraId="09088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rPr>
        <w:t>029-88219613</w:t>
      </w:r>
    </w:p>
    <w:p w14:paraId="69949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014E0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rPr>
        <w:t>陕西嘉悦晟禾工程咨询有限公司</w:t>
      </w:r>
    </w:p>
    <w:p w14:paraId="114766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rPr>
        <w:t>陕西省咸阳市高新技术产业开发区咸平路与香柏路交叉口西南角高新公园里16号楼二单元 502 室</w:t>
      </w:r>
    </w:p>
    <w:p w14:paraId="02ED4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rPr>
        <w:t>15389350626</w:t>
      </w:r>
    </w:p>
    <w:p w14:paraId="43F26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038F9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rPr>
        <w:t>高金丹</w:t>
      </w:r>
    </w:p>
    <w:p w14:paraId="0A46D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rPr>
        <w:t>15389350626</w:t>
      </w:r>
    </w:p>
    <w:p w14:paraId="70FE72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陕西嘉悦晟禾工程咨询有限公司</w:t>
      </w:r>
    </w:p>
    <w:p w14:paraId="50B63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FC6FA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238D4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EF82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12BF17D">
      <w:pPr>
        <w:spacing w:line="640" w:lineRule="exact"/>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附件：  采购明细清单                           </w:t>
      </w:r>
    </w:p>
    <w:p w14:paraId="5D0D03F3">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w:t>
      </w:r>
    </w:p>
    <w:tbl>
      <w:tblPr>
        <w:tblStyle w:val="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3497"/>
        <w:gridCol w:w="1925"/>
        <w:gridCol w:w="2224"/>
      </w:tblGrid>
      <w:tr w14:paraId="0B4E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411" w:type="dxa"/>
            <w:vAlign w:val="center"/>
          </w:tcPr>
          <w:p w14:paraId="12D5AC7E">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序号</w:t>
            </w:r>
          </w:p>
        </w:tc>
        <w:tc>
          <w:tcPr>
            <w:tcW w:w="3497" w:type="dxa"/>
            <w:vAlign w:val="center"/>
          </w:tcPr>
          <w:p w14:paraId="7B6C4D7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项目内容</w:t>
            </w:r>
          </w:p>
        </w:tc>
        <w:tc>
          <w:tcPr>
            <w:tcW w:w="1925" w:type="dxa"/>
            <w:vAlign w:val="center"/>
          </w:tcPr>
          <w:p w14:paraId="1217E52E">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w:t>
            </w:r>
          </w:p>
        </w:tc>
        <w:tc>
          <w:tcPr>
            <w:tcW w:w="2224" w:type="dxa"/>
            <w:vAlign w:val="center"/>
          </w:tcPr>
          <w:p w14:paraId="18FA63CF">
            <w:pPr>
              <w:jc w:val="center"/>
              <w:rPr>
                <w:rFonts w:hint="eastAsia" w:ascii="宋体" w:hAnsi="宋体" w:eastAsia="宋体" w:cs="宋体"/>
                <w:sz w:val="28"/>
                <w:szCs w:val="28"/>
              </w:rPr>
            </w:pPr>
            <w:r>
              <w:rPr>
                <w:rFonts w:hint="eastAsia" w:ascii="宋体" w:hAnsi="宋体" w:eastAsia="宋体" w:cs="宋体"/>
                <w:sz w:val="28"/>
                <w:szCs w:val="28"/>
                <w:lang w:val="en-US" w:eastAsia="zh-CN"/>
              </w:rPr>
              <w:t>单位</w:t>
            </w:r>
          </w:p>
        </w:tc>
      </w:tr>
      <w:tr w14:paraId="69EF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411" w:type="dxa"/>
            <w:vAlign w:val="center"/>
          </w:tcPr>
          <w:p w14:paraId="0E121EB0">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3497" w:type="dxa"/>
            <w:vAlign w:val="center"/>
          </w:tcPr>
          <w:p w14:paraId="603BDC8F">
            <w:pPr>
              <w:jc w:val="center"/>
              <w:rPr>
                <w:rFonts w:hint="eastAsia" w:ascii="宋体" w:hAnsi="宋体" w:eastAsia="宋体" w:cs="宋体"/>
                <w:sz w:val="28"/>
                <w:szCs w:val="28"/>
              </w:rPr>
            </w:pPr>
            <w:r>
              <w:rPr>
                <w:rFonts w:hint="eastAsia" w:ascii="宋体" w:hAnsi="宋体" w:eastAsia="宋体" w:cs="宋体"/>
                <w:sz w:val="28"/>
                <w:szCs w:val="28"/>
                <w:lang w:val="en-US" w:eastAsia="zh-CN"/>
              </w:rPr>
              <w:t>艺术交流中心运营</w:t>
            </w:r>
          </w:p>
        </w:tc>
        <w:tc>
          <w:tcPr>
            <w:tcW w:w="1925" w:type="dxa"/>
            <w:vAlign w:val="center"/>
          </w:tcPr>
          <w:p w14:paraId="233D41C0">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24" w:type="dxa"/>
            <w:vAlign w:val="center"/>
          </w:tcPr>
          <w:p w14:paraId="255BEAF7">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r>
      <w:tr w14:paraId="2A3F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411" w:type="dxa"/>
            <w:vAlign w:val="center"/>
          </w:tcPr>
          <w:p w14:paraId="50615D1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3497" w:type="dxa"/>
            <w:vAlign w:val="center"/>
          </w:tcPr>
          <w:p w14:paraId="53F6D2FD">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.书画展厅运营</w:t>
            </w:r>
          </w:p>
        </w:tc>
        <w:tc>
          <w:tcPr>
            <w:tcW w:w="1925" w:type="dxa"/>
            <w:vAlign w:val="center"/>
          </w:tcPr>
          <w:p w14:paraId="199C9B4C">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24" w:type="dxa"/>
            <w:vAlign w:val="center"/>
          </w:tcPr>
          <w:p w14:paraId="4DE8A323">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r>
      <w:tr w14:paraId="73C7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411" w:type="dxa"/>
            <w:vAlign w:val="center"/>
          </w:tcPr>
          <w:p w14:paraId="6893991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3497" w:type="dxa"/>
            <w:vAlign w:val="center"/>
          </w:tcPr>
          <w:p w14:paraId="27D5F69D">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写生采风</w:t>
            </w:r>
          </w:p>
        </w:tc>
        <w:tc>
          <w:tcPr>
            <w:tcW w:w="1925" w:type="dxa"/>
            <w:vAlign w:val="center"/>
          </w:tcPr>
          <w:p w14:paraId="07A5B628">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24" w:type="dxa"/>
            <w:vAlign w:val="center"/>
          </w:tcPr>
          <w:p w14:paraId="3C5D24E9">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r>
      <w:tr w14:paraId="6357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411" w:type="dxa"/>
            <w:vAlign w:val="center"/>
          </w:tcPr>
          <w:p w14:paraId="610E6180">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3497" w:type="dxa"/>
            <w:vAlign w:val="center"/>
          </w:tcPr>
          <w:p w14:paraId="5D1E0E63">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开展文化惠民活动</w:t>
            </w:r>
          </w:p>
        </w:tc>
        <w:tc>
          <w:tcPr>
            <w:tcW w:w="1925" w:type="dxa"/>
            <w:vAlign w:val="center"/>
          </w:tcPr>
          <w:p w14:paraId="47DB401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24" w:type="dxa"/>
            <w:vAlign w:val="center"/>
          </w:tcPr>
          <w:p w14:paraId="3D52AC8C">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r>
      <w:tr w14:paraId="7279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411" w:type="dxa"/>
            <w:vAlign w:val="center"/>
          </w:tcPr>
          <w:p w14:paraId="571A577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3497" w:type="dxa"/>
            <w:vAlign w:val="center"/>
          </w:tcPr>
          <w:p w14:paraId="289832B5">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展览</w:t>
            </w:r>
          </w:p>
        </w:tc>
        <w:tc>
          <w:tcPr>
            <w:tcW w:w="1925" w:type="dxa"/>
            <w:vAlign w:val="center"/>
          </w:tcPr>
          <w:p w14:paraId="26B54B6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24" w:type="dxa"/>
            <w:vAlign w:val="center"/>
          </w:tcPr>
          <w:p w14:paraId="16EA69D6">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r>
      <w:tr w14:paraId="1784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411" w:type="dxa"/>
            <w:vAlign w:val="center"/>
          </w:tcPr>
          <w:p w14:paraId="7DE946E7">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3497" w:type="dxa"/>
            <w:vAlign w:val="center"/>
          </w:tcPr>
          <w:p w14:paraId="4B4115B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艺术交流</w:t>
            </w:r>
          </w:p>
        </w:tc>
        <w:tc>
          <w:tcPr>
            <w:tcW w:w="1925" w:type="dxa"/>
            <w:vAlign w:val="center"/>
          </w:tcPr>
          <w:p w14:paraId="17C32733">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24" w:type="dxa"/>
            <w:vAlign w:val="center"/>
          </w:tcPr>
          <w:p w14:paraId="4C7AA981">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r>
      <w:tr w14:paraId="41F3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411" w:type="dxa"/>
            <w:vAlign w:val="center"/>
          </w:tcPr>
          <w:p w14:paraId="6BA33638">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3497" w:type="dxa"/>
            <w:vAlign w:val="center"/>
          </w:tcPr>
          <w:p w14:paraId="5EE60599">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宣传</w:t>
            </w:r>
          </w:p>
        </w:tc>
        <w:tc>
          <w:tcPr>
            <w:tcW w:w="1925" w:type="dxa"/>
            <w:vAlign w:val="center"/>
          </w:tcPr>
          <w:p w14:paraId="4EF6902F">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24" w:type="dxa"/>
            <w:vAlign w:val="center"/>
          </w:tcPr>
          <w:p w14:paraId="5825D8A4">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w:t>
            </w:r>
          </w:p>
        </w:tc>
      </w:tr>
    </w:tbl>
    <w:p w14:paraId="2242527C">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w:t>
      </w:r>
    </w:p>
    <w:p w14:paraId="6991D790"/>
    <w:p w14:paraId="10C2F1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2BDB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AA99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70CF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95074"/>
    <w:rsid w:val="5039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qFormat/>
    <w:uiPriority w:val="0"/>
  </w:style>
  <w:style w:type="paragraph" w:styleId="11">
    <w:name w:val=""/>
    <w:basedOn w:val="1"/>
    <w:next w:val="1"/>
    <w:uiPriority w:val="0"/>
    <w:pPr>
      <w:pBdr>
        <w:bottom w:val="single" w:color="auto" w:sz="6" w:space="1"/>
      </w:pBdr>
      <w:jc w:val="center"/>
    </w:pPr>
    <w:rPr>
      <w:rFonts w:ascii="Arial" w:eastAsia="宋体"/>
      <w:vanish/>
      <w:sz w:val="16"/>
    </w:rPr>
  </w:style>
  <w:style w:type="paragraph" w:styleId="12">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2026-04-16T02:57:00Z</dcterms:created>
  <dc:creator>西瓜瓢虫。</dc:creator>
  <cp:lastModifiedBy>西瓜瓢虫。</cp:lastModifiedBy>
  <dcterms:modified xsi:type="dcterms:W3CDTF">2026-04-16T03:01:29Z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761846E0FD6B423083311FF9D8E4BF25_11</vt:lpwstr>
  </property>
  <property fmtid="{D5CDD505-2E9C-101B-9397-08002B2CF9AE}" pid="4" name="KSOTemplateDocerSaveRecord">
    <vt:lpwstr>eyJoZGlkIjoiOGVmZmM3NjZmNjExMWU3YTliZDYxMTE1YTA0ZmMzYTEiLCJ1c2VySWQiOiIxMjY5ODYyNTY5In0=</vt:lpwstr>
  </property>
</Properties>
</file>