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55AC">
      <w:pPr>
        <w:pStyle w:val="4"/>
        <w:jc w:val="center"/>
        <w:outlineLvl w:val="1"/>
      </w:pPr>
      <w:r>
        <w:rPr>
          <w:rFonts w:ascii="仿宋_GB2312" w:hAnsi="仿宋_GB2312" w:eastAsia="仿宋_GB2312" w:cs="仿宋_GB2312"/>
          <w:b/>
          <w:sz w:val="36"/>
        </w:rPr>
        <w:t>磋商项目技术、服务、商务及其他要求</w:t>
      </w:r>
    </w:p>
    <w:p w14:paraId="143FA6B9">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DBD6BBF">
      <w:pPr>
        <w:pStyle w:val="4"/>
        <w:outlineLvl w:val="2"/>
      </w:pPr>
      <w:r>
        <w:rPr>
          <w:rFonts w:ascii="仿宋_GB2312" w:hAnsi="仿宋_GB2312" w:eastAsia="仿宋_GB2312" w:cs="仿宋_GB2312"/>
          <w:b/>
          <w:sz w:val="28"/>
        </w:rPr>
        <w:t>3.1采购项目概况</w:t>
      </w:r>
    </w:p>
    <w:p w14:paraId="14F94184">
      <w:pPr>
        <w:pStyle w:val="4"/>
        <w:ind w:firstLine="480"/>
      </w:pPr>
      <w:r>
        <w:rPr>
          <w:rFonts w:ascii="仿宋_GB2312" w:hAnsi="仿宋_GB2312" w:eastAsia="仿宋_GB2312" w:cs="仿宋_GB2312"/>
        </w:rPr>
        <w:t>西南坝社区等区域污水管网出水口改造项目监理服务，本项目工程施工及缺陷责任期范围内所有建设工程内容的监理服务。</w:t>
      </w:r>
    </w:p>
    <w:p w14:paraId="7FC73619">
      <w:pPr>
        <w:pStyle w:val="4"/>
        <w:outlineLvl w:val="2"/>
      </w:pPr>
      <w:r>
        <w:rPr>
          <w:rFonts w:ascii="仿宋_GB2312" w:hAnsi="仿宋_GB2312" w:eastAsia="仿宋_GB2312" w:cs="仿宋_GB2312"/>
          <w:b/>
          <w:sz w:val="28"/>
        </w:rPr>
        <w:t>3.2服务内容及服务要求</w:t>
      </w:r>
    </w:p>
    <w:p w14:paraId="61A035C5">
      <w:pPr>
        <w:pStyle w:val="4"/>
        <w:outlineLvl w:val="3"/>
      </w:pPr>
      <w:r>
        <w:rPr>
          <w:rFonts w:ascii="仿宋_GB2312" w:hAnsi="仿宋_GB2312" w:eastAsia="仿宋_GB2312" w:cs="仿宋_GB2312"/>
          <w:b/>
          <w:sz w:val="24"/>
        </w:rPr>
        <w:t>3.2.1服务内容</w:t>
      </w:r>
    </w:p>
    <w:p w14:paraId="1958A3D8">
      <w:pPr>
        <w:pStyle w:val="4"/>
      </w:pPr>
      <w:r>
        <w:rPr>
          <w:rFonts w:ascii="仿宋_GB2312" w:hAnsi="仿宋_GB2312" w:eastAsia="仿宋_GB2312" w:cs="仿宋_GB2312"/>
        </w:rPr>
        <w:t>采购包1：</w:t>
      </w:r>
    </w:p>
    <w:p w14:paraId="6EE80E3C">
      <w:pPr>
        <w:pStyle w:val="4"/>
      </w:pPr>
      <w:r>
        <w:rPr>
          <w:rFonts w:ascii="仿宋_GB2312" w:hAnsi="仿宋_GB2312" w:eastAsia="仿宋_GB2312" w:cs="仿宋_GB2312"/>
        </w:rPr>
        <w:t>采购包预算金额（元）: 430,000.00</w:t>
      </w:r>
    </w:p>
    <w:p w14:paraId="776CD19C">
      <w:pPr>
        <w:pStyle w:val="4"/>
      </w:pPr>
      <w:r>
        <w:rPr>
          <w:rFonts w:ascii="仿宋_GB2312" w:hAnsi="仿宋_GB2312" w:eastAsia="仿宋_GB2312" w:cs="仿宋_GB2312"/>
        </w:rPr>
        <w:t>采购包最高限价（元）: 430,000.00</w:t>
      </w:r>
    </w:p>
    <w:p w14:paraId="462BC09F">
      <w:pPr>
        <w:pStyle w:val="4"/>
      </w:pPr>
      <w:r>
        <w:rPr>
          <w:rFonts w:ascii="仿宋_GB2312" w:hAnsi="仿宋_GB2312" w:eastAsia="仿宋_GB2312" w:cs="仿宋_GB2312"/>
        </w:rPr>
        <w:t>供应商报价不允许超过标的金额</w:t>
      </w:r>
    </w:p>
    <w:p w14:paraId="5FF63BFA">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31163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94B7BC">
            <w:pPr>
              <w:pStyle w:val="4"/>
            </w:pPr>
            <w:r>
              <w:rPr>
                <w:rFonts w:ascii="仿宋_GB2312" w:hAnsi="仿宋_GB2312" w:eastAsia="仿宋_GB2312" w:cs="仿宋_GB2312"/>
              </w:rPr>
              <w:t>序号</w:t>
            </w:r>
          </w:p>
        </w:tc>
        <w:tc>
          <w:tcPr>
            <w:tcW w:w="831" w:type="dxa"/>
          </w:tcPr>
          <w:p w14:paraId="03C67F97">
            <w:pPr>
              <w:pStyle w:val="4"/>
            </w:pPr>
            <w:r>
              <w:rPr>
                <w:rFonts w:ascii="仿宋_GB2312" w:hAnsi="仿宋_GB2312" w:eastAsia="仿宋_GB2312" w:cs="仿宋_GB2312"/>
              </w:rPr>
              <w:t>标的名称</w:t>
            </w:r>
          </w:p>
        </w:tc>
        <w:tc>
          <w:tcPr>
            <w:tcW w:w="831" w:type="dxa"/>
          </w:tcPr>
          <w:p w14:paraId="218F13A1">
            <w:pPr>
              <w:pStyle w:val="4"/>
            </w:pPr>
            <w:r>
              <w:rPr>
                <w:rFonts w:ascii="仿宋_GB2312" w:hAnsi="仿宋_GB2312" w:eastAsia="仿宋_GB2312" w:cs="仿宋_GB2312"/>
              </w:rPr>
              <w:t>数量</w:t>
            </w:r>
          </w:p>
        </w:tc>
        <w:tc>
          <w:tcPr>
            <w:tcW w:w="831" w:type="dxa"/>
          </w:tcPr>
          <w:p w14:paraId="1C579883">
            <w:pPr>
              <w:pStyle w:val="4"/>
            </w:pPr>
            <w:r>
              <w:rPr>
                <w:rFonts w:ascii="仿宋_GB2312" w:hAnsi="仿宋_GB2312" w:eastAsia="仿宋_GB2312" w:cs="仿宋_GB2312"/>
              </w:rPr>
              <w:t>标的金额 （元）</w:t>
            </w:r>
          </w:p>
        </w:tc>
        <w:tc>
          <w:tcPr>
            <w:tcW w:w="831" w:type="dxa"/>
          </w:tcPr>
          <w:p w14:paraId="0DAC16BE">
            <w:pPr>
              <w:pStyle w:val="4"/>
            </w:pPr>
            <w:r>
              <w:rPr>
                <w:rFonts w:ascii="仿宋_GB2312" w:hAnsi="仿宋_GB2312" w:eastAsia="仿宋_GB2312" w:cs="仿宋_GB2312"/>
              </w:rPr>
              <w:t>计量单位</w:t>
            </w:r>
          </w:p>
        </w:tc>
        <w:tc>
          <w:tcPr>
            <w:tcW w:w="831" w:type="dxa"/>
          </w:tcPr>
          <w:p w14:paraId="24AE8731">
            <w:pPr>
              <w:pStyle w:val="4"/>
            </w:pPr>
            <w:r>
              <w:rPr>
                <w:rFonts w:ascii="仿宋_GB2312" w:hAnsi="仿宋_GB2312" w:eastAsia="仿宋_GB2312" w:cs="仿宋_GB2312"/>
              </w:rPr>
              <w:t>所属行业</w:t>
            </w:r>
          </w:p>
        </w:tc>
        <w:tc>
          <w:tcPr>
            <w:tcW w:w="831" w:type="dxa"/>
          </w:tcPr>
          <w:p w14:paraId="1D0CF511">
            <w:pPr>
              <w:pStyle w:val="4"/>
            </w:pPr>
            <w:r>
              <w:rPr>
                <w:rFonts w:ascii="仿宋_GB2312" w:hAnsi="仿宋_GB2312" w:eastAsia="仿宋_GB2312" w:cs="仿宋_GB2312"/>
              </w:rPr>
              <w:t>是否核心产品</w:t>
            </w:r>
          </w:p>
        </w:tc>
        <w:tc>
          <w:tcPr>
            <w:tcW w:w="831" w:type="dxa"/>
          </w:tcPr>
          <w:p w14:paraId="409F4CC4">
            <w:pPr>
              <w:pStyle w:val="4"/>
            </w:pPr>
            <w:r>
              <w:rPr>
                <w:rFonts w:ascii="仿宋_GB2312" w:hAnsi="仿宋_GB2312" w:eastAsia="仿宋_GB2312" w:cs="仿宋_GB2312"/>
              </w:rPr>
              <w:t>是否允许进口产品</w:t>
            </w:r>
          </w:p>
        </w:tc>
        <w:tc>
          <w:tcPr>
            <w:tcW w:w="831" w:type="dxa"/>
          </w:tcPr>
          <w:p w14:paraId="1DBD00CE">
            <w:pPr>
              <w:pStyle w:val="4"/>
            </w:pPr>
            <w:r>
              <w:rPr>
                <w:rFonts w:ascii="仿宋_GB2312" w:hAnsi="仿宋_GB2312" w:eastAsia="仿宋_GB2312" w:cs="仿宋_GB2312"/>
              </w:rPr>
              <w:t>是否属于节能产品</w:t>
            </w:r>
          </w:p>
        </w:tc>
        <w:tc>
          <w:tcPr>
            <w:tcW w:w="831" w:type="dxa"/>
          </w:tcPr>
          <w:p w14:paraId="0B17CE50">
            <w:pPr>
              <w:pStyle w:val="4"/>
            </w:pPr>
            <w:r>
              <w:rPr>
                <w:rFonts w:ascii="仿宋_GB2312" w:hAnsi="仿宋_GB2312" w:eastAsia="仿宋_GB2312" w:cs="仿宋_GB2312"/>
              </w:rPr>
              <w:t>是否属于环境标志产品</w:t>
            </w:r>
          </w:p>
        </w:tc>
      </w:tr>
      <w:tr w14:paraId="526C4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EBE80A">
            <w:pPr>
              <w:pStyle w:val="4"/>
            </w:pPr>
            <w:r>
              <w:rPr>
                <w:rFonts w:ascii="仿宋_GB2312" w:hAnsi="仿宋_GB2312" w:eastAsia="仿宋_GB2312" w:cs="仿宋_GB2312"/>
              </w:rPr>
              <w:t>1</w:t>
            </w:r>
          </w:p>
        </w:tc>
        <w:tc>
          <w:tcPr>
            <w:tcW w:w="831" w:type="dxa"/>
          </w:tcPr>
          <w:p w14:paraId="1D90DB95">
            <w:pPr>
              <w:pStyle w:val="4"/>
            </w:pPr>
            <w:r>
              <w:rPr>
                <w:rFonts w:ascii="仿宋_GB2312" w:hAnsi="仿宋_GB2312" w:eastAsia="仿宋_GB2312" w:cs="仿宋_GB2312"/>
              </w:rPr>
              <w:t>西南坝社区等区域污水管网出水口改造项目监理服务</w:t>
            </w:r>
          </w:p>
        </w:tc>
        <w:tc>
          <w:tcPr>
            <w:tcW w:w="831" w:type="dxa"/>
          </w:tcPr>
          <w:p w14:paraId="24481682">
            <w:pPr>
              <w:pStyle w:val="4"/>
              <w:jc w:val="right"/>
            </w:pPr>
            <w:r>
              <w:rPr>
                <w:rFonts w:ascii="仿宋_GB2312" w:hAnsi="仿宋_GB2312" w:eastAsia="仿宋_GB2312" w:cs="仿宋_GB2312"/>
              </w:rPr>
              <w:t>1.00</w:t>
            </w:r>
          </w:p>
        </w:tc>
        <w:tc>
          <w:tcPr>
            <w:tcW w:w="831" w:type="dxa"/>
          </w:tcPr>
          <w:p w14:paraId="620A7F7E">
            <w:pPr>
              <w:pStyle w:val="4"/>
              <w:jc w:val="right"/>
            </w:pPr>
            <w:r>
              <w:rPr>
                <w:rFonts w:ascii="仿宋_GB2312" w:hAnsi="仿宋_GB2312" w:eastAsia="仿宋_GB2312" w:cs="仿宋_GB2312"/>
              </w:rPr>
              <w:t>430,000.00</w:t>
            </w:r>
          </w:p>
        </w:tc>
        <w:tc>
          <w:tcPr>
            <w:tcW w:w="831" w:type="dxa"/>
          </w:tcPr>
          <w:p w14:paraId="5B91105F">
            <w:pPr>
              <w:pStyle w:val="4"/>
            </w:pPr>
            <w:r>
              <w:rPr>
                <w:rFonts w:ascii="仿宋_GB2312" w:hAnsi="仿宋_GB2312" w:eastAsia="仿宋_GB2312" w:cs="仿宋_GB2312"/>
              </w:rPr>
              <w:t>项</w:t>
            </w:r>
          </w:p>
        </w:tc>
        <w:tc>
          <w:tcPr>
            <w:tcW w:w="831" w:type="dxa"/>
          </w:tcPr>
          <w:p w14:paraId="52A537E5">
            <w:pPr>
              <w:pStyle w:val="4"/>
            </w:pPr>
            <w:r>
              <w:rPr>
                <w:rFonts w:ascii="仿宋_GB2312" w:hAnsi="仿宋_GB2312" w:eastAsia="仿宋_GB2312" w:cs="仿宋_GB2312"/>
              </w:rPr>
              <w:t>其他未列明行业</w:t>
            </w:r>
          </w:p>
        </w:tc>
        <w:tc>
          <w:tcPr>
            <w:tcW w:w="831" w:type="dxa"/>
          </w:tcPr>
          <w:p w14:paraId="4CE5F62F">
            <w:pPr>
              <w:pStyle w:val="4"/>
            </w:pPr>
            <w:r>
              <w:rPr>
                <w:rFonts w:ascii="仿宋_GB2312" w:hAnsi="仿宋_GB2312" w:eastAsia="仿宋_GB2312" w:cs="仿宋_GB2312"/>
              </w:rPr>
              <w:t>否</w:t>
            </w:r>
          </w:p>
        </w:tc>
        <w:tc>
          <w:tcPr>
            <w:tcW w:w="831" w:type="dxa"/>
          </w:tcPr>
          <w:p w14:paraId="081FDBB4">
            <w:pPr>
              <w:pStyle w:val="4"/>
            </w:pPr>
            <w:r>
              <w:rPr>
                <w:rFonts w:ascii="仿宋_GB2312" w:hAnsi="仿宋_GB2312" w:eastAsia="仿宋_GB2312" w:cs="仿宋_GB2312"/>
              </w:rPr>
              <w:t>否</w:t>
            </w:r>
          </w:p>
        </w:tc>
        <w:tc>
          <w:tcPr>
            <w:tcW w:w="831" w:type="dxa"/>
          </w:tcPr>
          <w:p w14:paraId="1A936014">
            <w:pPr>
              <w:pStyle w:val="4"/>
            </w:pPr>
            <w:r>
              <w:rPr>
                <w:rFonts w:ascii="仿宋_GB2312" w:hAnsi="仿宋_GB2312" w:eastAsia="仿宋_GB2312" w:cs="仿宋_GB2312"/>
              </w:rPr>
              <w:t>否</w:t>
            </w:r>
          </w:p>
        </w:tc>
        <w:tc>
          <w:tcPr>
            <w:tcW w:w="831" w:type="dxa"/>
          </w:tcPr>
          <w:p w14:paraId="1D8E351A">
            <w:pPr>
              <w:pStyle w:val="4"/>
            </w:pPr>
            <w:r>
              <w:rPr>
                <w:rFonts w:ascii="仿宋_GB2312" w:hAnsi="仿宋_GB2312" w:eastAsia="仿宋_GB2312" w:cs="仿宋_GB2312"/>
              </w:rPr>
              <w:t>否</w:t>
            </w:r>
          </w:p>
        </w:tc>
      </w:tr>
    </w:tbl>
    <w:p w14:paraId="1D6E9F21">
      <w:pPr>
        <w:pStyle w:val="4"/>
        <w:outlineLvl w:val="2"/>
      </w:pPr>
      <w:r>
        <w:rPr>
          <w:rFonts w:ascii="仿宋_GB2312" w:hAnsi="仿宋_GB2312" w:eastAsia="仿宋_GB2312" w:cs="仿宋_GB2312"/>
          <w:b/>
          <w:sz w:val="28"/>
        </w:rPr>
        <w:t>3.2.2服务要求</w:t>
      </w:r>
    </w:p>
    <w:p w14:paraId="2F4DF422">
      <w:pPr>
        <w:pStyle w:val="4"/>
      </w:pPr>
      <w:r>
        <w:rPr>
          <w:rFonts w:ascii="仿宋_GB2312" w:hAnsi="仿宋_GB2312" w:eastAsia="仿宋_GB2312" w:cs="仿宋_GB2312"/>
        </w:rPr>
        <w:t>采购包1：</w:t>
      </w:r>
    </w:p>
    <w:p w14:paraId="239C0425">
      <w:pPr>
        <w:pStyle w:val="4"/>
      </w:pPr>
      <w:r>
        <w:rPr>
          <w:rFonts w:ascii="仿宋_GB2312" w:hAnsi="仿宋_GB2312" w:eastAsia="仿宋_GB2312" w:cs="仿宋_GB2312"/>
        </w:rPr>
        <w:t>标的名称：西南坝社区等区域污水管网出水口改造项目监理服务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723D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F35858">
            <w:pPr>
              <w:pStyle w:val="4"/>
            </w:pPr>
            <w:r>
              <w:rPr>
                <w:rFonts w:ascii="仿宋_GB2312" w:hAnsi="仿宋_GB2312" w:eastAsia="仿宋_GB2312" w:cs="仿宋_GB2312"/>
              </w:rPr>
              <w:t xml:space="preserve"> 序号</w:t>
            </w:r>
          </w:p>
        </w:tc>
        <w:tc>
          <w:tcPr>
            <w:tcW w:w="2769" w:type="dxa"/>
          </w:tcPr>
          <w:p w14:paraId="788B06FB">
            <w:pPr>
              <w:pStyle w:val="4"/>
            </w:pPr>
            <w:r>
              <w:rPr>
                <w:rFonts w:ascii="仿宋_GB2312" w:hAnsi="仿宋_GB2312" w:eastAsia="仿宋_GB2312" w:cs="仿宋_GB2312"/>
              </w:rPr>
              <w:t xml:space="preserve"> 参数性质</w:t>
            </w:r>
          </w:p>
        </w:tc>
        <w:tc>
          <w:tcPr>
            <w:tcW w:w="2769" w:type="dxa"/>
          </w:tcPr>
          <w:p w14:paraId="06675B06">
            <w:pPr>
              <w:pStyle w:val="4"/>
            </w:pPr>
            <w:r>
              <w:rPr>
                <w:rFonts w:ascii="仿宋_GB2312" w:hAnsi="仿宋_GB2312" w:eastAsia="仿宋_GB2312" w:cs="仿宋_GB2312"/>
              </w:rPr>
              <w:t xml:space="preserve"> 技术参数与性能指标</w:t>
            </w:r>
          </w:p>
        </w:tc>
      </w:tr>
      <w:tr w14:paraId="2B97F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E4C799">
            <w:pPr>
              <w:pStyle w:val="4"/>
            </w:pPr>
            <w:r>
              <w:rPr>
                <w:rFonts w:ascii="仿宋_GB2312" w:hAnsi="仿宋_GB2312" w:eastAsia="仿宋_GB2312" w:cs="仿宋_GB2312"/>
              </w:rPr>
              <w:t>1</w:t>
            </w:r>
          </w:p>
        </w:tc>
        <w:tc>
          <w:tcPr>
            <w:tcW w:w="2769" w:type="dxa"/>
          </w:tcPr>
          <w:p w14:paraId="535FBD12"/>
        </w:tc>
        <w:tc>
          <w:tcPr>
            <w:tcW w:w="2769" w:type="dxa"/>
          </w:tcPr>
          <w:p w14:paraId="3BA97F5C">
            <w:pPr>
              <w:pStyle w:val="4"/>
              <w:jc w:val="left"/>
            </w:pPr>
            <w:r>
              <w:rPr>
                <w:rFonts w:ascii="仿宋_GB2312" w:hAnsi="仿宋_GB2312" w:eastAsia="仿宋_GB2312" w:cs="仿宋_GB2312"/>
                <w:b/>
                <w:sz w:val="20"/>
              </w:rPr>
              <w:t>一、工程内容</w:t>
            </w:r>
          </w:p>
          <w:p w14:paraId="0EDEE239">
            <w:pPr>
              <w:pStyle w:val="4"/>
              <w:jc w:val="left"/>
            </w:pPr>
            <w:r>
              <w:rPr>
                <w:rFonts w:ascii="仿宋_GB2312" w:hAnsi="仿宋_GB2312" w:eastAsia="仿宋_GB2312" w:cs="仿宋_GB2312"/>
                <w:b/>
                <w:sz w:val="20"/>
              </w:rPr>
              <w:t>1、项目名称：</w:t>
            </w:r>
            <w:r>
              <w:rPr>
                <w:rFonts w:ascii="仿宋_GB2312" w:hAnsi="仿宋_GB2312" w:eastAsia="仿宋_GB2312" w:cs="仿宋_GB2312"/>
                <w:sz w:val="20"/>
              </w:rPr>
              <w:t>西南坝社区等区域污水管网出水口改造项目监理服务</w:t>
            </w:r>
          </w:p>
          <w:p w14:paraId="3F2641C2">
            <w:pPr>
              <w:pStyle w:val="4"/>
              <w:jc w:val="left"/>
            </w:pPr>
            <w:r>
              <w:rPr>
                <w:rFonts w:ascii="仿宋_GB2312" w:hAnsi="仿宋_GB2312" w:eastAsia="仿宋_GB2312" w:cs="仿宋_GB2312"/>
                <w:b/>
                <w:sz w:val="20"/>
              </w:rPr>
              <w:t>2、项目概况：</w:t>
            </w:r>
            <w:r>
              <w:rPr>
                <w:rFonts w:ascii="仿宋_GB2312" w:hAnsi="仿宋_GB2312" w:eastAsia="仿宋_GB2312" w:cs="仿宋_GB2312"/>
                <w:sz w:val="20"/>
              </w:rPr>
              <w:t>该项目新建污水管道4005m，其中开挖段排水管管材及顶管段采用钢筋混凝土管，牵引段采用PE100级管；新建一体化泵站一座（两用一备，Q=200m³/d，H=10m，N=15kW）；路面恢复210㎡，安装预制混凝土盖板212块。具体为：</w:t>
            </w:r>
          </w:p>
          <w:p w14:paraId="0C740602">
            <w:pPr>
              <w:pStyle w:val="4"/>
              <w:jc w:val="left"/>
            </w:pPr>
            <w:r>
              <w:rPr>
                <w:rFonts w:ascii="仿宋_GB2312" w:hAnsi="仿宋_GB2312" w:eastAsia="仿宋_GB2312" w:cs="仿宋_GB2312"/>
                <w:sz w:val="20"/>
              </w:rPr>
              <w:t>1）.西南坝社区：新建直径800mm污水管道2929m，新建一体化泵站一座，路面恢复100㎡。</w:t>
            </w:r>
          </w:p>
          <w:p w14:paraId="6ACED2E1">
            <w:pPr>
              <w:pStyle w:val="4"/>
              <w:jc w:val="left"/>
            </w:pPr>
            <w:r>
              <w:rPr>
                <w:rFonts w:ascii="仿宋_GB2312" w:hAnsi="仿宋_GB2312" w:eastAsia="仿宋_GB2312" w:cs="仿宋_GB2312"/>
                <w:sz w:val="20"/>
              </w:rPr>
              <w:t>2）.西街社区西关区域：新建直径300-500mm污水管道203m，直径800mm污水管道87m，除穿越南环路采用套管顶管施工外，其余段采用定向钻施工，检查井3个、截流井3个。</w:t>
            </w:r>
          </w:p>
          <w:p w14:paraId="4773005F">
            <w:pPr>
              <w:pStyle w:val="4"/>
              <w:jc w:val="left"/>
            </w:pPr>
            <w:r>
              <w:rPr>
                <w:rFonts w:ascii="仿宋_GB2312" w:hAnsi="仿宋_GB2312" w:eastAsia="仿宋_GB2312" w:cs="仿宋_GB2312"/>
                <w:sz w:val="20"/>
              </w:rPr>
              <w:t>3）.城关中学区域：新建直径500mm污水管道680m，采用定向钻施工，路面恢复110㎡。</w:t>
            </w:r>
          </w:p>
          <w:p w14:paraId="3BC36917">
            <w:pPr>
              <w:pStyle w:val="4"/>
              <w:jc w:val="left"/>
            </w:pPr>
            <w:r>
              <w:rPr>
                <w:rFonts w:ascii="仿宋_GB2312" w:hAnsi="仿宋_GB2312" w:eastAsia="仿宋_GB2312" w:cs="仿宋_GB2312"/>
                <w:sz w:val="20"/>
              </w:rPr>
              <w:t>4）.纸坊村区域：新建直径600mm污水管道106m，采用明挖施工，安装预制混凝土盖板212块。</w:t>
            </w:r>
          </w:p>
          <w:p w14:paraId="270F4AF3">
            <w:pPr>
              <w:pStyle w:val="4"/>
              <w:jc w:val="left"/>
            </w:pPr>
            <w:r>
              <w:rPr>
                <w:rFonts w:ascii="仿宋_GB2312" w:hAnsi="仿宋_GB2312" w:eastAsia="仿宋_GB2312" w:cs="仿宋_GB2312"/>
                <w:b/>
                <w:sz w:val="20"/>
              </w:rPr>
              <w:t>3、招标范围：</w:t>
            </w:r>
            <w:r>
              <w:rPr>
                <w:rFonts w:ascii="仿宋_GB2312" w:hAnsi="仿宋_GB2312" w:eastAsia="仿宋_GB2312" w:cs="仿宋_GB2312"/>
                <w:sz w:val="20"/>
              </w:rPr>
              <w:t>本项目工程施工及缺陷责任期范围内所有建设工程内容的监理服务。</w:t>
            </w:r>
          </w:p>
          <w:p w14:paraId="482ED61D">
            <w:pPr>
              <w:pStyle w:val="4"/>
              <w:jc w:val="left"/>
            </w:pPr>
            <w:r>
              <w:rPr>
                <w:rFonts w:ascii="仿宋_GB2312" w:hAnsi="仿宋_GB2312" w:eastAsia="仿宋_GB2312" w:cs="仿宋_GB2312"/>
                <w:b/>
                <w:sz w:val="20"/>
              </w:rPr>
              <w:t>4、项目地点：</w:t>
            </w:r>
            <w:r>
              <w:rPr>
                <w:rFonts w:ascii="仿宋_GB2312" w:hAnsi="仿宋_GB2312" w:eastAsia="仿宋_GB2312" w:cs="仿宋_GB2312"/>
                <w:sz w:val="20"/>
              </w:rPr>
              <w:t>洋州街道西南坝社区、西街社区、城关中学及纸坊街道纸坊街村。</w:t>
            </w:r>
          </w:p>
          <w:p w14:paraId="5A714856">
            <w:pPr>
              <w:pStyle w:val="4"/>
              <w:jc w:val="left"/>
            </w:pPr>
            <w:r>
              <w:rPr>
                <w:rFonts w:ascii="仿宋_GB2312" w:hAnsi="仿宋_GB2312" w:eastAsia="仿宋_GB2312" w:cs="仿宋_GB2312"/>
                <w:b/>
                <w:sz w:val="20"/>
              </w:rPr>
              <w:t>5、服务期：</w:t>
            </w:r>
            <w:r>
              <w:rPr>
                <w:rFonts w:ascii="仿宋_GB2312" w:hAnsi="仿宋_GB2312" w:eastAsia="仿宋_GB2312" w:cs="仿宋_GB2312"/>
                <w:sz w:val="20"/>
              </w:rPr>
              <w:t>1.施工工期：270 日历天，具体开工时间以发包人批准的开工报告为准； 2.监理期限：包括但不限于完成本项目施工全过程、竣工验收及保修阶段的全部监理工作内容，以及配合相关手续的办理、协调工作等全方位、全过程监理的所有期限。</w:t>
            </w:r>
          </w:p>
          <w:p w14:paraId="6EA06387">
            <w:pPr>
              <w:pStyle w:val="4"/>
              <w:jc w:val="left"/>
            </w:pPr>
            <w:r>
              <w:rPr>
                <w:rFonts w:ascii="仿宋_GB2312" w:hAnsi="仿宋_GB2312" w:eastAsia="仿宋_GB2312" w:cs="仿宋_GB2312"/>
                <w:b/>
                <w:sz w:val="20"/>
              </w:rPr>
              <w:t>6、质量标准：</w:t>
            </w:r>
            <w:r>
              <w:rPr>
                <w:rFonts w:ascii="仿宋_GB2312" w:hAnsi="仿宋_GB2312" w:eastAsia="仿宋_GB2312" w:cs="仿宋_GB2312"/>
                <w:sz w:val="20"/>
              </w:rPr>
              <w:t>符合国家及地方现行验收规范“合格”标准。</w:t>
            </w:r>
          </w:p>
          <w:p w14:paraId="61788757">
            <w:pPr>
              <w:pStyle w:val="4"/>
              <w:jc w:val="left"/>
            </w:pPr>
            <w:r>
              <w:rPr>
                <w:rFonts w:ascii="仿宋_GB2312" w:hAnsi="仿宋_GB2312" w:eastAsia="仿宋_GB2312" w:cs="仿宋_GB2312"/>
                <w:b/>
                <w:sz w:val="20"/>
              </w:rPr>
              <w:t>二、服务要求</w:t>
            </w:r>
          </w:p>
          <w:p w14:paraId="0B2A8B49">
            <w:pPr>
              <w:pStyle w:val="4"/>
              <w:jc w:val="left"/>
            </w:pPr>
            <w:r>
              <w:rPr>
                <w:rFonts w:ascii="仿宋_GB2312" w:hAnsi="仿宋_GB2312" w:eastAsia="仿宋_GB2312" w:cs="仿宋_GB2312"/>
                <w:sz w:val="20"/>
              </w:rPr>
              <w:t>1.审查承包人各项施工准备工作，在征得委托人同意后下达开工指令。</w:t>
            </w:r>
          </w:p>
          <w:p w14:paraId="6B40DF3B">
            <w:pPr>
              <w:pStyle w:val="4"/>
            </w:pPr>
            <w:r>
              <w:rPr>
                <w:rFonts w:ascii="仿宋_GB2312" w:hAnsi="仿宋_GB2312" w:eastAsia="仿宋_GB2312" w:cs="仿宋_GB2312"/>
                <w:sz w:val="20"/>
              </w:rPr>
              <w:t>2.审查承包人编制的施工组织设计、施工方案及施工进度计划并督促其实施。 重点审査其中的质量安全技术措施、专项施工方案与工程建设强制性标准的符合性。</w:t>
            </w:r>
          </w:p>
          <w:p w14:paraId="0C5F3A19">
            <w:pPr>
              <w:pStyle w:val="4"/>
            </w:pPr>
            <w:r>
              <w:rPr>
                <w:rFonts w:ascii="仿宋_GB2312" w:hAnsi="仿宋_GB2312" w:eastAsia="仿宋_GB2312" w:cs="仿宋_GB2312"/>
                <w:sz w:val="20"/>
              </w:rPr>
              <w:t>3.审查承包人或委托人提供的材料、设备清单及其所列的规格与数量。</w:t>
            </w:r>
          </w:p>
          <w:p w14:paraId="65A9C785">
            <w:pPr>
              <w:pStyle w:val="4"/>
            </w:pPr>
            <w:r>
              <w:rPr>
                <w:rFonts w:ascii="仿宋_GB2312" w:hAnsi="仿宋_GB2312" w:eastAsia="仿宋_GB2312" w:cs="仿宋_GB2312"/>
                <w:sz w:val="20"/>
              </w:rPr>
              <w:t>4.督促、检查承包人严格执行合同和严格按照国家有关技术规范、标准、规程以及设计图纸、文件的要求进行施工和安装活动，督促其完善各阶段的工程技术资料。</w:t>
            </w:r>
          </w:p>
          <w:p w14:paraId="57036AF0">
            <w:pPr>
              <w:pStyle w:val="4"/>
            </w:pPr>
            <w:r>
              <w:rPr>
                <w:rFonts w:ascii="仿宋_GB2312" w:hAnsi="仿宋_GB2312" w:eastAsia="仿宋_GB2312" w:cs="仿宋_GB2312"/>
                <w:sz w:val="20"/>
              </w:rPr>
              <w:t>5.协助采购人组织设计交底和图纸会审会议。</w:t>
            </w:r>
          </w:p>
          <w:p w14:paraId="0CE0D4A0">
            <w:pPr>
              <w:pStyle w:val="4"/>
            </w:pPr>
            <w:r>
              <w:rPr>
                <w:rFonts w:ascii="仿宋_GB2312" w:hAnsi="仿宋_GB2312" w:eastAsia="仿宋_GB2312" w:cs="仿宋_GB2312"/>
                <w:sz w:val="20"/>
              </w:rPr>
              <w:t>6.督促执行施工合同，协调委托人与承包人之间的争议。</w:t>
            </w:r>
          </w:p>
          <w:p w14:paraId="7DDB11E2">
            <w:pPr>
              <w:pStyle w:val="4"/>
            </w:pPr>
            <w:r>
              <w:rPr>
                <w:rFonts w:ascii="仿宋_GB2312" w:hAnsi="仿宋_GB2312" w:eastAsia="仿宋_GB2312" w:cs="仿宋_GB2312"/>
                <w:sz w:val="20"/>
              </w:rPr>
              <w:t>7.检查施工过程的主要部位、环节，进行隐蔽工程的施工验收签证，组织验收各分部分项工程。</w:t>
            </w:r>
          </w:p>
          <w:p w14:paraId="17BD8A1D">
            <w:pPr>
              <w:pStyle w:val="4"/>
            </w:pPr>
            <w:r>
              <w:rPr>
                <w:rFonts w:ascii="仿宋_GB2312" w:hAnsi="仿宋_GB2312" w:eastAsia="仿宋_GB2312" w:cs="仿宋_GB2312"/>
                <w:sz w:val="20"/>
              </w:rPr>
              <w:t>8.审核用于工程的主要设备材料、构件、成品的出厂合格证和试验报告等质量证明，禁止不合格的材料、构件等在工程上使用。</w:t>
            </w:r>
          </w:p>
          <w:p w14:paraId="6C964EAD">
            <w:pPr>
              <w:pStyle w:val="4"/>
            </w:pPr>
            <w:r>
              <w:rPr>
                <w:rFonts w:ascii="仿宋_GB2312" w:hAnsi="仿宋_GB2312" w:eastAsia="仿宋_GB2312" w:cs="仿宋_GB2312"/>
                <w:sz w:val="20"/>
              </w:rPr>
              <w:t>9.审查承包人编制的工程进度计划，检查、签收承包人填报的工程计划及进度报表，随时提出监理意见，控制工程进度的实施。</w:t>
            </w:r>
          </w:p>
          <w:p w14:paraId="44F2EAD9">
            <w:pPr>
              <w:pStyle w:val="4"/>
            </w:pPr>
            <w:r>
              <w:rPr>
                <w:rFonts w:ascii="仿宋_GB2312" w:hAnsi="仿宋_GB2312" w:eastAsia="仿宋_GB2312" w:cs="仿宋_GB2312"/>
                <w:sz w:val="20"/>
              </w:rPr>
              <w:t>10.对于重大的设计修改和工程洽商，除提出监理意见之外，应征得委托人的同意，由设计单位出具设计变更文件；对不影响结构安全和使用功能的一般设计变更，监理人提出意见，由委托人负责协调设计单位签发。</w:t>
            </w:r>
          </w:p>
          <w:p w14:paraId="2CE09FDF">
            <w:pPr>
              <w:pStyle w:val="4"/>
            </w:pPr>
            <w:r>
              <w:rPr>
                <w:rFonts w:ascii="仿宋_GB2312" w:hAnsi="仿宋_GB2312" w:eastAsia="仿宋_GB2312" w:cs="仿宋_GB2312"/>
                <w:sz w:val="20"/>
              </w:rPr>
              <w:t>11.审核承包人已完成的合格的工程量，协助委托人搞好工程计量及变更工程量的核增和核减；监理人应根据工程施工承包合同的付款约定，签发进度款付款凭证，报委托人核定支付，严格进行投资控制。凡涉及增加和减少工程投资的设计变更、经济签证，监理人提出具体意见后报委托人签认后生效。</w:t>
            </w:r>
          </w:p>
          <w:p w14:paraId="35624CFF">
            <w:pPr>
              <w:pStyle w:val="4"/>
            </w:pPr>
            <w:r>
              <w:rPr>
                <w:rFonts w:ascii="仿宋_GB2312" w:hAnsi="仿宋_GB2312" w:eastAsia="仿宋_GB2312" w:cs="仿宋_GB2312"/>
                <w:sz w:val="20"/>
              </w:rPr>
              <w:t>12.监督检查承包人的管理制度、质量保证体系、文明施工及安全生产保证体系。</w:t>
            </w:r>
          </w:p>
          <w:p w14:paraId="54E8E3BD">
            <w:pPr>
              <w:pStyle w:val="4"/>
            </w:pPr>
            <w:r>
              <w:rPr>
                <w:rFonts w:ascii="仿宋_GB2312" w:hAnsi="仿宋_GB2312" w:eastAsia="仿宋_GB2312" w:cs="仿宋_GB2312"/>
                <w:sz w:val="20"/>
              </w:rPr>
              <w:t>13.协助委托人召集设计部门、承包人分析及处理工程质量事故，监督处理方案的实施，并进行质量验收。</w:t>
            </w:r>
          </w:p>
          <w:p w14:paraId="1A0AB2A6">
            <w:pPr>
              <w:pStyle w:val="4"/>
            </w:pPr>
            <w:r>
              <w:rPr>
                <w:rFonts w:ascii="仿宋_GB2312" w:hAnsi="仿宋_GB2312" w:eastAsia="仿宋_GB2312" w:cs="仿宋_GB2312"/>
                <w:sz w:val="20"/>
              </w:rPr>
              <w:t>14.根据需要定期组织工程现场协调会，协调有关工程问题，并出具会议纪要。</w:t>
            </w:r>
          </w:p>
          <w:p w14:paraId="39D72289">
            <w:pPr>
              <w:pStyle w:val="4"/>
            </w:pPr>
            <w:r>
              <w:rPr>
                <w:rFonts w:ascii="仿宋_GB2312" w:hAnsi="仿宋_GB2312" w:eastAsia="仿宋_GB2312" w:cs="仿宋_GB2312"/>
                <w:sz w:val="20"/>
              </w:rPr>
              <w:t>15.根据承包人提出的整体工程竣工验收申请报告，负责组织竣工初验，签署由承包人提出的竣工验收报告；协助委托人组织工程竣工验收，并提供工程项目施工阶段质量评估意见；监理工作完成后，监理人应提交一份监理工作总结供委托人存档。</w:t>
            </w:r>
          </w:p>
          <w:p w14:paraId="2829CECA">
            <w:pPr>
              <w:pStyle w:val="4"/>
            </w:pPr>
            <w:r>
              <w:rPr>
                <w:rFonts w:ascii="仿宋_GB2312" w:hAnsi="仿宋_GB2312" w:eastAsia="仿宋_GB2312" w:cs="仿宋_GB2312"/>
                <w:sz w:val="20"/>
              </w:rPr>
              <w:t>16.配合工程预、结算，根据工程施工承包合同的具体约定，对工程结算进行审核与签证，并提出竣工结算审核意见书。</w:t>
            </w:r>
          </w:p>
          <w:p w14:paraId="3BFA290C">
            <w:pPr>
              <w:pStyle w:val="4"/>
            </w:pPr>
            <w:r>
              <w:rPr>
                <w:rFonts w:ascii="仿宋_GB2312" w:hAnsi="仿宋_GB2312" w:eastAsia="仿宋_GB2312" w:cs="仿宋_GB2312"/>
                <w:sz w:val="20"/>
              </w:rPr>
              <w:t>17.编制、整理工程监理归档文件并报委托人。</w:t>
            </w:r>
          </w:p>
          <w:p w14:paraId="6CFC76A7">
            <w:pPr>
              <w:pStyle w:val="4"/>
              <w:jc w:val="left"/>
            </w:pPr>
            <w:r>
              <w:rPr>
                <w:rFonts w:ascii="仿宋_GB2312" w:hAnsi="仿宋_GB2312" w:eastAsia="仿宋_GB2312" w:cs="仿宋_GB2312"/>
                <w:sz w:val="20"/>
              </w:rPr>
              <w:t>18.其他依法应由监理履行的职责。</w:t>
            </w:r>
          </w:p>
          <w:p w14:paraId="03B43AA8">
            <w:pPr>
              <w:pStyle w:val="4"/>
            </w:pPr>
            <w:r>
              <w:rPr>
                <w:rFonts w:ascii="仿宋_GB2312" w:hAnsi="仿宋_GB2312" w:eastAsia="仿宋_GB2312" w:cs="仿宋_GB2312"/>
                <w:sz w:val="20"/>
              </w:rPr>
              <w:t>在本合同履行期内，根据相关规定及现行国家标准及委托单位的要求，严格完成项目过程中及验收时的工作。保留工作所用的图纸、报告及记录监理工作的相关文件。工程竣工后，应当按照档案管理规定将监理有关文件归档，包括但不限于以下内容：施工阶段监理资料的管理、施工阶段的监理月报、监理工作总结、设备采购监理与设备监造。</w:t>
            </w:r>
          </w:p>
          <w:p w14:paraId="37B350CD">
            <w:pPr>
              <w:pStyle w:val="4"/>
              <w:jc w:val="left"/>
            </w:pPr>
            <w:r>
              <w:rPr>
                <w:rFonts w:ascii="仿宋_GB2312" w:hAnsi="仿宋_GB2312" w:eastAsia="仿宋_GB2312" w:cs="仿宋_GB2312"/>
                <w:sz w:val="20"/>
              </w:rPr>
              <w:t>所有监理资料必须及时整理、真实完整、分类有序。</w:t>
            </w:r>
          </w:p>
        </w:tc>
      </w:tr>
    </w:tbl>
    <w:p w14:paraId="49312E1D">
      <w:pPr>
        <w:pStyle w:val="4"/>
        <w:outlineLvl w:val="2"/>
      </w:pPr>
      <w:r>
        <w:rPr>
          <w:rFonts w:ascii="仿宋_GB2312" w:hAnsi="仿宋_GB2312" w:eastAsia="仿宋_GB2312" w:cs="仿宋_GB2312"/>
          <w:b/>
          <w:sz w:val="28"/>
        </w:rPr>
        <w:t>3.2.3人员配置要求</w:t>
      </w:r>
    </w:p>
    <w:p w14:paraId="38791279">
      <w:pPr>
        <w:pStyle w:val="4"/>
      </w:pPr>
      <w:r>
        <w:rPr>
          <w:rFonts w:ascii="仿宋_GB2312" w:hAnsi="仿宋_GB2312" w:eastAsia="仿宋_GB2312" w:cs="仿宋_GB2312"/>
        </w:rPr>
        <w:t>采购包1：</w:t>
      </w:r>
    </w:p>
    <w:p w14:paraId="4E69CD35">
      <w:pPr>
        <w:pStyle w:val="4"/>
      </w:pPr>
      <w:r>
        <w:rPr>
          <w:rFonts w:ascii="仿宋_GB2312" w:hAnsi="仿宋_GB2312" w:eastAsia="仿宋_GB2312" w:cs="仿宋_GB2312"/>
        </w:rPr>
        <w:t>拟派人员数量、专业配置、技术经验应完全满足项目的需要。</w:t>
      </w:r>
    </w:p>
    <w:p w14:paraId="3B85DE0E">
      <w:pPr>
        <w:pStyle w:val="4"/>
        <w:outlineLvl w:val="2"/>
      </w:pPr>
      <w:r>
        <w:rPr>
          <w:rFonts w:ascii="仿宋_GB2312" w:hAnsi="仿宋_GB2312" w:eastAsia="仿宋_GB2312" w:cs="仿宋_GB2312"/>
          <w:b/>
          <w:sz w:val="28"/>
        </w:rPr>
        <w:t>3.2.4设施设备要求</w:t>
      </w:r>
    </w:p>
    <w:p w14:paraId="00E2619F">
      <w:pPr>
        <w:pStyle w:val="4"/>
      </w:pPr>
      <w:r>
        <w:rPr>
          <w:rFonts w:ascii="仿宋_GB2312" w:hAnsi="仿宋_GB2312" w:eastAsia="仿宋_GB2312" w:cs="仿宋_GB2312"/>
        </w:rPr>
        <w:t>采购包1：</w:t>
      </w:r>
    </w:p>
    <w:p w14:paraId="1FF68040">
      <w:pPr>
        <w:pStyle w:val="4"/>
      </w:pPr>
      <w:r>
        <w:rPr>
          <w:rFonts w:ascii="仿宋_GB2312" w:hAnsi="仿宋_GB2312" w:eastAsia="仿宋_GB2312" w:cs="仿宋_GB2312"/>
        </w:rPr>
        <w:t>根据采购需求配置相应的设施设备。</w:t>
      </w:r>
    </w:p>
    <w:p w14:paraId="4D3E02DB">
      <w:pPr>
        <w:pStyle w:val="4"/>
        <w:outlineLvl w:val="2"/>
      </w:pPr>
      <w:r>
        <w:rPr>
          <w:rFonts w:ascii="仿宋_GB2312" w:hAnsi="仿宋_GB2312" w:eastAsia="仿宋_GB2312" w:cs="仿宋_GB2312"/>
          <w:b/>
          <w:sz w:val="28"/>
        </w:rPr>
        <w:t>3.2.5其他要求</w:t>
      </w:r>
    </w:p>
    <w:p w14:paraId="3177D455">
      <w:pPr>
        <w:pStyle w:val="4"/>
      </w:pPr>
      <w:r>
        <w:rPr>
          <w:rFonts w:ascii="仿宋_GB2312" w:hAnsi="仿宋_GB2312" w:eastAsia="仿宋_GB2312" w:cs="仿宋_GB2312"/>
        </w:rPr>
        <w:t>采购包1：</w:t>
      </w:r>
    </w:p>
    <w:p w14:paraId="5E6C42A7">
      <w:pPr>
        <w:pStyle w:val="4"/>
      </w:pPr>
      <w:r>
        <w:rPr>
          <w:rFonts w:ascii="仿宋_GB2312" w:hAnsi="仿宋_GB2312" w:eastAsia="仿宋_GB2312" w:cs="仿宋_GB2312"/>
        </w:rPr>
        <w:t>无。</w:t>
      </w:r>
    </w:p>
    <w:p w14:paraId="14DF0F98">
      <w:pPr>
        <w:pStyle w:val="4"/>
        <w:outlineLvl w:val="2"/>
      </w:pPr>
      <w:r>
        <w:rPr>
          <w:rFonts w:ascii="仿宋_GB2312" w:hAnsi="仿宋_GB2312" w:eastAsia="仿宋_GB2312" w:cs="仿宋_GB2312"/>
          <w:b/>
          <w:sz w:val="28"/>
        </w:rPr>
        <w:t>3.3商务要求</w:t>
      </w:r>
    </w:p>
    <w:p w14:paraId="64707146">
      <w:pPr>
        <w:pStyle w:val="4"/>
        <w:outlineLvl w:val="3"/>
      </w:pPr>
      <w:r>
        <w:rPr>
          <w:rFonts w:ascii="仿宋_GB2312" w:hAnsi="仿宋_GB2312" w:eastAsia="仿宋_GB2312" w:cs="仿宋_GB2312"/>
          <w:b/>
          <w:sz w:val="24"/>
        </w:rPr>
        <w:t>3.3.1服务期限</w:t>
      </w:r>
    </w:p>
    <w:p w14:paraId="2B46399C">
      <w:pPr>
        <w:pStyle w:val="4"/>
      </w:pPr>
      <w:r>
        <w:rPr>
          <w:rFonts w:ascii="仿宋_GB2312" w:hAnsi="仿宋_GB2312" w:eastAsia="仿宋_GB2312" w:cs="仿宋_GB2312"/>
        </w:rPr>
        <w:t>采购包1：</w:t>
      </w:r>
    </w:p>
    <w:p w14:paraId="51F496FC">
      <w:pPr>
        <w:pStyle w:val="4"/>
      </w:pPr>
      <w:r>
        <w:rPr>
          <w:rFonts w:ascii="仿宋_GB2312" w:hAnsi="仿宋_GB2312" w:eastAsia="仿宋_GB2312" w:cs="仿宋_GB2312"/>
        </w:rPr>
        <w:t>1.施工工期：270 日历天，具体开工时间以发包人批准的开工报告为准； 2.监理期限：包括但不限于完成本项目施工全过程、竣工验收及保修阶段的全部监理工作内容，以及配合相关手续的办理、协调工作等全方位、全过程监理的所有期限。</w:t>
      </w:r>
    </w:p>
    <w:p w14:paraId="4E538ED4">
      <w:pPr>
        <w:pStyle w:val="4"/>
        <w:outlineLvl w:val="3"/>
      </w:pPr>
      <w:r>
        <w:rPr>
          <w:rFonts w:ascii="仿宋_GB2312" w:hAnsi="仿宋_GB2312" w:eastAsia="仿宋_GB2312" w:cs="仿宋_GB2312"/>
          <w:b/>
          <w:sz w:val="24"/>
        </w:rPr>
        <w:t>3.3.2服务地点</w:t>
      </w:r>
    </w:p>
    <w:p w14:paraId="343B1FB9">
      <w:pPr>
        <w:pStyle w:val="4"/>
      </w:pPr>
      <w:r>
        <w:rPr>
          <w:rFonts w:ascii="仿宋_GB2312" w:hAnsi="仿宋_GB2312" w:eastAsia="仿宋_GB2312" w:cs="仿宋_GB2312"/>
        </w:rPr>
        <w:t>采购包1：</w:t>
      </w:r>
    </w:p>
    <w:p w14:paraId="27348524">
      <w:pPr>
        <w:pStyle w:val="4"/>
      </w:pPr>
      <w:r>
        <w:rPr>
          <w:rFonts w:ascii="仿宋_GB2312" w:hAnsi="仿宋_GB2312" w:eastAsia="仿宋_GB2312" w:cs="仿宋_GB2312"/>
        </w:rPr>
        <w:t>洋州街道西南坝社区、西街社区、城关中学及纸坊街道纸坊街村。</w:t>
      </w:r>
    </w:p>
    <w:p w14:paraId="7BCBE3FE">
      <w:pPr>
        <w:pStyle w:val="4"/>
        <w:outlineLvl w:val="3"/>
      </w:pPr>
      <w:r>
        <w:rPr>
          <w:rFonts w:ascii="仿宋_GB2312" w:hAnsi="仿宋_GB2312" w:eastAsia="仿宋_GB2312" w:cs="仿宋_GB2312"/>
          <w:b/>
          <w:sz w:val="24"/>
        </w:rPr>
        <w:t>3.3.3考核（验收）标准和方法</w:t>
      </w:r>
    </w:p>
    <w:p w14:paraId="0A011554">
      <w:pPr>
        <w:pStyle w:val="4"/>
      </w:pPr>
      <w:r>
        <w:rPr>
          <w:rFonts w:ascii="仿宋_GB2312" w:hAnsi="仿宋_GB2312" w:eastAsia="仿宋_GB2312" w:cs="仿宋_GB2312"/>
        </w:rPr>
        <w:t>采购包1：</w:t>
      </w:r>
    </w:p>
    <w:p w14:paraId="545A4FFB">
      <w:pPr>
        <w:pStyle w:val="4"/>
      </w:pPr>
      <w:r>
        <w:rPr>
          <w:rFonts w:ascii="仿宋_GB2312" w:hAnsi="仿宋_GB2312" w:eastAsia="仿宋_GB2312" w:cs="仿宋_GB2312"/>
        </w:rPr>
        <w:t>符合国家及地方现行验收规范“合格”标准。</w:t>
      </w:r>
    </w:p>
    <w:p w14:paraId="00D6C0FB">
      <w:pPr>
        <w:pStyle w:val="4"/>
        <w:outlineLvl w:val="3"/>
      </w:pPr>
      <w:r>
        <w:rPr>
          <w:rFonts w:ascii="仿宋_GB2312" w:hAnsi="仿宋_GB2312" w:eastAsia="仿宋_GB2312" w:cs="仿宋_GB2312"/>
          <w:b/>
          <w:sz w:val="24"/>
        </w:rPr>
        <w:t>3.3.4支付方式</w:t>
      </w:r>
    </w:p>
    <w:p w14:paraId="01CF70E5">
      <w:pPr>
        <w:pStyle w:val="4"/>
      </w:pPr>
      <w:r>
        <w:rPr>
          <w:rFonts w:ascii="仿宋_GB2312" w:hAnsi="仿宋_GB2312" w:eastAsia="仿宋_GB2312" w:cs="仿宋_GB2312"/>
        </w:rPr>
        <w:t>采购包1：</w:t>
      </w:r>
    </w:p>
    <w:p w14:paraId="735ABDC4">
      <w:pPr>
        <w:pStyle w:val="4"/>
      </w:pPr>
      <w:r>
        <w:rPr>
          <w:rFonts w:ascii="仿宋_GB2312" w:hAnsi="仿宋_GB2312" w:eastAsia="仿宋_GB2312" w:cs="仿宋_GB2312"/>
        </w:rPr>
        <w:t>分期付款</w:t>
      </w:r>
    </w:p>
    <w:p w14:paraId="7DDE4125">
      <w:pPr>
        <w:pStyle w:val="4"/>
        <w:outlineLvl w:val="3"/>
      </w:pPr>
      <w:r>
        <w:rPr>
          <w:rFonts w:ascii="仿宋_GB2312" w:hAnsi="仿宋_GB2312" w:eastAsia="仿宋_GB2312" w:cs="仿宋_GB2312"/>
          <w:b/>
          <w:sz w:val="24"/>
        </w:rPr>
        <w:t>3.3.5支付约定</w:t>
      </w:r>
    </w:p>
    <w:p w14:paraId="33472958">
      <w:pPr>
        <w:pStyle w:val="4"/>
      </w:pPr>
      <w:r>
        <w:rPr>
          <w:rFonts w:ascii="仿宋_GB2312" w:hAnsi="仿宋_GB2312" w:eastAsia="仿宋_GB2312" w:cs="仿宋_GB2312"/>
        </w:rPr>
        <w:t>采购包1： 付款条件说明： 工程开工后，每季度根据施工单位实际完成工程量同比例支支付至合同报酬的90%付监理服务费 ，达到付款条件起 15 日内，支付合同总金额的 90.00%。 ，达到付款条件起 15 日内，支付合同总金额的 90.00%。</w:t>
      </w:r>
    </w:p>
    <w:p w14:paraId="2A663092">
      <w:pPr>
        <w:pStyle w:val="4"/>
      </w:pPr>
      <w:r>
        <w:rPr>
          <w:rFonts w:ascii="仿宋_GB2312" w:hAnsi="仿宋_GB2312" w:eastAsia="仿宋_GB2312" w:cs="仿宋_GB2312"/>
        </w:rPr>
        <w:t>采购包1： 付款条件说明： 项目验收合格后，支付合同总价的97%， 达到付款条件起 15 日内，支付合同总金额的 7.00%。 ，达到付款条件起 15 日内，支付合同总金额的 7.00%。</w:t>
      </w:r>
    </w:p>
    <w:p w14:paraId="071FA3BB">
      <w:pPr>
        <w:pStyle w:val="4"/>
      </w:pPr>
      <w:r>
        <w:rPr>
          <w:rFonts w:ascii="仿宋_GB2312" w:hAnsi="仿宋_GB2312" w:eastAsia="仿宋_GB2312" w:cs="仿宋_GB2312"/>
        </w:rPr>
        <w:t>采购包1： 付款条件说明： 工程保修期满一次性付清尾款 ，达到付款条件起 15 日内，支付合同总金额的 3.00%。 ，达到付款条件起 15 日内，支付合同总金额的 3.00%。</w:t>
      </w:r>
    </w:p>
    <w:p w14:paraId="23A71334">
      <w:pPr>
        <w:pStyle w:val="4"/>
        <w:outlineLvl w:val="3"/>
      </w:pPr>
      <w:r>
        <w:rPr>
          <w:rFonts w:ascii="仿宋_GB2312" w:hAnsi="仿宋_GB2312" w:eastAsia="仿宋_GB2312" w:cs="仿宋_GB2312"/>
          <w:b/>
          <w:sz w:val="24"/>
        </w:rPr>
        <w:t>3.3.6违约责任及解决争议的方法</w:t>
      </w:r>
    </w:p>
    <w:p w14:paraId="76EA0EA8">
      <w:pPr>
        <w:pStyle w:val="4"/>
      </w:pPr>
      <w:r>
        <w:rPr>
          <w:rFonts w:ascii="仿宋_GB2312" w:hAnsi="仿宋_GB2312" w:eastAsia="仿宋_GB2312" w:cs="仿宋_GB2312"/>
        </w:rPr>
        <w:t>采购包1：</w:t>
      </w:r>
    </w:p>
    <w:p w14:paraId="074A7463">
      <w:pPr>
        <w:pStyle w:val="4"/>
      </w:pPr>
      <w:r>
        <w:rPr>
          <w:rFonts w:ascii="仿宋_GB2312" w:hAnsi="仿宋_GB2312" w:eastAsia="仿宋_GB2312" w:cs="仿宋_GB2312"/>
        </w:rPr>
        <w:t>未按合同或竞争性磋商文件要求提供服务质量不能满足采购人技术要求，采购人有权终止合同，并对供应商违约行为进行追究。具体违约情况及解决方法以实际签订合同为准。</w:t>
      </w:r>
    </w:p>
    <w:p w14:paraId="66FDF2B1">
      <w:pPr>
        <w:pStyle w:val="4"/>
        <w:outlineLvl w:val="2"/>
      </w:pPr>
      <w:r>
        <w:rPr>
          <w:rFonts w:ascii="仿宋_GB2312" w:hAnsi="仿宋_GB2312" w:eastAsia="仿宋_GB2312" w:cs="仿宋_GB2312"/>
          <w:b/>
          <w:sz w:val="28"/>
        </w:rPr>
        <w:t>3.4其他要求</w:t>
      </w:r>
    </w:p>
    <w:p w14:paraId="09034558">
      <w:pPr>
        <w:pStyle w:val="4"/>
      </w:pPr>
      <w:r>
        <w:rPr>
          <w:rFonts w:ascii="仿宋_GB2312" w:hAnsi="仿宋_GB2312" w:eastAsia="仿宋_GB2312" w:cs="仿宋_GB2312"/>
        </w:rPr>
        <w:t>成交供应商在领取成交通知书前，需向采购代理机构提交加盖公章的纸质版响应文件三套，成交供应商应保持投标文件纸质版内容与系统上传内容完全一致，否则将承担一切法律责任。</w:t>
      </w:r>
    </w:p>
    <w:p w14:paraId="1959C05A">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22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2026-04-17T06:48:14Z</dcterms:created>
  <dc:creator>Administrator</dc:creator>
  <cp:lastModifiedBy>Administrator</cp:lastModifiedBy>
  <dcterms:modified xsi:type="dcterms:W3CDTF">2026-04-17T06:49:16Z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eyJoZGlkIjoiZjMwYzliMzkxNmFhMzBiNzRkYjQzMmI5NzBlMDI5NTEiLCJ1c2VySWQiOiIzNTk5NjU0OTYifQ==</vt:lpwstr>
  </property>
  <property fmtid="{D5CDD505-2E9C-101B-9397-08002B2CF9AE}" pid="4" name="ICV">
    <vt:lpwstr>F0568CD588094D0EAF672578E99C0C2B_12</vt:lpwstr>
  </property>
</Properties>
</file>