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EDD10">
      <w:pPr>
        <w:pStyle w:val="4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r>
        <w:rPr>
          <w:rFonts w:ascii="仿宋" w:hAnsi="仿宋" w:eastAsia="仿宋" w:cs="Times New Roman"/>
          <w:b/>
          <w:color w:val="auto"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2347CC42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/>
          <w:color w:val="auto"/>
          <w:u w:val="single"/>
          <w:lang w:eastAsia="zh-CN"/>
        </w:rPr>
        <w:t>神木市城市管理执法局环卫所大型车辆停放点项目（五龙口高架桥底）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07E7DFF4">
      <w:pPr>
        <w:pStyle w:val="8"/>
        <w:spacing w:line="500" w:lineRule="exact"/>
        <w:ind w:left="0" w:leftChars="0" w:firstLine="0" w:firstLineChars="0"/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tbl>
      <w:tblPr>
        <w:tblStyle w:val="6"/>
        <w:tblW w:w="896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64"/>
        <w:gridCol w:w="1281"/>
        <w:gridCol w:w="4035"/>
        <w:gridCol w:w="660"/>
        <w:gridCol w:w="877"/>
      </w:tblGrid>
      <w:tr w14:paraId="7821B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CB63B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工程名称：房屋建筑与装饰工程</w:t>
            </w:r>
          </w:p>
        </w:tc>
        <w:tc>
          <w:tcPr>
            <w:tcW w:w="557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B238E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专业/标段：房屋建筑与装饰工程</w:t>
            </w:r>
          </w:p>
        </w:tc>
      </w:tr>
      <w:tr w14:paraId="2FB8D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7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6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D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8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1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6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6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0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7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9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5AE62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34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AC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9B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96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C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55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116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D5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032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5C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土石方工程【计入费用汇总】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595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91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36B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8FB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B8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F31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2F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砌筑工程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CFE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AA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B5E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EA1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4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51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010401001001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DD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砖基础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F3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1.砖品种、规格、强度等级:混凝土实心砖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1.砂浆制作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2.砌砖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4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138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15.62</w:t>
            </w:r>
          </w:p>
        </w:tc>
      </w:tr>
      <w:tr w14:paraId="7EB15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09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EFD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B8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混凝土及钢筋混凝土工程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152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C3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0FC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776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D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48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010502022001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53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圈梁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2C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1.混凝土强度等级:商砼C25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1.混凝土输送、浇筑、振捣、养护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0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0E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6.26</w:t>
            </w:r>
          </w:p>
        </w:tc>
      </w:tr>
      <w:tr w14:paraId="5D4F5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4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22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D6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A1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1.钢筋种类、规格:HPB300钢筋&lt;10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2.钢筋安装、固定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3.钢筋连接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9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C84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0.113</w:t>
            </w:r>
          </w:p>
        </w:tc>
      </w:tr>
      <w:tr w14:paraId="2BEF2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159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5D49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A48A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6A71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1.钢筋种类、规格:螺纹钢Φ10以上(含Φ10)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2.钢筋安装、固定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3.钢筋连接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A10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FE4FE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0.346</w:t>
            </w:r>
          </w:p>
        </w:tc>
      </w:tr>
      <w:tr w14:paraId="5D5EB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C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5B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010502025001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92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散水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23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1.垫层材料种类、厚度:60厚C15混凝土面层撒1：1水泥砂子压光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2.150厚3：7灰土垫层，宽出面层300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3.素土夯实向外坡4%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4.做法详见图集陕09J01 散3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1.地基夯实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2.垫层铺设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3.混凝土输送、浇筑、振捣、养护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4.变形缝、分隔缝填塞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D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E75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29.16</w:t>
            </w:r>
          </w:p>
        </w:tc>
      </w:tr>
      <w:tr w14:paraId="4F63E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93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B22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35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门窗工程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8A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78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347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52C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1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F1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010801001001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3E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木质门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F3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1.门洞口尺寸:900*2100mm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2.门类型:木门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1.门（含框）安装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2.玻璃安装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3.五金安装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4.嵌缝打胶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1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867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1.89</w:t>
            </w:r>
          </w:p>
        </w:tc>
      </w:tr>
      <w:tr w14:paraId="64C4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5D2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67F3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010802001001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5BB8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金属(塑钢)门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29F8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1.门洞口尺寸:700*2100mm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2.门类型:铝合金平开门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1.门（含框）安装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2.玻璃安装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3.五金安装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4.嵌缝打胶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518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7FC55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</w:tr>
      <w:tr w14:paraId="5F95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F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51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010802001002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F2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金属(塑钢)门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D5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1.门洞口尺寸:2100*2600mm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2.门类型:断桥铝合金门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1.门（含框）安装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2.玻璃安装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3.五金安装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4.嵌缝打胶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3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799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13.41</w:t>
            </w:r>
          </w:p>
        </w:tc>
      </w:tr>
      <w:tr w14:paraId="05C77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F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EF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34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25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1.窗类型:断桥铝合金窗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1.窗（含框）安装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2.玻璃安装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3.五金配件安装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4.嵌缝打胶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0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97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16.74</w:t>
            </w:r>
          </w:p>
        </w:tc>
      </w:tr>
      <w:tr w14:paraId="65B9A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8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3FD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8B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屋面及防水工程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055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F4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BD7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63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5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EF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010901001001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E8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瓦屋面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DD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1.瓦品种、规格、品牌、颜色:树脂瓦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2.檩条种类、截面:采用钢檩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3.卷材防水一遍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4.做法参05CJ04 页7 W16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1.卧瓦层或持钉层铺设及养护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2.顺水条、挂瓦条铺钉（若有）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3.安瓦、作瓦脊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B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D5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129.4</w:t>
            </w:r>
          </w:p>
        </w:tc>
      </w:tr>
      <w:tr w14:paraId="14BFD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49E2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AB9F2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938A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保温、隔热、防腐工程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A972C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BC46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B4D9D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696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B0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011001003001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1F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保温隔热墙面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58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1.保温隔热部位:外墙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2.保温隔热材料品种、规格、性能:60mm厚聚苯板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2.涂刷界面剂、界面砂浆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3.安装龙骨，填、贴、挂保温材料；粘贴、固定保温板；抹压保温浆料；喷涂发泡保温材料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4.保温材料嵌缝、发泡填缝，打密封膏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5.铺、刷（喷）防护材料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9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5D5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114.54</w:t>
            </w:r>
          </w:p>
        </w:tc>
      </w:tr>
      <w:tr w14:paraId="2C9A3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97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37E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F0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楼地面装饰工程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D97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A0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FC9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307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3DA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088C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011102003001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516A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4980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1.铺6～10厚地砖地面，干水泥擦缝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2.5厚1:2.5水泥砂浆粘结层（内掺建筑胶）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3.20厚1：3干硬性水泥砂浆结合层（内掺建筑胶）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4.水泥浆一道（内掺建筑胶）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5.60厚C15混凝土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6.150厚3：7灰土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7.素土夯实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8.做法详见图集陕09J01 地28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2.垫层铺设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3.面层铺设、磨边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4.勾缝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5.刷防护材料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6.酸洗、打蜡、结晶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29A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1AC76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88.26</w:t>
            </w:r>
          </w:p>
        </w:tc>
      </w:tr>
      <w:tr w14:paraId="7DE15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C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6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011107001001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B4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水泥砂浆台阶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91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1.20厚1:2.5水泥砂浆抹面压光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2.素水泥浆一道（内掺建筑胶）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3.60厚C15混凝土（厚度不包括踏步三角部分），台阶面外坡1%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4.300厚3:7灰土垫层分两层夯实，宽出面层100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5.素土夯实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6.做法详见图集陕09J01 台2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2.垫层铺设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3.面层铺设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4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DD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17.28</w:t>
            </w:r>
          </w:p>
        </w:tc>
      </w:tr>
      <w:tr w14:paraId="3ADE0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82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4EA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54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墙、柱面装饰工程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D6E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C3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105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137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69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DD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7F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1.基层类型、部位:内墙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2.5厚1:2.5水泥砂浆找平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3.9厚1:3水泥砂浆打底扫毛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4.做法详见图集陕09J01 内32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2.砂浆制作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3.分层抹灰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C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61D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211.41</w:t>
            </w:r>
          </w:p>
        </w:tc>
      </w:tr>
      <w:tr w14:paraId="65AA2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3C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A4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F7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天棚工程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FA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95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C85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6F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8E6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5A64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011301001001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376D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天棚抹灰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2725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1.3厚1:0.5:2.5水泥石灰膏砂浆找平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2.5厚1:0.5:3水泥石灰膏砂浆打底扫毛或划出纹道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3.素水泥浆一道甩毛（内掺建筑胶）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4.做法详见图集陕09J01 棚17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2.底层抹灰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E1A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63510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89.38</w:t>
            </w:r>
          </w:p>
        </w:tc>
      </w:tr>
      <w:tr w14:paraId="2A942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1B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D82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B6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油漆、涂料、裱糊工程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3FD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B4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1D7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7D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F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F3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011403001001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D1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CF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1.基层类型:内墙面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2.乳胶漆两道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3.满刮腻子两遍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4.刷稀释乳胶漆一道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5.局部刮腻子找平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2.刮腻子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3.刷防护材料、油漆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1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5A5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211.41</w:t>
            </w:r>
          </w:p>
        </w:tc>
      </w:tr>
      <w:tr w14:paraId="19508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B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89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011403001002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A3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D7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1.1.基层类型:天棚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2.喷（刷、辊）合成树脂乳液涂料饰面两道（每道间隔2h）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3.封底漆一道（干燥后再做面涂）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2.刮腻子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3.刷防护材料、油漆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7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8B3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89.38</w:t>
            </w:r>
          </w:p>
        </w:tc>
      </w:tr>
      <w:tr w14:paraId="40250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9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2F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011404001001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4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66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1.面层仿石材幕墙涂料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2.花纹造型层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3.实色着色填充中层共两遍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4.抛光腻子层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5.防水腻子层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6.找平腻子层、耐碱玻纤网，第二遍找平腻子层，共2厚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7.做法详见图集陕09J01 仿幕墙涂3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2.刮腻子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3.刷、喷涂料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6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125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98.85</w:t>
            </w:r>
          </w:p>
        </w:tc>
      </w:tr>
      <w:tr w14:paraId="674E6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B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06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01B001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91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成品装配式混凝土房（含吊装）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7E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长7.2m、宽3.6m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9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E2E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4EA1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2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37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010102001001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11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机械挖土方，外运8km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F4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1.土的类别:综合土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1.开挖、放坡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2.装车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3.场内运输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4.清底修边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A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5B5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158.08</w:t>
            </w:r>
          </w:p>
        </w:tc>
      </w:tr>
      <w:tr w14:paraId="54B1C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F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B7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010102009001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6F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99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1.材料品种:素土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1.场内运输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2.回填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3.压实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4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AA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74.59</w:t>
            </w:r>
          </w:p>
        </w:tc>
      </w:tr>
      <w:tr w14:paraId="51097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0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8330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010201010001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A91B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级配砂石回填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B88F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1.材料种类及配比:级配砂石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2.压实系数:不应小于0.97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1.铺设、压实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9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9FB75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</w:tr>
      <w:tr w14:paraId="1D0D6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CBE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8503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11D3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47BF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36F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58D3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872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5973B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工程名称：给排水工程</w:t>
            </w:r>
          </w:p>
        </w:tc>
        <w:tc>
          <w:tcPr>
            <w:tcW w:w="557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2D6F9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专业/标段：通用安装工程</w:t>
            </w:r>
          </w:p>
        </w:tc>
      </w:tr>
      <w:tr w14:paraId="4F498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1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6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5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8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5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9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6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7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7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C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17A36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B7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D1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12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0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09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BC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661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1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B0B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5B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给水部分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6ED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AA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5E8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E7E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3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CA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031001007001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0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复合管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F7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1.材质:衬塑钢管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4.介质:水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4.吹扫、冲洗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E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312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4D3E1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C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36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13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2B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1.材质:PPR-32 S4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3.连接形式:热熔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4.压力试验及吹、洗设计要求:消毒，冲洗，试压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6.介质:水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9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735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20359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1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21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031002011001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15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水表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9D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2.连接形式:螺纹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9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EED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22B8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9E6E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591D9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EB5C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热水部分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E0832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AB76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05772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69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6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46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F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CD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1.材质:PP-R  S2.5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3.连接形式:热熔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4.压力试验及吹、洗设计要求:消毒，冲洗，试压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6.介质:水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C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FFB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2923B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1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62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031005019001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62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B1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1.安装方式:挂式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2.附件安装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3.水压试验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0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D7B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A8E0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4F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675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32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排水部分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1ED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CE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DEC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02C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6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01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031003011001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95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成套淋浴器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0C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1.名称:淋浴器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2.规格:冷热水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1.器具安装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2.附件安装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E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962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F77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6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DE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031003003001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9F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洗脸盆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AA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1.类型:台上式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2.材质:陶瓷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1.器具安装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2.附件安装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3.打硅胶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5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EAF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421C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6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CB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031003006001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5C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大便器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BF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1.材质:陶瓷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1.器具安装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2.附件安装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3.打硅胶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6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268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5486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078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9F6B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031003017001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3CEB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地漏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BDC5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1.材质:钢制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2B5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64A7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36D3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4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41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031003018001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CA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地面扫除口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A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4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5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D3A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B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79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DF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87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1.材质:PVC-U双臂螺旋管100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5.介质:水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F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5BB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278CE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5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A9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48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F6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5.介质:水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C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4E3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7FAB7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6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1A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1B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9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5.介质:水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F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2BC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1CF8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DF8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642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07A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6DA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0C6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78D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1EE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FC89E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工程名称：电气设备安装工程</w:t>
            </w:r>
          </w:p>
        </w:tc>
        <w:tc>
          <w:tcPr>
            <w:tcW w:w="557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BC7B4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专业/标段：通用安装工程</w:t>
            </w:r>
          </w:p>
        </w:tc>
      </w:tr>
      <w:tr w14:paraId="25F2A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9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6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9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8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A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4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6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7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7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53BFA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BE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24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B4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8D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76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C2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B37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C9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FC0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3D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强电部分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AF5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86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01F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996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2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69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030402012001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0E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90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1.名称:配电箱AL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2.规格:500*400*140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3.安装方式:挂墙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2.焊、压接线端子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3.配电箱二次线连接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4.本体接地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9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D0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D78C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5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90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030413001001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AD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普通灯具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1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1.名称:吸顶灯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2.型号:18W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1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1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2F9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9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7B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030413001002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2B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普通灯具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5F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1.名称:防水吸顶灯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2.规格:18W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5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E91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BED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D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E3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030413001003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3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普通灯具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1E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1.名称:双管LED灯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2.规格:2*28w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A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1B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208E8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E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81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030413012001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A1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开关、按钮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80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1.名称:单极单联开关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5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2E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5ED2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4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D3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030413012002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0A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开关、按钮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60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685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3F6A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C6A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27F2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030413013001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4D62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E4BB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1.名称:单相五孔电源插座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A29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DDD44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2466A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F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15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030413013002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3B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67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1.名称:单相五孔电源插座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0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EC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4A9F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2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05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030413013003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37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24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1.名称:单相五孔电源插座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6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EB1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1C9B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5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6B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030413013004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69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E3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1.名称:单相五孔电源插座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0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84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92CE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3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6B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030413013005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C6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28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1.名称:单相五孔电源插座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4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5F9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DB45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5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8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030405015001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C7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风扇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2F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1.名称:排气扇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2.调速开关安装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F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C95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D149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F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90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49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DB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1.名称:BV-2.5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D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42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</w:tr>
      <w:tr w14:paraId="0AA0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3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2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F0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89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1.名称:BV-2.5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1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C00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</w:tr>
      <w:tr w14:paraId="43A2F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B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80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D1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B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1.名称:PC20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2.穿引线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3.接地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C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3A4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</w:tr>
      <w:tr w14:paraId="7BC51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865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C2B4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2283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F37F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1.名称:SC50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1.电线管路敷设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C57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D7420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7FFBC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0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97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040804004001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2C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接线盒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E0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1.名称:接线盒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1.本体安装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0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306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 w14:paraId="19A3C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2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28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030410002001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54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接地母线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2F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1.名称:接地母线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3.规格:40*4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1.室外母线挖填土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2.接地母线制作、安装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2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11A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BB2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F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28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030410002002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4D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接地母线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7C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1.室外母线挖填土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2.接地母线制作、安装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D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3B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 w14:paraId="23B8B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2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7A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030410007001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90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等电位端子箱、测试板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E3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1.名称:总等电位端子箱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2.规格:160*75*45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B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0B8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0A32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4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05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030410007002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D1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等电位端子箱、测试板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82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2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7DF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DDD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4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4E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030410005001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24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避雷网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EC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1.名称:避雷网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2.材质:φ10圆钢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0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D55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29521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224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B04A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030410003001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152B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引下线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70BC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1.名称:引下线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1.引下线制作、安装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2.利用主钢筋进行电气连接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4ED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D07E6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70BAE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1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8F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030410012001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57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防雷断接卡、箱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A9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1.名称:断接卡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1.断接卡制作、安装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2.箱体安装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8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D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F815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91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710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C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弱电部分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185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0E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DFD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F7B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5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AD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030502001001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BF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光缆分纤箱、光缆交接箱、分线接线箱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85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1.名称:弱电箱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2.规格:250*200*150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3.安装方式:距地0.5m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A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180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95EF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E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2F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030502002001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83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弱电插座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38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1.名称:网络插座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2.接线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9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7F4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C7F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DD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030502002002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CF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弱电插座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42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1.名称:电话插座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2.接线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3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FC2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BB2D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2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CA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31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F8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1.名称:PC20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2.穿引线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3.接地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1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8B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4556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F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4A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84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13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1.名称:PC25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2.穿引线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3.接地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C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EC4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21583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A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17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E6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A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1.名称:SC25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1.电线管路敷设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7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184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27061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E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5F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030502004001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3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大对数电缆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0F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1.名称:UTP5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1.敷设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8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8E5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 w14:paraId="28306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88B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E87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D1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A7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D8A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2E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5A3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A961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工程名称：建筑工程</w:t>
            </w:r>
          </w:p>
        </w:tc>
        <w:tc>
          <w:tcPr>
            <w:tcW w:w="557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97066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专业/标段：房屋建筑与装饰工程</w:t>
            </w:r>
          </w:p>
        </w:tc>
      </w:tr>
      <w:tr w14:paraId="37668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1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6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5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8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7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A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6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3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7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5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40E7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7A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A7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F9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C3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08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33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9B2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60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F61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71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土方工程及拆除【计入费用汇总】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B82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58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B7B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BD8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E0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0C7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8B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排水沟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568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21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072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5EB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0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43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010401009001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54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砖砌排水沟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99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1.沟截面尺寸:沟宽500mm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2.垫层材料种类、厚度:150mm厚C25商品混凝土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3.M7.5普通黏土砖砌筑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4.沟内20厚1:2水泥砂浆抹面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1.铺设垫层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2.底板混凝土输送、浇筑、振捣、养护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3.砌砖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4.刮缝、抹灰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F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05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</w:tr>
      <w:tr w14:paraId="35B6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4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9A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010502026001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C5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明沟排水沟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44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1.垫层材料种类、厚度:200mm厚水泥土垫层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2.混凝土强度等级:250mm厚C30商砼混凝土面层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2.混凝土输送、浇筑、振捣、养护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F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556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</w:tr>
      <w:tr w14:paraId="17DD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2D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98F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63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混凝土硬化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407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11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58A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2FC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E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2E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010502026002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77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混凝土硬化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6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1.200mm厚C30商砼混凝土面层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2.素土夯实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2.混凝土输送、浇筑、振捣、养护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F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995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</w:tr>
      <w:tr w14:paraId="5439C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F2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923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00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毛石混凝土挡墙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F31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EB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E0E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E57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B104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53F0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A84A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砌筑砖挡墙，高1.2m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908C9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6E93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37519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237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8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A3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010401001001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E3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砖基础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BA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1.砖品种、规格、强度等级:MU7.5粘土砖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1.砂浆制作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2.砌砖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5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A5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5.89</w:t>
            </w:r>
          </w:p>
        </w:tc>
      </w:tr>
      <w:tr w14:paraId="644DA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E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C6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B1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9A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1.砖品种、规格、强度等级:MU7.5粘土砖，M5水泥砂浆砌筑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2.墙体类型:围墙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3.墙体厚度:240mm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1.砂浆制作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2.砌砖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3.刮缝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6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C8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10.41</w:t>
            </w:r>
          </w:p>
        </w:tc>
      </w:tr>
      <w:tr w14:paraId="3AE6B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6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AE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3C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4D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1.材料品种、强度要求、配比:100mm厚C20商砼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1.混凝土输送、浇筑、振捣、养护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0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F6F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</w:t>
            </w:r>
          </w:p>
        </w:tc>
      </w:tr>
      <w:tr w14:paraId="75AFF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D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5D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36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75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1.部位:地面以下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2.底层厚度、砂浆配合比:1:2防水砂浆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2.砂浆制作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3.分层抹灰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B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280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23.75</w:t>
            </w:r>
          </w:p>
        </w:tc>
      </w:tr>
      <w:tr w14:paraId="1AACE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C65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189D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F8EB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13CB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1.部位:地面以上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2.底层厚度、砂浆配合比:20厚1:2水泥砂浆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2.砂浆制作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3.分层抹灰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1E7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835B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59.66</w:t>
            </w:r>
          </w:p>
        </w:tc>
      </w:tr>
      <w:tr w14:paraId="20C85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6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AB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011404001001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6C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D4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1.涂料品种、喷刷遍数:腻子+防水涂料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2.刮腻子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3.刷、喷涂料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0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755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59.66</w:t>
            </w:r>
          </w:p>
        </w:tc>
      </w:tr>
      <w:tr w14:paraId="46F2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1C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10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25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雨水收集池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CF4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3F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9B1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544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7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7F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010502031001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A7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雨水收集池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7E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1.沟截面尺寸:1.5*1.5*1m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2.垫层材料种类、厚度:300mm厚水泥土垫层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3.池壁混凝土强度等级:300mm厚C30商砼混凝土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4.池底混凝土强度等级:300mm厚C30商砼混凝土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1.地基夯实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2.垫层铺设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3.混凝土输送、浇筑、振捣、养护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5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299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A0A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AA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237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86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砌筑砖挡墙，高2.75m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DD1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DA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6AC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4F1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9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3D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010401001002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45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砖基础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54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1.砖品种、规格、强度等级:MU7.5粘土砖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1.砂浆制作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2.砌砖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E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FE3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12.25</w:t>
            </w:r>
          </w:p>
        </w:tc>
      </w:tr>
      <w:tr w14:paraId="5A22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0E1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5DAF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3D60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8FBB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1.砖品种、规格、强度等级:砖品种、规格、强度等级:MU7.5粘土砖，M5水泥砂浆砌筑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2.墙体类型:围墙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3.墙体厚度:240mm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1.砂浆制作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2.砌砖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3.刮缝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577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AD187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37.93</w:t>
            </w:r>
          </w:p>
        </w:tc>
      </w:tr>
      <w:tr w14:paraId="55245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F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91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1D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D5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1.材料品种、强度要求、配比:100mm厚C20商砼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1.混凝土输送、浇筑、振捣、养护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2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E07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3.43</w:t>
            </w:r>
          </w:p>
        </w:tc>
      </w:tr>
      <w:tr w14:paraId="51203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F4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A8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66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1.部位:地面以下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2.底层厚度、砂浆配合比:1:2防水砂浆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2.砂浆制作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3.分层抹灰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E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C04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55.37</w:t>
            </w:r>
          </w:p>
        </w:tc>
      </w:tr>
      <w:tr w14:paraId="25967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5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35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70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6F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1.部位:地面以上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2.底层厚度、砂浆配合比:20厚1:2水泥砂浆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2.砂浆制作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3.分层抹灰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197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300.37</w:t>
            </w:r>
          </w:p>
        </w:tc>
      </w:tr>
      <w:tr w14:paraId="53078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A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FA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011404001002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9B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6C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1.涂料品种、喷刷遍数:腻子+防水涂料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2.刮腻子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3.刷、喷涂料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D06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200.9</w:t>
            </w:r>
          </w:p>
        </w:tc>
      </w:tr>
      <w:tr w14:paraId="311BC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4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4B9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C3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双边丝护栏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FCB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A4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CA6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127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0281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6DF8E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E4A1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钢栏杆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8BAFD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E470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E5438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F8A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C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97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010607007001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F0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钢护栏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25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1.钢材品种、规格:立柱为100*100*3.0镀锌方钢、上下2道横杆为80*80*2.5镀锌方钢、竖杆为8道60*60*2镀锌方钢，间隔100mm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2.护栏尺寸:高度1.5m，总长7.5m，间隔1.5m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3.构件涂（镀）层要求:表面为黑色氟碳漆饰面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1.拼装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2.吊装就位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4.补刷油漆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C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2C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0.326</w:t>
            </w:r>
          </w:p>
        </w:tc>
      </w:tr>
      <w:tr w14:paraId="63337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9D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E29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80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14B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F8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F7A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05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F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76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01B002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CD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安装广角镜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2B7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7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CA9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C006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D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D9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01B003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76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安装双向道闸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8BE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3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DEC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D0F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5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3C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050103001001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14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BC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1.乔木种类:樟子松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2.乔木规格:高1.8m；冠幅0.8m以上；轮生枝4层及以上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3.养护1年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1.栽植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2.施工期养护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5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21B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2A018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B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8D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01B005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5D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排水沟铺装及垫层拆除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25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F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4A2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257.85</w:t>
            </w:r>
          </w:p>
        </w:tc>
      </w:tr>
      <w:tr w14:paraId="4B0B7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A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06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01B004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A0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拆除混凝土挡墙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FA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7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007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0EA66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0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8C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010403004001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DF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毛石挡墙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74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1.1.石料种类、规格:毛石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2.墙厚:顶部800mm宽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1.砂浆制作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2.吊装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3.砌石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4.勾缝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9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D0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8391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C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F48A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01B001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635F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双边丝护栏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3141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1.单片护栏3000x2300mm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2.立柱采用:48mmx2mm钢管浸塑处理，共计67根;浸塑丝径8mm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3.固定方式采用:钻孔安装灌浆固定方式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1.安装、固定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A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907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455.4</w:t>
            </w:r>
          </w:p>
        </w:tc>
      </w:tr>
      <w:tr w14:paraId="076BE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B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B6A5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010102001001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B81A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机械挖土方，外运8km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D2C6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1.土的类别:综合土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2.部位:混凝土硬化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3.机械挖土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4.外运8km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1.开挖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2.装车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3.场内运输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4.清底修边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0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3D2CC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</w:tr>
      <w:tr w14:paraId="21D3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F20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010102001002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C85D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人工挖土方，外运8km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9615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1.土的类别:综合土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2.部位:排水沟、雨水收集池、砖砌排水沟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3.人工挖土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4.外运8km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1.开挖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2.装车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3.场内运输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4.清底修边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A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5929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394.6</w:t>
            </w:r>
          </w:p>
        </w:tc>
      </w:tr>
      <w:tr w14:paraId="39E6F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2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7515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010102009001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EF93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人工回填土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CAEB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1.填方部位:围墙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1.场内运输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2.回填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3.压实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C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F51AB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6.13</w:t>
            </w:r>
          </w:p>
        </w:tc>
      </w:tr>
      <w:tr w14:paraId="67A42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355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A79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B6F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835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68C4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9AD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018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EFD6B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工程名称：给排水工程</w:t>
            </w:r>
          </w:p>
        </w:tc>
        <w:tc>
          <w:tcPr>
            <w:tcW w:w="557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A8113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专业/标段：通用安装工程</w:t>
            </w:r>
          </w:p>
        </w:tc>
      </w:tr>
      <w:tr w14:paraId="13AF6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1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6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F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8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8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5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6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2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7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A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1AA2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F8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90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EF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B0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A2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F7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BA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9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B1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031001007001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46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复合管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8F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1.材质:钢带螺旋波纹管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2.规格:DN500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3.压力试验及吹、洗设计要求:压力试验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4.安装部位:室外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5.介质:水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3.压力试验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D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C36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5579F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E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1F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031001007002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26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复合管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AA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1.材质:衬塑钢管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4.介质:水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4.吹扫、冲洗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7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E29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</w:tr>
      <w:tr w14:paraId="6E622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D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1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B6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6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5.介质:水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3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4F5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6452F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DB9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93F2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010502031001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ED2C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污水检查井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AEC2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1.构件名称:污水检查井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2.做法:参陕04531-5 14页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1.地基夯实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2.垫层铺设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3.混凝土输送、浇筑、振捣、养护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4.砂浆抹面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5.刷防护材料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6.井盖安装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41F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D9DE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8D99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2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4D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010502031002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5D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给水检查井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D6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1.构件名称:给水检查井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2.做法:做法参陕09S2  9页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1.地基夯实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2.垫层铺设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3.砌体砌筑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4.砂浆抹面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5.刷防护材料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6.井盖安装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A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853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5713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4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13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040504002001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C4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现浇混凝土井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BA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1.种类:给水水表井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2.做法:做法参陕09S2  15页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1.垫层铺筑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2.砌体砌筑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3.井筒、井圈、井盖安装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4.盖板安装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5.踏步安装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6.防水、止水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F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A73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DC77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8B5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AE0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5913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799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964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884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B4F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F7950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工程名称：电气设备安装工程</w:t>
            </w:r>
          </w:p>
        </w:tc>
        <w:tc>
          <w:tcPr>
            <w:tcW w:w="557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1330C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专业/标段：通用安装工程</w:t>
            </w:r>
          </w:p>
        </w:tc>
      </w:tr>
      <w:tr w14:paraId="5B532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6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6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C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8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7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C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6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2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7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B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1772C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AD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96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0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2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7D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BA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99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8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92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040205001001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C3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人(手)孔井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9D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1.名称:强电手孔井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2.做法:参考国家标准图集《08D800-7》(2008版)以及JD5-151\152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3.井深:1100mm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1.基坑开挖、回填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2.模板制作、安装、拆除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3.垫层铺筑、混凝土基础浇捣、养护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4.井身砌筑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5.勾缝（抹面）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6.井盖安装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7.余方外运及弃置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A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DF4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9C3E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2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55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030409015001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F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C6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1.名称:SC25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1.保护管敷设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3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F3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</w:tr>
      <w:tr w14:paraId="04FC9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4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29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030409015002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6E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EE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1.名称:SC50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1.保护管敷设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6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E9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</w:tr>
      <w:tr w14:paraId="451F6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5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76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D9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C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1.名称:YJV-5x10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2.敷设方式:参考国家标准图集《电缆敷设》(2013年合订本)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1.电缆敷设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2.电缆防护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9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749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</w:tr>
      <w:tr w14:paraId="51F9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B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71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030409002001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4A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47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1.名称:YJV-5x10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2.安装部位:室外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3.接地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9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78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EC1F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ED7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D912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030502005001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477D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8E29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1.名称:6芯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2.敷设方式:直埋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1.敷设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8C0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862C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</w:tr>
      <w:tr w14:paraId="4DBA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D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7F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030409012001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46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直埋电缆沟槽挖填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45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1.挖填岩土类别:一般岩土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2.挖填深度:宽0.5米，深1米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1.开挖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2.回填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3.夯实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4.余土、余石清理运输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7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F0A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</w:tr>
      <w:tr w14:paraId="6E1CA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8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13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030409012002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0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直埋电缆沟槽挖填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35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1.挖填岩土类别:一般岩土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2.挖填深度:宽0.5米，深1米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1.开挖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2.回填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3.夯实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4.余土、余石清理运输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186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</w:tr>
    </w:tbl>
    <w:p w14:paraId="37EB5FB6"/>
    <w:p w14:paraId="78C422F9">
      <w:pPr>
        <w:pStyle w:val="8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</w:p>
    <w:p w14:paraId="5EBA58EA">
      <w:pPr>
        <w:spacing w:line="14" w:lineRule="exact"/>
        <w:rPr>
          <w:color w:val="auto"/>
        </w:rPr>
      </w:pPr>
    </w:p>
    <w:p w14:paraId="0CBAB1F0">
      <w:pPr>
        <w:spacing w:line="360" w:lineRule="auto"/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注：项目图纸见陕西省政府采购网采购公告附件。</w:t>
      </w:r>
    </w:p>
    <w:p w14:paraId="6EA75B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Calibri Light">
    <w:altName w:val="Segoe UI Semilight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KSOF4FB7C026">
    <w:panose1 w:val="020B0402040204020203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00F20"/>
    <w:rsid w:val="14F0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2"/>
    <w:next w:val="5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5">
    <w:name w:val="Body Text First Indent 2"/>
    <w:basedOn w:val="3"/>
    <w:unhideWhenUsed/>
    <w:qFormat/>
    <w:uiPriority w:val="99"/>
    <w:pPr>
      <w:spacing w:before="100" w:beforeAutospacing="1"/>
      <w:ind w:firstLine="420" w:firstLineChars="200"/>
    </w:p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2026-04-29T02:14:00Z</dcterms:created>
  <dc:creator>肆伍</dc:creator>
  <cp:lastModifiedBy>肆伍</cp:lastModifiedBy>
  <dcterms:modified xsi:type="dcterms:W3CDTF">2026-04-29T02:15:06Z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EF01369E79254942BE846856A9E177AD_11</vt:lpwstr>
  </property>
  <property fmtid="{D5CDD505-2E9C-101B-9397-08002B2CF9AE}" pid="4" name="KSOTemplateDocerSaveRecord">
    <vt:lpwstr>eyJoZGlkIjoiMDQ3ZjFhY2Y2MWU5M2I3NDNiYjM5ZDM2NTE3MGYyYWMiLCJ1c2VySWQiOiIzNzE0MTY3NzEifQ==</vt:lpwstr>
  </property>
</Properties>
</file>