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08CD">
      <w:pPr>
        <w:pStyle w:val="2"/>
        <w:rPr>
          <w:rFonts w:ascii="宋体" w:hAnsi="宋体" w:eastAsia="宋体" w:cs="宋体"/>
          <w:highlight w:val="none"/>
        </w:rPr>
      </w:pPr>
      <w:r>
        <w:rPr>
          <w:rFonts w:hint="eastAsia" w:ascii="宋体" w:hAnsi="宋体" w:eastAsia="宋体" w:cs="宋体"/>
          <w:highlight w:val="none"/>
        </w:rPr>
        <w:t>投标邀请函</w:t>
      </w:r>
    </w:p>
    <w:p w14:paraId="614BCF43">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陕西万泽招标有限公司受</w:t>
      </w:r>
      <w:r>
        <w:rPr>
          <w:rFonts w:hint="eastAsia" w:ascii="宋体" w:hAnsi="宋体" w:eastAsia="宋体" w:cs="宋体"/>
          <w:sz w:val="28"/>
          <w:szCs w:val="28"/>
          <w:highlight w:val="none"/>
          <w:lang w:eastAsia="zh-CN"/>
        </w:rPr>
        <w:t>西安市第一医院</w:t>
      </w:r>
      <w:r>
        <w:rPr>
          <w:rFonts w:hint="eastAsia" w:ascii="宋体" w:hAnsi="宋体" w:eastAsia="宋体" w:cs="宋体"/>
          <w:sz w:val="28"/>
          <w:szCs w:val="28"/>
          <w:highlight w:val="none"/>
        </w:rPr>
        <w:t>的委托，经政府采购监管部门批准，按照政府采购程序，对</w:t>
      </w:r>
      <w:r>
        <w:rPr>
          <w:rFonts w:hint="eastAsia" w:ascii="宋体" w:hAnsi="宋体" w:eastAsia="宋体" w:cs="宋体"/>
          <w:sz w:val="28"/>
          <w:szCs w:val="28"/>
          <w:highlight w:val="none"/>
          <w:lang w:eastAsia="zh-CN"/>
        </w:rPr>
        <w:t>西安市第一医院个性化全激光整体屈光手术平台采购项目</w:t>
      </w:r>
      <w:r>
        <w:rPr>
          <w:rFonts w:hint="eastAsia" w:ascii="宋体" w:hAnsi="宋体" w:eastAsia="宋体" w:cs="宋体"/>
          <w:sz w:val="28"/>
          <w:szCs w:val="28"/>
          <w:highlight w:val="none"/>
        </w:rPr>
        <w:t>进行公开招标，欢迎符合资格条件的、有能力提供本项目所需货物和服务的供应商参加投标。</w:t>
      </w:r>
    </w:p>
    <w:p w14:paraId="21C68E55">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一、项目基本信息：</w:t>
      </w:r>
    </w:p>
    <w:p w14:paraId="33538F52">
      <w:pPr>
        <w:spacing w:line="360" w:lineRule="auto"/>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lang w:eastAsia="zh-CN"/>
        </w:rPr>
        <w:t>西安市第一医院个性化全激光整体屈光手术平台采购项目</w:t>
      </w:r>
    </w:p>
    <w:p w14:paraId="5089DF3D">
      <w:pPr>
        <w:spacing w:line="360" w:lineRule="auto"/>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项目编号：</w:t>
      </w:r>
      <w:r>
        <w:rPr>
          <w:rFonts w:hint="eastAsia" w:ascii="宋体" w:hAnsi="宋体" w:eastAsia="宋体" w:cs="宋体"/>
          <w:sz w:val="28"/>
          <w:szCs w:val="28"/>
          <w:highlight w:val="none"/>
          <w:lang w:eastAsia="zh-CN"/>
        </w:rPr>
        <w:t>SXWZ2026ZB-DYYY-044</w:t>
      </w:r>
    </w:p>
    <w:p w14:paraId="0C948723">
      <w:pPr>
        <w:spacing w:line="360" w:lineRule="auto"/>
        <w:ind w:firstLine="560" w:firstLineChars="200"/>
        <w:jc w:val="both"/>
        <w:rPr>
          <w:rFonts w:hint="default" w:ascii="宋体" w:hAnsi="宋体" w:eastAsia="宋体" w:cs="宋体"/>
          <w:sz w:val="28"/>
          <w:szCs w:val="28"/>
          <w:highlight w:val="none"/>
          <w:lang w:val="en-US" w:eastAsia="zh-CN"/>
        </w:rPr>
      </w:pPr>
      <w:r>
        <w:rPr>
          <w:rFonts w:hint="eastAsia" w:ascii="宋体" w:hAnsi="宋体" w:eastAsia="宋体" w:cs="宋体"/>
          <w:b w:val="0"/>
          <w:bCs w:val="0"/>
          <w:sz w:val="28"/>
          <w:szCs w:val="28"/>
          <w:highlight w:val="none"/>
        </w:rPr>
        <w:t>预算执行书编号：ZCSP-西安市-2026-00110</w:t>
      </w:r>
    </w:p>
    <w:p w14:paraId="52BBF439">
      <w:pPr>
        <w:numPr>
          <w:ilvl w:val="0"/>
          <w:numId w:val="0"/>
        </w:num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lang w:val="en-US" w:eastAsia="zh-CN" w:bidi="ar-SA"/>
        </w:rPr>
        <w:t>二、</w:t>
      </w:r>
      <w:r>
        <w:rPr>
          <w:rFonts w:hint="eastAsia" w:ascii="宋体" w:hAnsi="宋体" w:eastAsia="宋体" w:cs="宋体"/>
          <w:sz w:val="28"/>
          <w:szCs w:val="28"/>
          <w:highlight w:val="none"/>
        </w:rPr>
        <w:t>项目性质：</w:t>
      </w:r>
      <w:r>
        <w:rPr>
          <w:rFonts w:hint="eastAsia" w:ascii="宋体" w:hAnsi="宋体" w:eastAsia="宋体" w:cs="宋体"/>
          <w:sz w:val="28"/>
          <w:szCs w:val="28"/>
          <w:highlight w:val="none"/>
          <w:lang w:val="en-US" w:eastAsia="zh-CN"/>
        </w:rPr>
        <w:t>本项目非</w:t>
      </w:r>
      <w:r>
        <w:rPr>
          <w:rFonts w:hint="eastAsia" w:ascii="宋体" w:hAnsi="宋体" w:eastAsia="宋体" w:cs="宋体"/>
          <w:sz w:val="28"/>
          <w:szCs w:val="28"/>
          <w:highlight w:val="none"/>
        </w:rPr>
        <w:t>专门面向中小企业的采购</w:t>
      </w:r>
    </w:p>
    <w:p w14:paraId="67C16E19">
      <w:pPr>
        <w:widowControl/>
        <w:numPr>
          <w:ilvl w:val="0"/>
          <w:numId w:val="0"/>
        </w:numPr>
        <w:wordWrap w:val="0"/>
        <w:snapToGrid w:val="0"/>
        <w:spacing w:line="360" w:lineRule="auto"/>
        <w:ind w:left="0" w:leftChars="0" w:firstLine="0" w:firstLineChars="0"/>
        <w:jc w:val="left"/>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bidi="ar-SA"/>
        </w:rPr>
        <w:t>三、</w:t>
      </w:r>
      <w:r>
        <w:rPr>
          <w:rFonts w:hint="eastAsia" w:ascii="宋体" w:hAnsi="宋体" w:eastAsia="宋体" w:cs="宋体"/>
          <w:sz w:val="28"/>
          <w:szCs w:val="28"/>
          <w:highlight w:val="none"/>
        </w:rPr>
        <w:t>采购内容和要求：</w:t>
      </w:r>
    </w:p>
    <w:p w14:paraId="3D0A28EA">
      <w:pPr>
        <w:spacing w:line="360" w:lineRule="auto"/>
        <w:jc w:val="both"/>
        <w:rPr>
          <w:rFonts w:hint="default" w:ascii="宋体" w:hAnsi="宋体" w:eastAsia="宋体" w:cs="宋体"/>
          <w:sz w:val="28"/>
          <w:szCs w:val="28"/>
          <w:highlight w:val="none"/>
          <w:lang w:val="en-US"/>
        </w:rPr>
      </w:pPr>
      <w:r>
        <w:rPr>
          <w:rFonts w:hint="eastAsia" w:ascii="宋体" w:hAnsi="宋体" w:eastAsia="宋体" w:cs="宋体"/>
          <w:sz w:val="28"/>
          <w:szCs w:val="28"/>
          <w:highlight w:val="none"/>
          <w:lang w:eastAsia="zh-CN"/>
        </w:rPr>
        <w:t>个性化全激光整体屈光手术平台采购项目（</w:t>
      </w:r>
      <w:r>
        <w:rPr>
          <w:rFonts w:hint="eastAsia" w:ascii="宋体" w:hAnsi="宋体" w:eastAsia="宋体" w:cs="宋体"/>
          <w:sz w:val="28"/>
          <w:szCs w:val="28"/>
          <w:highlight w:val="none"/>
          <w:lang w:val="en-US" w:eastAsia="zh-CN"/>
        </w:rPr>
        <w:t>数量：1套）</w:t>
      </w:r>
    </w:p>
    <w:p w14:paraId="0F52EA46">
      <w:pPr>
        <w:spacing w:line="360" w:lineRule="auto"/>
        <w:jc w:val="both"/>
        <w:rPr>
          <w:rFonts w:ascii="宋体" w:hAnsi="宋体" w:eastAsia="宋体" w:cs="宋体"/>
          <w:sz w:val="28"/>
          <w:szCs w:val="28"/>
          <w:highlight w:val="none"/>
        </w:rPr>
      </w:pPr>
      <w:r>
        <w:rPr>
          <w:rFonts w:hint="eastAsia" w:ascii="宋体" w:hAnsi="宋体" w:eastAsia="宋体" w:cs="宋体"/>
          <w:sz w:val="28"/>
          <w:szCs w:val="28"/>
          <w:highlight w:val="none"/>
        </w:rPr>
        <w:t>（详见招标文件第三章〈招标内容及要求〉）</w:t>
      </w:r>
    </w:p>
    <w:p w14:paraId="4EFF2F7A">
      <w:pPr>
        <w:spacing w:line="360" w:lineRule="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四、采购预算：</w:t>
      </w:r>
      <w:r>
        <w:rPr>
          <w:rFonts w:hint="eastAsia" w:ascii="宋体" w:hAnsi="宋体" w:eastAsia="宋体" w:cs="宋体"/>
          <w:sz w:val="28"/>
          <w:szCs w:val="28"/>
          <w:highlight w:val="none"/>
          <w:lang w:val="en-US" w:eastAsia="zh-CN"/>
        </w:rPr>
        <w:t>960.00</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val="en-US" w:eastAsia="zh-CN"/>
        </w:rPr>
        <w:t>,  最高限价：950.00万元</w:t>
      </w:r>
    </w:p>
    <w:p w14:paraId="05BA2278">
      <w:pPr>
        <w:rPr>
          <w:rFonts w:ascii="宋体" w:hAnsi="宋体" w:eastAsia="宋体" w:cs="宋体"/>
          <w:sz w:val="28"/>
          <w:szCs w:val="28"/>
          <w:highlight w:val="none"/>
        </w:rPr>
      </w:pPr>
      <w:r>
        <w:rPr>
          <w:rFonts w:hint="eastAsia" w:ascii="宋体" w:hAnsi="宋体" w:eastAsia="宋体" w:cs="宋体"/>
          <w:sz w:val="28"/>
          <w:szCs w:val="28"/>
          <w:highlight w:val="none"/>
        </w:rPr>
        <w:t>五、供应商资格要求：</w:t>
      </w:r>
    </w:p>
    <w:p w14:paraId="3DAF8D57">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1．基本资格条件</w:t>
      </w:r>
    </w:p>
    <w:p w14:paraId="5FEBF0DD">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满足《中华人民共和国政府釆购法》第二十二条规定。</w:t>
      </w:r>
    </w:p>
    <w:p w14:paraId="1C2F67B8">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2．特定资格条件</w:t>
      </w:r>
    </w:p>
    <w:p w14:paraId="08C5D54A">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具有独立承担民事责任能力的法人、其他组织或自然人，并出具合法有效的营业执照或事业单位法人证书等国家规定的相关证明，自然人参与的提供其身份证明；</w:t>
      </w:r>
    </w:p>
    <w:p w14:paraId="146941C6">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社会保障资金缴纳证明：供应商提供本单位202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月至今已缴纳的</w:t>
      </w:r>
      <w:r>
        <w:rPr>
          <w:rFonts w:hint="eastAsia" w:ascii="宋体" w:hAnsi="宋体" w:eastAsia="宋体" w:cs="宋体"/>
          <w:sz w:val="28"/>
          <w:szCs w:val="28"/>
          <w:highlight w:val="none"/>
          <w:lang w:val="en-US" w:eastAsia="zh-CN"/>
        </w:rPr>
        <w:t>任一</w:t>
      </w:r>
      <w:r>
        <w:rPr>
          <w:rFonts w:hint="eastAsia" w:ascii="宋体" w:hAnsi="宋体" w:eastAsia="宋体" w:cs="宋体"/>
          <w:sz w:val="28"/>
          <w:szCs w:val="28"/>
          <w:highlight w:val="none"/>
        </w:rPr>
        <w:t>个月的社会保障资金缴存单据或社保机构开具的社会保险参保缴费情况证明，单据或证明上应有社保机构或代收机构的公章。依法不需要缴纳社会保障资金的供应商应提供相关文件证明；</w:t>
      </w:r>
    </w:p>
    <w:p w14:paraId="5CABD2DD">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税收缴纳证明：供应商提供本单位202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月至今已缴纳的</w:t>
      </w:r>
      <w:r>
        <w:rPr>
          <w:rFonts w:hint="eastAsia" w:ascii="宋体" w:hAnsi="宋体" w:eastAsia="宋体" w:cs="宋体"/>
          <w:sz w:val="28"/>
          <w:szCs w:val="28"/>
          <w:highlight w:val="none"/>
          <w:lang w:val="en-US" w:eastAsia="zh-CN"/>
        </w:rPr>
        <w:t>任一</w:t>
      </w:r>
      <w:r>
        <w:rPr>
          <w:rFonts w:hint="eastAsia" w:ascii="宋体" w:hAnsi="宋体" w:eastAsia="宋体" w:cs="宋体"/>
          <w:sz w:val="28"/>
          <w:szCs w:val="28"/>
          <w:highlight w:val="none"/>
        </w:rPr>
        <w:t>个月纳税证明或完税证明，依法免税的单位应提供相关证明材料； </w:t>
      </w:r>
    </w:p>
    <w:p w14:paraId="5D7BBD0E">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财务状况证明：提供本单位经会计师事务所审计的</w:t>
      </w:r>
      <w:r>
        <w:rPr>
          <w:rFonts w:hint="eastAsia" w:ascii="宋体" w:hAnsi="宋体" w:eastAsia="宋体" w:cs="宋体"/>
          <w:sz w:val="28"/>
          <w:szCs w:val="28"/>
          <w:highlight w:val="none"/>
          <w:lang w:val="en-US" w:eastAsia="zh-CN"/>
        </w:rPr>
        <w:t>2024年或2025年度</w:t>
      </w:r>
      <w:r>
        <w:rPr>
          <w:rFonts w:hint="eastAsia" w:ascii="宋体" w:hAnsi="宋体" w:eastAsia="宋体" w:cs="宋体"/>
          <w:sz w:val="28"/>
          <w:szCs w:val="28"/>
          <w:highlight w:val="none"/>
        </w:rPr>
        <w:t xml:space="preserve">财务审计报告或在开标日期前六个月内其基本开户银行出具的资信证明（附《基本存款账户信息》或《银行开户许可证》）；  </w:t>
      </w:r>
    </w:p>
    <w:p w14:paraId="3705A29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供应商应出具参加本次政府采购活动前3年内在经营活动中没有重大违法违纪，以及未被列入失信被执行人、重大税收违法案件当事人名单、政府采购严重违法失信行为记录名单的书面声明；</w:t>
      </w:r>
    </w:p>
    <w:p w14:paraId="161BC123">
      <w:pPr>
        <w:spacing w:line="360" w:lineRule="auto"/>
        <w:ind w:firstLine="560" w:firstLineChars="200"/>
        <w:rPr>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供应商应出具履行合同所必需的设备和专业技术能力书面声明函：</w:t>
      </w:r>
    </w:p>
    <w:p w14:paraId="456A0A7E">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法定代表人直接参加投标的须提交法定代表人证明书；法定代表人授权代表参加投标的，提供法定代表人授权书（附法定代表人、投标人代表身份证复印件）及投标人代表提供在投标单位缴纳的</w:t>
      </w:r>
      <w:r>
        <w:rPr>
          <w:rFonts w:hint="eastAsia" w:ascii="宋体" w:hAnsi="宋体" w:eastAsia="宋体" w:cs="宋体"/>
          <w:sz w:val="28"/>
          <w:szCs w:val="28"/>
          <w:highlight w:val="none"/>
          <w:lang w:val="en-US" w:eastAsia="zh-CN"/>
        </w:rPr>
        <w:t>养老保险证明</w:t>
      </w:r>
      <w:r>
        <w:rPr>
          <w:rFonts w:hint="eastAsia" w:ascii="宋体" w:hAnsi="宋体" w:eastAsia="宋体" w:cs="宋体"/>
          <w:sz w:val="28"/>
          <w:szCs w:val="28"/>
          <w:highlight w:val="none"/>
        </w:rPr>
        <w:t>（投标截至时间之前</w:t>
      </w:r>
      <w:r>
        <w:rPr>
          <w:rFonts w:hint="eastAsia" w:ascii="宋体" w:hAnsi="宋体" w:eastAsia="宋体" w:cs="宋体"/>
          <w:sz w:val="28"/>
          <w:szCs w:val="28"/>
          <w:highlight w:val="none"/>
          <w:lang w:val="en-US" w:eastAsia="zh-CN"/>
        </w:rPr>
        <w:t>连续三个月（不含开标当月）</w:t>
      </w:r>
      <w:r>
        <w:rPr>
          <w:rFonts w:hint="eastAsia" w:ascii="宋体" w:hAnsi="宋体" w:eastAsia="宋体" w:cs="宋体"/>
          <w:sz w:val="28"/>
          <w:szCs w:val="28"/>
          <w:highlight w:val="none"/>
        </w:rPr>
        <w:t>的缴纳记录）；</w:t>
      </w:r>
    </w:p>
    <w:p w14:paraId="64890FD4">
      <w:pPr>
        <w:spacing w:line="360" w:lineRule="auto"/>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bookmarkStart w:id="0" w:name="OLE_LINK7"/>
      <w:r>
        <w:rPr>
          <w:rFonts w:hint="eastAsia" w:ascii="宋体" w:hAnsi="宋体" w:eastAsia="宋体" w:cs="宋体"/>
          <w:sz w:val="28"/>
          <w:szCs w:val="28"/>
          <w:highlight w:val="none"/>
          <w:lang w:val="en-US" w:eastAsia="zh-CN"/>
        </w:rPr>
        <w:t>若所投产品为医疗器械的：投标人为代理商的应提供《医疗器械经营许可证》及所投产品医疗器械注册证或</w:t>
      </w:r>
      <w:bookmarkStart w:id="1" w:name="OLE_LINK6"/>
      <w:r>
        <w:rPr>
          <w:rFonts w:hint="eastAsia" w:ascii="宋体" w:hAnsi="宋体" w:eastAsia="宋体" w:cs="宋体"/>
          <w:sz w:val="28"/>
          <w:szCs w:val="28"/>
          <w:highlight w:val="none"/>
          <w:lang w:val="en-US" w:eastAsia="zh-CN"/>
        </w:rPr>
        <w:t>医疗器械备案凭证</w:t>
      </w:r>
      <w:bookmarkEnd w:id="1"/>
      <w:r>
        <w:rPr>
          <w:rFonts w:hint="eastAsia" w:ascii="宋体" w:hAnsi="宋体" w:eastAsia="宋体" w:cs="宋体"/>
          <w:sz w:val="28"/>
          <w:szCs w:val="28"/>
          <w:highlight w:val="none"/>
          <w:lang w:val="en-US" w:eastAsia="zh-CN"/>
        </w:rPr>
        <w:t>；投标人为制造厂商的应提供《医疗器械生产许可证》和《医疗器械经营许可证》及所投产品医疗器械注册证或医疗器械备案凭证</w:t>
      </w:r>
      <w:bookmarkEnd w:id="0"/>
      <w:r>
        <w:rPr>
          <w:rFonts w:hint="eastAsia" w:ascii="宋体" w:hAnsi="宋体" w:eastAsia="宋体" w:cs="宋体"/>
          <w:sz w:val="28"/>
          <w:szCs w:val="28"/>
          <w:highlight w:val="none"/>
          <w:lang w:val="en-US" w:eastAsia="zh-CN"/>
        </w:rPr>
        <w:t>；</w:t>
      </w:r>
    </w:p>
    <w:p w14:paraId="47F9712A">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进口产品：所投产品为进口产品的须提供产品制造商针对该产品完整授权链的授权书及“进”字号注册证，不需要提供《医疗器械生产许可证》；</w:t>
      </w:r>
    </w:p>
    <w:p w14:paraId="3733B266">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lang w:eastAsia="zh-CN"/>
        </w:rPr>
        <w:t>）投标人与其他投标单位无交叉控股股东、无交叉兼任高级管理人员及涉嫌联合围标、串标行为，无采购单位和招标代理机构职工在该单位兼职的情况，不向采购单位和代理机构相关人员输送利益等行贿行为，一旦中标必须坚守诚信、认真履约等供应商承诺（提供承诺书）</w:t>
      </w:r>
    </w:p>
    <w:p w14:paraId="670DBA5A">
      <w:pPr>
        <w:spacing w:line="360" w:lineRule="auto"/>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11</w:t>
      </w:r>
      <w:r>
        <w:rPr>
          <w:rFonts w:hint="eastAsia" w:ascii="宋体" w:hAnsi="宋体" w:eastAsia="宋体" w:cs="宋体"/>
          <w:sz w:val="28"/>
          <w:szCs w:val="28"/>
          <w:highlight w:val="none"/>
          <w:lang w:eastAsia="zh-CN"/>
        </w:rPr>
        <w:t>）本项目不接受由西安市第一医院职工及其亲属投资开办的企业参加本单位的政府采购活动（提供承诺函）</w:t>
      </w:r>
    </w:p>
    <w:p w14:paraId="10880D0F">
      <w:p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本项目不接受联合体投标。</w:t>
      </w:r>
    </w:p>
    <w:p w14:paraId="7D5317CA">
      <w:pPr>
        <w:rPr>
          <w:rFonts w:ascii="宋体" w:hAnsi="宋体" w:eastAsia="宋体" w:cs="宋体"/>
          <w:sz w:val="28"/>
          <w:szCs w:val="28"/>
          <w:highlight w:val="none"/>
        </w:rPr>
      </w:pPr>
      <w:r>
        <w:rPr>
          <w:rFonts w:hint="eastAsia" w:ascii="宋体" w:hAnsi="宋体" w:eastAsia="宋体" w:cs="宋体"/>
          <w:sz w:val="28"/>
          <w:szCs w:val="28"/>
          <w:highlight w:val="none"/>
        </w:rPr>
        <w:t>六、执行的其他政府采购政策：</w:t>
      </w:r>
    </w:p>
    <w:p w14:paraId="576D7F4F">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政府采购促进中小企业发展管理办法》（财库〔2020〕46号）、《关于政府采购支持监狱企业发展有关问题的通知》（财库〔2014〕68号）以及《关于促进残疾人就业政府采购政策的通知》（财库〔2017〕141号）。</w:t>
      </w:r>
    </w:p>
    <w:p w14:paraId="74836FD7">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14:paraId="0969A48B">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3．陕西省财政厅关于印发《陕西省中小企业政府采购信用融资办法》（陕财办采〔2018〕23号）。</w:t>
      </w:r>
    </w:p>
    <w:p w14:paraId="1AD45FA9">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4．详见招标文件第二章相关事项。</w:t>
      </w:r>
    </w:p>
    <w:p w14:paraId="5C72D9D8">
      <w:pPr>
        <w:rPr>
          <w:rFonts w:ascii="宋体" w:hAnsi="宋体" w:eastAsia="宋体" w:cs="宋体"/>
          <w:sz w:val="28"/>
          <w:szCs w:val="28"/>
          <w:highlight w:val="none"/>
        </w:rPr>
      </w:pPr>
      <w:r>
        <w:rPr>
          <w:rFonts w:hint="eastAsia" w:ascii="宋体" w:hAnsi="宋体" w:eastAsia="宋体" w:cs="宋体"/>
          <w:sz w:val="28"/>
          <w:szCs w:val="28"/>
          <w:highlight w:val="none"/>
        </w:rPr>
        <w:t>七、招标文件获取方式及公告期限：</w:t>
      </w:r>
    </w:p>
    <w:p w14:paraId="2CE0EE80">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1．获取方式：</w:t>
      </w:r>
    </w:p>
    <w:p w14:paraId="6ABD4D63">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1.1打开【全国公共资源交易平台（陕西省·西安市）】网站（简称西安市公共资源交易平台，官网地址：</w:t>
      </w:r>
      <w:r>
        <w:rPr>
          <w:highlight w:val="none"/>
        </w:rPr>
        <w:fldChar w:fldCharType="begin"/>
      </w:r>
      <w:r>
        <w:rPr>
          <w:highlight w:val="none"/>
        </w:rPr>
        <w:instrText xml:space="preserve"> HYPERLINK "http://sxggzyjy.xa.gov.cn/" </w:instrText>
      </w:r>
      <w:r>
        <w:rPr>
          <w:highlight w:val="none"/>
        </w:rPr>
        <w:fldChar w:fldCharType="separate"/>
      </w:r>
      <w:r>
        <w:rPr>
          <w:rStyle w:val="6"/>
          <w:rFonts w:hint="eastAsia" w:ascii="宋体" w:hAnsi="宋体" w:eastAsia="宋体" w:cs="宋体"/>
          <w:color w:val="auto"/>
          <w:sz w:val="28"/>
          <w:szCs w:val="28"/>
          <w:highlight w:val="none"/>
          <w:u w:val="none"/>
        </w:rPr>
        <w:t>http://sxggzyjy.xa.gov.cn/</w:t>
      </w:r>
      <w:r>
        <w:rPr>
          <w:rStyle w:val="6"/>
          <w:rFonts w:hint="eastAsia" w:ascii="宋体" w:hAnsi="宋体" w:eastAsia="宋体" w:cs="宋体"/>
          <w:color w:val="auto"/>
          <w:sz w:val="28"/>
          <w:szCs w:val="28"/>
          <w:highlight w:val="none"/>
          <w:u w:val="none"/>
        </w:rPr>
        <w:fldChar w:fldCharType="end"/>
      </w:r>
      <w:r>
        <w:rPr>
          <w:rFonts w:hint="eastAsia" w:ascii="宋体" w:hAnsi="宋体" w:eastAsia="宋体" w:cs="宋体"/>
          <w:sz w:val="28"/>
          <w:szCs w:val="28"/>
          <w:highlight w:val="none"/>
        </w:rPr>
        <w:t>），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14:paraId="57357B6A">
      <w:pPr>
        <w:keepNext/>
        <w:numPr>
          <w:ilvl w:val="3"/>
          <w:numId w:val="0"/>
        </w:numPr>
        <w:spacing w:line="360" w:lineRule="auto"/>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1.2供应商于文件发售时间内登录全国公共资源交易平台（陕西省·西安市）系统 （http://sxggzyjy.xa.gov.cn/），选择本项目点击“我要投标”，参与投标活动；网上报名。</w:t>
      </w:r>
    </w:p>
    <w:p w14:paraId="21520A56">
      <w:pPr>
        <w:numPr>
          <w:ilvl w:val="0"/>
          <w:numId w:val="1"/>
        </w:numPr>
        <w:spacing w:line="560" w:lineRule="exact"/>
        <w:ind w:firstLine="560" w:firstLineChars="200"/>
        <w:jc w:val="both"/>
        <w:rPr>
          <w:rFonts w:hint="eastAsia" w:ascii="宋体" w:hAnsi="宋体" w:eastAsia="宋体" w:cs="宋体"/>
          <w:sz w:val="28"/>
          <w:szCs w:val="28"/>
          <w:highlight w:val="none"/>
        </w:rPr>
      </w:pPr>
      <w:r>
        <w:rPr>
          <w:rFonts w:hint="eastAsia" w:ascii="宋体" w:hAnsi="宋体" w:eastAsia="宋体" w:cs="宋体"/>
          <w:sz w:val="28"/>
          <w:szCs w:val="28"/>
          <w:highlight w:val="none"/>
        </w:rPr>
        <w:t>获取时间：202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07</w:t>
      </w:r>
      <w:r>
        <w:rPr>
          <w:rFonts w:hint="eastAsia" w:ascii="宋体" w:hAnsi="宋体" w:eastAsia="宋体" w:cs="宋体"/>
          <w:sz w:val="28"/>
          <w:szCs w:val="28"/>
          <w:highlight w:val="none"/>
        </w:rPr>
        <w:t>日起至202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12</w:t>
      </w:r>
      <w:r>
        <w:rPr>
          <w:rFonts w:hint="eastAsia" w:ascii="宋体" w:hAnsi="宋体" w:eastAsia="宋体" w:cs="宋体"/>
          <w:sz w:val="28"/>
          <w:szCs w:val="28"/>
          <w:highlight w:val="none"/>
        </w:rPr>
        <w:t>日止</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每天上午00:00:00至12:00:00，下午12:00:00至23:59:59</w:t>
      </w:r>
      <w:r>
        <w:rPr>
          <w:rFonts w:hint="eastAsia" w:ascii="宋体" w:hAnsi="宋体" w:eastAsia="宋体" w:cs="宋体"/>
          <w:sz w:val="28"/>
          <w:szCs w:val="28"/>
          <w:highlight w:val="none"/>
          <w:lang w:eastAsia="zh-CN"/>
        </w:rPr>
        <w:t>。</w:t>
      </w:r>
    </w:p>
    <w:p w14:paraId="136F3EF8">
      <w:pPr>
        <w:numPr>
          <w:ilvl w:val="0"/>
          <w:numId w:val="1"/>
        </w:num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公告期自公告发布之日起5个工作日</w:t>
      </w:r>
    </w:p>
    <w:p w14:paraId="1092335D">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4.友情提示：</w:t>
      </w:r>
    </w:p>
    <w:p w14:paraId="5291B3A9">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本项目为电子化政府采购项目，供应商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14:paraId="51C2B3A1">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2）办理CA认证：电子交易平台已接入陕西CA、深圳CA、西部CA、北京CA四家数字认证公司，各供应商在交易过程中登录系统、加密/解密投标文件、文件签章等均可使用上述四家CA公司签发的数字。办理须知及所需资料详见：</w:t>
      </w:r>
      <w:r>
        <w:rPr>
          <w:highlight w:val="none"/>
        </w:rPr>
        <w:fldChar w:fldCharType="begin"/>
      </w:r>
      <w:r>
        <w:rPr>
          <w:highlight w:val="none"/>
        </w:rPr>
        <w:instrText xml:space="preserve"> HYPERLINK "http://www.sxggzyjy.cn/fwzn/004003/20220701/6972fe02-f996-4928-951e-545dab02e53c.html" </w:instrText>
      </w:r>
      <w:r>
        <w:rPr>
          <w:highlight w:val="none"/>
        </w:rPr>
        <w:fldChar w:fldCharType="separate"/>
      </w:r>
      <w:r>
        <w:rPr>
          <w:rStyle w:val="5"/>
          <w:rFonts w:hint="eastAsia" w:ascii="宋体" w:hAnsi="宋体" w:eastAsia="宋体" w:cs="宋体"/>
          <w:color w:val="auto"/>
          <w:sz w:val="28"/>
          <w:szCs w:val="28"/>
          <w:highlight w:val="none"/>
        </w:rPr>
        <w:t>http://www.sxggzyjy.cn/fwzn/004003/20220701/6972fe02-f996-4928-951e-545dab02e53c.html</w:t>
      </w:r>
      <w:r>
        <w:rPr>
          <w:rStyle w:val="5"/>
          <w:rFonts w:hint="eastAsia" w:ascii="宋体" w:hAnsi="宋体" w:eastAsia="宋体" w:cs="宋体"/>
          <w:color w:val="auto"/>
          <w:sz w:val="28"/>
          <w:szCs w:val="28"/>
          <w:highlight w:val="none"/>
        </w:rPr>
        <w:fldChar w:fldCharType="end"/>
      </w:r>
    </w:p>
    <w:p w14:paraId="3A2A16C0">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（3）请供应商务必及时下载项目招标文件并做好备份，否则会影响投标文件编制及后续投标活动。</w:t>
      </w:r>
    </w:p>
    <w:p w14:paraId="255E3B6B">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（4）本项目采用“不见面开标”形式，供应商可登录全国公共资源交易平台（陕西省.西安市）网站</w:t>
      </w:r>
    </w:p>
    <w:p w14:paraId="1829A749">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【首页&gt;不见面开标】系统，在线参加开标过程。操作手册详见【首页&gt;服务指南&gt;下载专区】中的《西安公共资源交易不见面开标大厅供应商操作手册》</w:t>
      </w:r>
    </w:p>
    <w:p w14:paraId="7AA68986">
      <w:pPr>
        <w:spacing w:line="56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（5）按照陕西省财政厅《关于政府采购供应商注册登记有关事项的通知》中的要求，供应商通过陕西省政府采购网（http://www.ccgp-shannxi.gov.cn/）注册登记，加入陕西省政府采购供应商库。</w:t>
      </w:r>
    </w:p>
    <w:p w14:paraId="79752CD7">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（6）制作电子投标文件（*.SXSTF）需要使用专用制作工具。软件下载及操作说明详见西安市公共资源交易平台〖首页·〉服务指南·〉下载专区〗中的《政府采购项目投标文件制作软件及操作手册》。</w:t>
      </w:r>
    </w:p>
    <w:p w14:paraId="7BB052DF">
      <w:pPr>
        <w:spacing w:line="360" w:lineRule="auto"/>
        <w:ind w:firstLine="560" w:firstLineChars="200"/>
        <w:jc w:val="both"/>
        <w:rPr>
          <w:rFonts w:ascii="宋体" w:hAnsi="宋体" w:eastAsia="宋体" w:cs="宋体"/>
          <w:highlight w:val="none"/>
        </w:rPr>
      </w:pPr>
      <w:r>
        <w:rPr>
          <w:rFonts w:hint="eastAsia" w:ascii="宋体" w:hAnsi="宋体" w:eastAsia="宋体" w:cs="宋体"/>
          <w:sz w:val="28"/>
          <w:szCs w:val="28"/>
          <w:highlight w:val="none"/>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14:paraId="46C0F8E6">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八、提交投标文件方式、截止时间及开标时间、形式：</w:t>
      </w:r>
    </w:p>
    <w:p w14:paraId="0867BBAB">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1．提交投标文件的方式：从西安市公共资源交易平台〖首页·〉电子交易平台·〉陕西政府采购交易系统·〉企业端〗登录，登录后切换到〖我的项目〗模块，依次点选〖项目流程·〉项目管理·〉上传响应文件〗上传加密后的电子投标文件（*.SXSTF）。</w:t>
      </w:r>
    </w:p>
    <w:p w14:paraId="4587B6B1">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2．提交投标文件截止时间及开标时间：202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28</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09</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，逾期提交的，系统将拒绝接收。</w:t>
      </w:r>
    </w:p>
    <w:p w14:paraId="4A65BC9D">
      <w:pPr>
        <w:ind w:firstLine="560" w:firstLineChars="200"/>
        <w:rPr>
          <w:sz w:val="28"/>
          <w:szCs w:val="28"/>
          <w:highlight w:val="none"/>
        </w:rPr>
      </w:pPr>
      <w:r>
        <w:rPr>
          <w:rFonts w:hint="eastAsia" w:ascii="宋体" w:hAnsi="宋体" w:eastAsia="宋体" w:cs="宋体"/>
          <w:sz w:val="28"/>
          <w:szCs w:val="28"/>
          <w:highlight w:val="none"/>
        </w:rPr>
        <w:t>3.开标地址：西安市公共资源交易中心</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楼开标室</w:t>
      </w:r>
      <w:r>
        <w:rPr>
          <w:rFonts w:hint="eastAsia" w:ascii="宋体" w:hAnsi="宋体" w:eastAsia="宋体" w:cs="宋体"/>
          <w:sz w:val="28"/>
          <w:szCs w:val="28"/>
          <w:highlight w:val="none"/>
          <w:lang w:val="en-US" w:eastAsia="zh-CN"/>
        </w:rPr>
        <w:t>311</w:t>
      </w:r>
      <w:r>
        <w:rPr>
          <w:rFonts w:hint="eastAsia" w:ascii="宋体" w:hAnsi="宋体" w:eastAsia="宋体" w:cs="宋体"/>
          <w:sz w:val="28"/>
          <w:szCs w:val="28"/>
          <w:highlight w:val="none"/>
        </w:rPr>
        <w:t>。</w:t>
      </w:r>
    </w:p>
    <w:p w14:paraId="7D2CC043">
      <w:pPr>
        <w:spacing w:line="360" w:lineRule="auto"/>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4．开标形式：本项目将采用“不见面开标”形式。操作说明详见平台〖首页·〉服务指南·〉下载专区〗中的《西安公共资源交易不见面开标大厅供应商操作手册》。</w:t>
      </w:r>
    </w:p>
    <w:p w14:paraId="27F8BA34">
      <w:pPr>
        <w:spacing w:line="360" w:lineRule="auto"/>
        <w:rPr>
          <w:rFonts w:ascii="宋体" w:hAnsi="宋体" w:eastAsia="宋体" w:cs="宋体"/>
          <w:sz w:val="28"/>
          <w:szCs w:val="28"/>
          <w:highlight w:val="none"/>
        </w:rPr>
      </w:pPr>
      <w:r>
        <w:rPr>
          <w:rFonts w:hint="eastAsia" w:ascii="宋体" w:hAnsi="宋体" w:eastAsia="宋体" w:cs="宋体"/>
          <w:sz w:val="28"/>
          <w:szCs w:val="28"/>
          <w:highlight w:val="none"/>
        </w:rPr>
        <w:t>九、联系方式</w:t>
      </w:r>
    </w:p>
    <w:p w14:paraId="22C6A650">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1．采购人：</w:t>
      </w:r>
      <w:r>
        <w:rPr>
          <w:rFonts w:hint="eastAsia" w:ascii="宋体" w:hAnsi="宋体" w:eastAsia="宋体" w:cs="宋体"/>
          <w:sz w:val="28"/>
          <w:szCs w:val="28"/>
          <w:highlight w:val="none"/>
          <w:lang w:eastAsia="zh-CN"/>
        </w:rPr>
        <w:t>西安市第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lang w:eastAsia="zh-CN"/>
        </w:rPr>
        <w:t>医院</w:t>
      </w:r>
    </w:p>
    <w:p w14:paraId="1366D5EA">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地址：南大街粉巷30号</w:t>
      </w:r>
    </w:p>
    <w:p w14:paraId="0751EA8B">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联系人：</w:t>
      </w:r>
      <w:r>
        <w:rPr>
          <w:rFonts w:hint="eastAsia" w:ascii="宋体" w:hAnsi="宋体" w:eastAsia="宋体" w:cs="宋体"/>
          <w:sz w:val="28"/>
          <w:szCs w:val="28"/>
          <w:highlight w:val="none"/>
          <w:lang w:val="en-US" w:eastAsia="zh-CN"/>
        </w:rPr>
        <w:t>韩</w:t>
      </w:r>
      <w:r>
        <w:rPr>
          <w:rFonts w:hint="eastAsia" w:ascii="宋体" w:hAnsi="宋体" w:eastAsia="宋体" w:cs="宋体"/>
          <w:sz w:val="28"/>
          <w:szCs w:val="28"/>
          <w:highlight w:val="none"/>
        </w:rPr>
        <w:t>老师</w:t>
      </w:r>
    </w:p>
    <w:p w14:paraId="7FAE9153">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联系方式：029-87630967</w:t>
      </w:r>
    </w:p>
    <w:p w14:paraId="6E0260F4">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2．采购代理机构：陕西万泽招标有限公司</w:t>
      </w:r>
    </w:p>
    <w:p w14:paraId="46CA693A">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地址：</w:t>
      </w:r>
      <w:r>
        <w:rPr>
          <w:rFonts w:hint="eastAsia" w:ascii="宋体" w:hAnsi="宋体" w:eastAsia="宋体" w:cs="宋体"/>
          <w:sz w:val="28"/>
          <w:szCs w:val="28"/>
          <w:highlight w:val="none"/>
          <w:lang w:eastAsia="zh-CN"/>
        </w:rPr>
        <w:t>西安市雁塔区唐延路35号旺座现代城C座2502室</w:t>
      </w:r>
    </w:p>
    <w:p w14:paraId="3148D866">
      <w:pPr>
        <w:spacing w:line="560" w:lineRule="exact"/>
        <w:ind w:firstLine="560" w:firstLineChars="200"/>
        <w:jc w:val="both"/>
        <w:rPr>
          <w:rFonts w:ascii="宋体" w:hAnsi="宋体" w:eastAsia="宋体" w:cs="宋体"/>
          <w:sz w:val="28"/>
          <w:szCs w:val="28"/>
          <w:highlight w:val="none"/>
        </w:rPr>
      </w:pPr>
      <w:r>
        <w:rPr>
          <w:rFonts w:hint="eastAsia" w:ascii="宋体" w:hAnsi="宋体" w:eastAsia="宋体" w:cs="宋体"/>
          <w:sz w:val="28"/>
          <w:szCs w:val="28"/>
          <w:highlight w:val="none"/>
        </w:rPr>
        <w:t>总机：029-88319689</w:t>
      </w:r>
    </w:p>
    <w:p w14:paraId="1558F430">
      <w:pPr>
        <w:spacing w:line="560" w:lineRule="exact"/>
        <w:ind w:firstLine="560" w:firstLineChars="200"/>
        <w:jc w:val="both"/>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联系人：崔方明</w:t>
      </w:r>
      <w:r>
        <w:rPr>
          <w:rFonts w:hint="eastAsia" w:ascii="宋体" w:hAnsi="宋体" w:eastAsia="宋体" w:cs="宋体"/>
          <w:sz w:val="28"/>
          <w:szCs w:val="28"/>
          <w:highlight w:val="none"/>
          <w:lang w:val="en-US" w:eastAsia="zh-CN"/>
        </w:rPr>
        <w:t xml:space="preserve">  陈晓航</w:t>
      </w:r>
    </w:p>
    <w:p w14:paraId="5A88FDA4">
      <w:pPr>
        <w:spacing w:line="560" w:lineRule="exact"/>
        <w:ind w:firstLine="560" w:firstLineChars="200"/>
        <w:jc w:val="both"/>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联系电话：029-88319689-80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4</w:t>
      </w:r>
    </w:p>
    <w:p w14:paraId="0667FF5B">
      <w:pPr>
        <w:spacing w:line="560" w:lineRule="exact"/>
        <w:ind w:firstLine="560" w:firstLineChars="200"/>
        <w:jc w:val="right"/>
        <w:rPr>
          <w:rFonts w:ascii="宋体" w:hAnsi="宋体" w:eastAsia="宋体" w:cs="宋体"/>
          <w:sz w:val="28"/>
          <w:szCs w:val="28"/>
          <w:highlight w:val="none"/>
        </w:rPr>
      </w:pPr>
      <w:r>
        <w:rPr>
          <w:rFonts w:hint="eastAsia" w:ascii="宋体" w:hAnsi="宋体" w:eastAsia="宋体" w:cs="宋体"/>
          <w:sz w:val="28"/>
          <w:szCs w:val="28"/>
          <w:highlight w:val="none"/>
        </w:rPr>
        <w:t>陕西万泽招标有限公司</w:t>
      </w:r>
    </w:p>
    <w:p w14:paraId="1D7CCC95">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05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06</w:t>
      </w:r>
      <w:r>
        <w:rPr>
          <w:rFonts w:hint="eastAsia" w:ascii="宋体" w:hAnsi="宋体" w:eastAsia="宋体" w:cs="宋体"/>
          <w:sz w:val="28"/>
          <w:szCs w:val="28"/>
          <w:highlight w:val="none"/>
        </w:rPr>
        <w:t>日</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93907"/>
    <w:multiLevelType w:val="singleLevel"/>
    <w:tmpl w:val="0D1939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41A7D"/>
    <w:rsid w:val="42841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semiHidden/>
    <w:unhideWhenUsed/>
    <w:qFormat/>
    <w:uiPriority w:val="99"/>
    <w:rPr>
      <w:color w:val="7E1FAD" w:themeColor="followedHyperlink"/>
      <w:u w:val="single"/>
      <w14:textFill>
        <w14:solidFill>
          <w14:schemeClr w14:val="folHlink"/>
        </w14:solidFill>
      </w14:textFill>
    </w:rPr>
  </w:style>
  <w:style w:type="character" w:styleId="6">
    <w:name w:val="Hyperlink"/>
    <w:basedOn w:val="4"/>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2026-05-06T07:58:00Z</dcterms:created>
  <dc:creator>Arian</dc:creator>
  <cp:lastModifiedBy>Arian</cp:lastModifiedBy>
  <dcterms:modified xsi:type="dcterms:W3CDTF">2026-05-06T07:58:31Z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BB4C43AAABF0441CAC666295067BC724_11</vt:lpwstr>
  </property>
  <property fmtid="{D5CDD505-2E9C-101B-9397-08002B2CF9AE}" pid="4" name="KSOTemplateDocerSaveRecord">
    <vt:lpwstr>eyJoZGlkIjoiNTE3NmI2MDc4MTQyZGIzY2Y2NmZjMzUwMjExYzI2NjMiLCJ1c2VySWQiOiIxMTUzMzk1MzI1In0=</vt:lpwstr>
  </property>
</Properties>
</file>