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E39811">
      <w:pPr>
        <w:pStyle w:val="13"/>
        <w:shd w:val="clear" w:color="auto" w:fill="FFFFFF"/>
        <w:spacing w:before="0" w:beforeAutospacing="0" w:after="0" w:afterAutospacing="0" w:line="360" w:lineRule="auto"/>
        <w:rPr>
          <w:rFonts w:hint="eastAsia"/>
          <w:b/>
          <w:bCs/>
          <w:color w:val="auto"/>
          <w:highlight w:val="none"/>
        </w:rPr>
      </w:pPr>
    </w:p>
    <w:p w14:paraId="2B46C319">
      <w:pPr>
        <w:pStyle w:val="8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80"/>
        <w:jc w:val="center"/>
        <w:textAlignment w:val="auto"/>
        <w:rPr>
          <w:rFonts w:hint="eastAsia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/>
          <w:b/>
          <w:bCs/>
          <w:color w:val="auto"/>
          <w:sz w:val="28"/>
          <w:szCs w:val="28"/>
          <w:highlight w:val="none"/>
          <w:lang w:val="en-US" w:eastAsia="zh-CN"/>
        </w:rPr>
        <w:t>采购需求</w:t>
      </w:r>
    </w:p>
    <w:p w14:paraId="2B3C3D5D">
      <w:pPr>
        <w:bidi w:val="0"/>
        <w:ind w:left="0" w:leftChars="0" w:firstLine="0" w:firstLineChars="0"/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一、项目基本情况：</w:t>
      </w:r>
    </w:p>
    <w:p w14:paraId="013AC5E8">
      <w:pPr>
        <w:bidi w:val="0"/>
        <w:rPr>
          <w:rFonts w:hint="eastAsia" w:ascii="宋体" w:hAnsi="宋体" w:eastAsia="宋体" w:cs="宋体"/>
          <w:shd w:val="clear"/>
          <w:lang w:val="en-US" w:eastAsia="zh-CN"/>
        </w:rPr>
      </w:pPr>
      <w:r>
        <w:rPr>
          <w:rFonts w:hint="eastAsia" w:ascii="宋体" w:hAnsi="宋体" w:eastAsia="宋体" w:cs="宋体"/>
        </w:rPr>
        <w:t>1、项目编号：</w:t>
      </w:r>
      <w:r>
        <w:rPr>
          <w:rFonts w:hint="eastAsia" w:cs="宋体"/>
          <w:shd w:val="clear"/>
          <w:lang w:eastAsia="zh-CN"/>
        </w:rPr>
        <w:t>ZHCG-BJZYJ-20260318</w:t>
      </w:r>
    </w:p>
    <w:p w14:paraId="499C06A6">
      <w:pPr>
        <w:bidi w:val="0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</w:rPr>
        <w:t>2、项目名称：</w:t>
      </w:r>
      <w:r>
        <w:rPr>
          <w:rFonts w:hint="eastAsia" w:cs="宋体"/>
          <w:lang w:val="en-US" w:eastAsia="zh-CN"/>
        </w:rPr>
        <w:t>宝鸡高新区永久基本农田评估调整及国土空间规划动态维护项目</w:t>
      </w:r>
    </w:p>
    <w:p w14:paraId="2E5D1761">
      <w:pPr>
        <w:bidi w:val="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3、</w:t>
      </w:r>
      <w:r>
        <w:rPr>
          <w:rFonts w:hint="eastAsia" w:ascii="宋体" w:hAnsi="宋体" w:eastAsia="宋体" w:cs="宋体"/>
          <w:lang w:eastAsia="zh-CN"/>
        </w:rPr>
        <w:t>采购方式</w:t>
      </w:r>
      <w:r>
        <w:rPr>
          <w:rFonts w:hint="eastAsia" w:ascii="宋体" w:hAnsi="宋体" w:eastAsia="宋体" w:cs="宋体"/>
        </w:rPr>
        <w:t>：</w:t>
      </w:r>
      <w:r>
        <w:rPr>
          <w:rFonts w:hint="eastAsia" w:ascii="宋体" w:hAnsi="宋体" w:eastAsia="宋体" w:cs="宋体"/>
          <w:lang w:eastAsia="zh-CN"/>
        </w:rPr>
        <w:t>竞争性磋商</w:t>
      </w:r>
    </w:p>
    <w:p w14:paraId="620CC53E">
      <w:pPr>
        <w:bidi w:val="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 w:eastAsia="zh-CN"/>
        </w:rPr>
        <w:t>4</w:t>
      </w:r>
      <w:r>
        <w:rPr>
          <w:rFonts w:hint="eastAsia" w:ascii="宋体" w:hAnsi="宋体" w:eastAsia="宋体" w:cs="宋体"/>
        </w:rPr>
        <w:t>、预算金额：</w:t>
      </w:r>
      <w:r>
        <w:rPr>
          <w:rFonts w:hint="eastAsia" w:cs="宋体"/>
          <w:lang w:val="en-US" w:eastAsia="zh-CN"/>
        </w:rPr>
        <w:t>470,000.00</w:t>
      </w:r>
      <w:r>
        <w:rPr>
          <w:rFonts w:hint="eastAsia" w:ascii="宋体" w:hAnsi="宋体" w:eastAsia="宋体" w:cs="宋体"/>
        </w:rPr>
        <w:t>元</w:t>
      </w:r>
    </w:p>
    <w:p w14:paraId="0B3CE195">
      <w:pPr>
        <w:bidi w:val="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5</w:t>
      </w:r>
      <w:r>
        <w:rPr>
          <w:rFonts w:hint="eastAsia" w:ascii="宋体" w:hAnsi="宋体" w:eastAsia="宋体" w:cs="宋体"/>
        </w:rPr>
        <w:t>、</w:t>
      </w:r>
      <w:r>
        <w:rPr>
          <w:rFonts w:hint="eastAsia" w:ascii="宋体" w:hAnsi="宋体" w:eastAsia="宋体" w:cs="宋体"/>
          <w:lang w:val="en-US" w:eastAsia="zh-CN"/>
        </w:rPr>
        <w:t>采购需求：</w:t>
      </w:r>
    </w:p>
    <w:p w14:paraId="3BDC46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480" w:leftChars="200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合同包1（</w:t>
      </w:r>
      <w:r>
        <w:rPr>
          <w:rFonts w:hint="eastAsia" w:cs="宋体"/>
          <w:lang w:val="en-US" w:eastAsia="zh-CN"/>
        </w:rPr>
        <w:t>宝鸡高新区永久基本农田评估调整及国土空间规划动态维护项目</w:t>
      </w:r>
      <w:r>
        <w:rPr>
          <w:rFonts w:hint="eastAsia" w:ascii="宋体" w:hAnsi="宋体" w:eastAsia="宋体" w:cs="宋体"/>
          <w:lang w:val="en-US" w:eastAsia="zh-CN"/>
        </w:rPr>
        <w:t>）：</w:t>
      </w:r>
    </w:p>
    <w:p w14:paraId="568152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720" w:leftChars="300" w:firstLine="240" w:firstLineChars="100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合同包预算金额：</w:t>
      </w:r>
      <w:r>
        <w:rPr>
          <w:rFonts w:hint="eastAsia" w:cs="宋体"/>
          <w:lang w:val="en-US" w:eastAsia="zh-CN"/>
        </w:rPr>
        <w:t>470,000.00</w:t>
      </w:r>
      <w:r>
        <w:rPr>
          <w:rFonts w:hint="eastAsia" w:ascii="宋体" w:hAnsi="宋体" w:eastAsia="宋体" w:cs="宋体"/>
        </w:rPr>
        <w:t>元</w:t>
      </w:r>
    </w:p>
    <w:p w14:paraId="2CD51150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ind w:left="720" w:leftChars="300" w:firstLine="240" w:firstLineChars="100"/>
        <w:textAlignment w:val="auto"/>
        <w:rPr>
          <w:rFonts w:hint="eastAsia" w:ascii="宋体" w:hAnsi="宋体" w:eastAsia="宋体" w:cs="宋体"/>
          <w:color w:val="auto"/>
          <w:kern w:val="2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lang w:val="en-US" w:eastAsia="zh-CN"/>
        </w:rPr>
        <w:t>合同包最高限价：</w:t>
      </w:r>
      <w:r>
        <w:rPr>
          <w:rFonts w:hint="eastAsia" w:cs="宋体"/>
          <w:lang w:val="en-US" w:eastAsia="zh-CN"/>
        </w:rPr>
        <w:t>470,000.00</w:t>
      </w:r>
      <w:r>
        <w:rPr>
          <w:rFonts w:hint="eastAsia" w:ascii="宋体" w:hAnsi="宋体" w:eastAsia="宋体" w:cs="宋体"/>
          <w:lang w:val="en-US" w:eastAsia="zh-CN"/>
        </w:rPr>
        <w:t>元</w:t>
      </w:r>
    </w:p>
    <w:tbl>
      <w:tblPr>
        <w:tblStyle w:val="10"/>
        <w:tblW w:w="472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6"/>
        <w:gridCol w:w="1074"/>
        <w:gridCol w:w="2017"/>
        <w:gridCol w:w="1389"/>
        <w:gridCol w:w="1451"/>
        <w:gridCol w:w="1398"/>
      </w:tblGrid>
      <w:tr w14:paraId="6890DB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7" w:hRule="atLeast"/>
          <w:jc w:val="center"/>
        </w:trPr>
        <w:tc>
          <w:tcPr>
            <w:tcW w:w="445" w:type="pct"/>
            <w:noWrap w:val="0"/>
            <w:vAlign w:val="center"/>
          </w:tcPr>
          <w:p w14:paraId="21840C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  <w:t>品目号</w:t>
            </w:r>
          </w:p>
        </w:tc>
        <w:tc>
          <w:tcPr>
            <w:tcW w:w="667" w:type="pct"/>
            <w:noWrap w:val="0"/>
            <w:vAlign w:val="center"/>
          </w:tcPr>
          <w:p w14:paraId="10537A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  <w:t>品目名称</w:t>
            </w:r>
          </w:p>
        </w:tc>
        <w:tc>
          <w:tcPr>
            <w:tcW w:w="1253" w:type="pct"/>
            <w:noWrap w:val="0"/>
            <w:vAlign w:val="center"/>
          </w:tcPr>
          <w:p w14:paraId="14BDD1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  <w:t>采购标的</w:t>
            </w:r>
          </w:p>
        </w:tc>
        <w:tc>
          <w:tcPr>
            <w:tcW w:w="863" w:type="pct"/>
            <w:noWrap w:val="0"/>
            <w:vAlign w:val="center"/>
          </w:tcPr>
          <w:p w14:paraId="3F94C6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  <w:t>数量（单位）</w:t>
            </w:r>
          </w:p>
        </w:tc>
        <w:tc>
          <w:tcPr>
            <w:tcW w:w="901" w:type="pct"/>
            <w:noWrap w:val="0"/>
            <w:vAlign w:val="center"/>
          </w:tcPr>
          <w:p w14:paraId="48D46B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  <w:t>技术规格、参数及要求</w:t>
            </w:r>
          </w:p>
        </w:tc>
        <w:tc>
          <w:tcPr>
            <w:tcW w:w="868" w:type="pct"/>
            <w:noWrap w:val="0"/>
            <w:vAlign w:val="center"/>
          </w:tcPr>
          <w:p w14:paraId="371684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  <w:t>品目预算（元）</w:t>
            </w:r>
          </w:p>
        </w:tc>
      </w:tr>
      <w:tr w14:paraId="758F2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445" w:type="pct"/>
            <w:noWrap w:val="0"/>
            <w:vAlign w:val="center"/>
          </w:tcPr>
          <w:p w14:paraId="0D7227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1-1</w:t>
            </w:r>
          </w:p>
        </w:tc>
        <w:tc>
          <w:tcPr>
            <w:tcW w:w="667" w:type="pct"/>
            <w:shd w:val="clear" w:color="auto" w:fill="auto"/>
            <w:noWrap w:val="0"/>
            <w:vAlign w:val="center"/>
          </w:tcPr>
          <w:p w14:paraId="77219C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其他专业技术服务</w:t>
            </w:r>
          </w:p>
        </w:tc>
        <w:tc>
          <w:tcPr>
            <w:tcW w:w="1253" w:type="pct"/>
            <w:shd w:val="clear" w:color="auto" w:fill="auto"/>
            <w:noWrap w:val="0"/>
            <w:vAlign w:val="center"/>
          </w:tcPr>
          <w:p w14:paraId="4E94FC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宋体"/>
                <w:lang w:val="en-US" w:eastAsia="zh-CN"/>
              </w:rPr>
              <w:t>宝鸡高新区永久基本农田评估调整及国土空间规划动态维护项目</w:t>
            </w:r>
          </w:p>
        </w:tc>
        <w:tc>
          <w:tcPr>
            <w:tcW w:w="863" w:type="pct"/>
            <w:noWrap w:val="0"/>
            <w:vAlign w:val="center"/>
          </w:tcPr>
          <w:p w14:paraId="3358DD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1(项)</w:t>
            </w:r>
          </w:p>
        </w:tc>
        <w:tc>
          <w:tcPr>
            <w:tcW w:w="901" w:type="pct"/>
            <w:noWrap w:val="0"/>
            <w:vAlign w:val="center"/>
          </w:tcPr>
          <w:p w14:paraId="1600F4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详见采购文件</w:t>
            </w:r>
          </w:p>
        </w:tc>
        <w:tc>
          <w:tcPr>
            <w:tcW w:w="868" w:type="pct"/>
            <w:noWrap w:val="0"/>
            <w:vAlign w:val="center"/>
          </w:tcPr>
          <w:p w14:paraId="634ADD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>470,000.00</w:t>
            </w:r>
          </w:p>
        </w:tc>
      </w:tr>
    </w:tbl>
    <w:p w14:paraId="15EFD1A6">
      <w:pPr>
        <w:pStyle w:val="8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720" w:leftChars="300" w:firstLine="240" w:firstLineChars="100"/>
        <w:textAlignment w:val="auto"/>
        <w:rPr>
          <w:rFonts w:hint="eastAsia" w:ascii="宋体" w:hAnsi="宋体" w:eastAsia="宋体" w:cs="宋体"/>
          <w:color w:val="auto"/>
          <w:highlight w:val="none"/>
        </w:rPr>
      </w:pPr>
      <w:r>
        <w:rPr>
          <w:rFonts w:hint="eastAsia" w:ascii="宋体" w:hAnsi="宋体" w:eastAsia="宋体" w:cs="宋体"/>
          <w:color w:val="auto"/>
          <w:highlight w:val="none"/>
        </w:rPr>
        <w:t>本</w:t>
      </w:r>
      <w:r>
        <w:rPr>
          <w:rFonts w:hint="eastAsia" w:ascii="宋体" w:hAnsi="宋体" w:eastAsia="宋体" w:cs="宋体"/>
          <w:color w:val="auto"/>
          <w:highlight w:val="none"/>
          <w:lang w:val="en-US" w:eastAsia="zh-CN"/>
        </w:rPr>
        <w:t>合同包不</w:t>
      </w:r>
      <w:r>
        <w:rPr>
          <w:rFonts w:hint="eastAsia" w:ascii="宋体" w:hAnsi="宋体" w:eastAsia="宋体" w:cs="宋体"/>
          <w:color w:val="auto"/>
          <w:highlight w:val="none"/>
        </w:rPr>
        <w:t>接受联合体投标</w:t>
      </w:r>
    </w:p>
    <w:p w14:paraId="68D4F9EA">
      <w:pPr>
        <w:pStyle w:val="8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960" w:firstLineChars="400"/>
        <w:jc w:val="both"/>
        <w:textAlignment w:val="auto"/>
        <w:rPr>
          <w:rFonts w:hint="eastAsia"/>
          <w:b/>
          <w:bCs/>
          <w:color w:val="auto"/>
          <w:sz w:val="28"/>
          <w:szCs w:val="28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合同履行期限：详见采购文件。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862F34"/>
    <w:rsid w:val="001D7D62"/>
    <w:rsid w:val="121861C4"/>
    <w:rsid w:val="375630F7"/>
    <w:rsid w:val="3A930C1A"/>
    <w:rsid w:val="4C0C0662"/>
    <w:rsid w:val="4CB742C3"/>
    <w:rsid w:val="5A636B26"/>
    <w:rsid w:val="5B0D392F"/>
    <w:rsid w:val="62883BE5"/>
    <w:rsid w:val="66861E59"/>
    <w:rsid w:val="78862F34"/>
    <w:rsid w:val="79E23D7B"/>
    <w:rsid w:val="7FC87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keepNext/>
      <w:keepLines/>
      <w:spacing w:before="100" w:beforeLines="0" w:afterLines="0" w:line="480" w:lineRule="auto"/>
      <w:ind w:firstLine="0" w:firstLineChars="0"/>
      <w:jc w:val="center"/>
      <w:outlineLvl w:val="0"/>
    </w:pPr>
    <w:rPr>
      <w:b/>
      <w:bCs/>
      <w:kern w:val="44"/>
      <w:sz w:val="44"/>
      <w:szCs w:val="44"/>
    </w:rPr>
  </w:style>
  <w:style w:type="paragraph" w:styleId="3">
    <w:name w:val="heading 4"/>
    <w:basedOn w:val="1"/>
    <w:next w:val="1"/>
    <w:qFormat/>
    <w:uiPriority w:val="0"/>
    <w:pPr>
      <w:keepNext/>
      <w:spacing w:line="600" w:lineRule="exact"/>
      <w:jc w:val="center"/>
      <w:outlineLvl w:val="3"/>
    </w:pPr>
    <w:rPr>
      <w:rFonts w:ascii="楷体_GB2312" w:hAnsi="Times New Roman" w:eastAsia="楷体_GB2312" w:cs="Times New Roman"/>
      <w:sz w:val="32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</w:style>
  <w:style w:type="paragraph" w:styleId="5">
    <w:name w:val="Body Text"/>
    <w:basedOn w:val="1"/>
    <w:next w:val="1"/>
    <w:unhideWhenUsed/>
    <w:qFormat/>
    <w:uiPriority w:val="99"/>
    <w:pPr>
      <w:spacing w:after="120"/>
    </w:pPr>
    <w:rPr>
      <w:rFonts w:eastAsia="Times New Roman"/>
    </w:rPr>
  </w:style>
  <w:style w:type="paragraph" w:styleId="6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rPr>
      <w:szCs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22"/>
    <w:rPr>
      <w:b/>
      <w:bCs/>
    </w:rPr>
  </w:style>
  <w:style w:type="paragraph" w:customStyle="1" w:styleId="13">
    <w:name w:val="title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4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273</Words>
  <Characters>286</Characters>
  <Lines>0</Lines>
  <Paragraphs>0</Paragraphs>
  <TotalTime>0</TotalTime>
  <ScaleCrop>false</ScaleCrop>
  <LinksUpToDate>false</LinksUpToDate>
  <CharactersWithSpaces>286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2025-10-11T03:43:00Z</dcterms:created>
  <dc:creator>admin</dc:creator>
  <cp:lastModifiedBy>admin</cp:lastModifiedBy>
  <dcterms:modified xsi:type="dcterms:W3CDTF">2026-05-07T07:52:13Z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F2B79BB8168B48E49BD18BDEDC958C83_11</vt:lpwstr>
  </property>
  <property fmtid="{D5CDD505-2E9C-101B-9397-08002B2CF9AE}" pid="4" name="KSOTemplateDocerSaveRecord">
    <vt:lpwstr>eyJoZGlkIjoiMjMwNGNjMmE3MmFmMTc5NDdkYmJlYThkODg4NjEyNWYiLCJ1c2VySWQiOiIyNTA2MTAyNjkifQ==</vt:lpwstr>
  </property>
</Properties>
</file>