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被推荐供应商名单：</w:t>
      </w:r>
    </w:p>
    <w:tbl>
      <w:tblPr>
        <w:tblStyle w:val="2"/>
        <w:tblW w:w="9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5298"/>
        <w:gridCol w:w="2719"/>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投标人</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陕西方得建筑工程设计有限公司</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信宇腾远规</w:t>
            </w:r>
            <w:bookmarkStart w:id="0" w:name="_GoBack"/>
            <w:bookmarkEnd w:id="0"/>
            <w:r>
              <w:rPr>
                <w:rFonts w:hint="eastAsia" w:ascii="仿宋" w:hAnsi="仿宋" w:eastAsia="仿宋" w:cs="仿宋"/>
                <w:color w:val="000000"/>
                <w:kern w:val="0"/>
                <w:sz w:val="32"/>
                <w:szCs w:val="32"/>
                <w:lang w:val="en-US" w:eastAsia="zh-CN" w:bidi="ar"/>
              </w:rPr>
              <w:t>划设计有限公司</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中智投工程管理有限公司</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评标委员会依据招标文件规定的综合评分法分别对供应商投标文件进行独立评审，按综合得分由高到低排序，推荐中标（成交）候选供应商。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65748"/>
    <w:rsid w:val="13FB0B4F"/>
    <w:rsid w:val="15897F1C"/>
    <w:rsid w:val="24435A1B"/>
    <w:rsid w:val="2BAE1013"/>
    <w:rsid w:val="39AA4C57"/>
    <w:rsid w:val="410F480F"/>
    <w:rsid w:val="578161C1"/>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167</Words>
  <Characters>167</Characters>
  <Lines>0</Lines>
  <Paragraphs>0</Paragraphs>
  <TotalTime>0</TotalTime>
  <ScaleCrop>false</ScaleCrop>
  <LinksUpToDate>false</LinksUpToDate>
  <CharactersWithSpaces>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古井</cp:lastModifiedBy>
  <dcterms:modified xsi:type="dcterms:W3CDTF">2026-05-08T00:58:18Z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eyJoZGlkIjoiZGZiM2FmYWJmOTdkZTNjMzgyZjU3ZWE1M2NiYjcxMTIiLCJ1c2VySWQiOiIzMzc0NTE0MTUifQ==</vt:lpwstr>
  </property>
  <property fmtid="{D5CDD505-2E9C-101B-9397-08002B2CF9AE}" pid="4" name="ICV">
    <vt:lpwstr>CA7EC2EBA6A74EC7B701CC0076DEACD9_13</vt:lpwstr>
  </property>
</Properties>
</file>