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管理方案</w:t>
      </w:r>
    </w:p>
    <w:p w14:paraId="0C3BDC89">
      <w:pPr>
        <w:pStyle w:val="6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1122646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E12A9A"/>
    <w:rsid w:val="2B314481"/>
    <w:rsid w:val="411C400B"/>
    <w:rsid w:val="4EA7405A"/>
    <w:rsid w:val="5AA37341"/>
    <w:rsid w:val="64A12F8A"/>
    <w:rsid w:val="759C57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2026-05-12T03:49:53Z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EAFA10FFE22748B08F798521FCFF061F_13</vt:lpwstr>
  </property>
</Properties>
</file>