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73" w:rsidRPr="00B11173" w:rsidRDefault="00B11173" w:rsidP="00B11173">
      <w:pPr>
        <w:widowControl/>
        <w:shd w:val="clear" w:color="auto" w:fill="FFFFFF"/>
        <w:spacing w:line="336" w:lineRule="auto"/>
        <w:jc w:val="center"/>
        <w:rPr>
          <w:rFonts w:ascii="宋体" w:hAnsi="宋体" w:cs="宋体"/>
          <w:b/>
          <w:bCs/>
          <w:color w:val="333333"/>
          <w:kern w:val="0"/>
          <w:sz w:val="28"/>
          <w:szCs w:val="28"/>
        </w:rPr>
      </w:pPr>
      <w:r w:rsidRPr="00B11173">
        <w:rPr>
          <w:rFonts w:ascii="宋体" w:hAnsi="宋体" w:cs="宋体" w:hint="eastAsia"/>
          <w:b/>
          <w:bCs/>
          <w:color w:val="333333"/>
          <w:kern w:val="0"/>
          <w:sz w:val="28"/>
          <w:szCs w:val="28"/>
        </w:rPr>
        <w:t>西安市雁塔区第三十一幼儿园2023年支持学前教育发展资金（公办幼儿园建设第二批）设备采购项目(二次)竞争性谈判公告</w:t>
      </w:r>
    </w:p>
    <w:p w:rsidR="00B11173" w:rsidRPr="00B11173" w:rsidRDefault="00B11173" w:rsidP="00B11173">
      <w:pPr>
        <w:widowControl/>
        <w:shd w:val="clear" w:color="auto" w:fill="FFFFFF"/>
        <w:spacing w:line="336" w:lineRule="auto"/>
        <w:jc w:val="left"/>
        <w:outlineLvl w:val="5"/>
        <w:rPr>
          <w:rFonts w:ascii="宋体" w:hAnsi="宋体" w:cs="宋体"/>
          <w:color w:val="333333"/>
          <w:kern w:val="0"/>
          <w:szCs w:val="21"/>
        </w:rPr>
      </w:pPr>
      <w:r w:rsidRPr="00B11173">
        <w:rPr>
          <w:rFonts w:ascii="宋体" w:hAnsi="宋体" w:cs="宋体" w:hint="eastAsia"/>
          <w:b/>
          <w:bCs/>
          <w:color w:val="333333"/>
          <w:kern w:val="0"/>
          <w:szCs w:val="21"/>
        </w:rPr>
        <w:t>项目概况</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西安市雁塔区第三十一幼儿园2023年支持学前教育发展资金（公办幼儿园建设第二批）设备采购项目(二次)的潜在供应商应在陕西省政府采购综合管理平台项目电子化交易系统（以下简称“项目电子化交易系统”）获取采购文件，并于2025年01月26日09时00分（北京时间）前提交响应文件。</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一、项目基本情况</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项目编号：SXLX24-01-094Z(H)(二次)</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项目名称：西安市雁塔区第三十一幼儿园2023年支持学前教育发展资金（公办幼儿园建设第二批）设备采购项目(二次)</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采购方式：竞争性谈判</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预算金额：1,715,128.00元</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采购需求：详见采购需求附件</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合同履行期限：</w:t>
      </w:r>
    </w:p>
    <w:p w:rsidR="00B11173" w:rsidRPr="00B11173" w:rsidRDefault="00B11173" w:rsidP="00B11173">
      <w:pPr>
        <w:widowControl/>
        <w:shd w:val="clear" w:color="auto" w:fill="FFFFFF"/>
        <w:spacing w:line="336" w:lineRule="auto"/>
        <w:ind w:firstLine="960"/>
        <w:rPr>
          <w:rFonts w:ascii="宋体" w:hAnsi="宋体" w:cs="宋体"/>
          <w:color w:val="333333"/>
          <w:kern w:val="0"/>
          <w:szCs w:val="21"/>
        </w:rPr>
      </w:pPr>
      <w:r w:rsidRPr="00B11173">
        <w:rPr>
          <w:rFonts w:ascii="宋体" w:hAnsi="宋体" w:cs="宋体" w:hint="eastAsia"/>
          <w:color w:val="333333"/>
          <w:kern w:val="0"/>
          <w:szCs w:val="21"/>
        </w:rPr>
        <w:t>采购包1：自合同签订生效之日起30日内完成供货、安装、调试、验收。</w:t>
      </w:r>
    </w:p>
    <w:p w:rsidR="00B11173" w:rsidRPr="00B11173" w:rsidRDefault="00B11173" w:rsidP="00B11173">
      <w:pPr>
        <w:widowControl/>
        <w:shd w:val="clear" w:color="auto" w:fill="FFFFFF"/>
        <w:spacing w:line="336" w:lineRule="auto"/>
        <w:ind w:firstLine="960"/>
        <w:rPr>
          <w:rFonts w:ascii="宋体" w:hAnsi="宋体" w:cs="宋体"/>
          <w:color w:val="333333"/>
          <w:kern w:val="0"/>
          <w:szCs w:val="21"/>
        </w:rPr>
      </w:pPr>
      <w:r w:rsidRPr="00B11173">
        <w:rPr>
          <w:rFonts w:ascii="宋体" w:hAnsi="宋体" w:cs="宋体" w:hint="eastAsia"/>
          <w:color w:val="333333"/>
          <w:kern w:val="0"/>
          <w:szCs w:val="21"/>
        </w:rPr>
        <w:t>采购包2：自合同签订生效之日起15日内完成供货、验收。</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本项目是否接受联合体投标：</w:t>
      </w:r>
    </w:p>
    <w:p w:rsidR="00B11173" w:rsidRPr="00B11173" w:rsidRDefault="00B11173" w:rsidP="00B11173">
      <w:pPr>
        <w:widowControl/>
        <w:shd w:val="clear" w:color="auto" w:fill="FFFFFF"/>
        <w:spacing w:line="336" w:lineRule="auto"/>
        <w:ind w:firstLine="960"/>
        <w:rPr>
          <w:rFonts w:ascii="宋体" w:hAnsi="宋体" w:cs="宋体"/>
          <w:color w:val="333333"/>
          <w:kern w:val="0"/>
          <w:szCs w:val="21"/>
        </w:rPr>
      </w:pPr>
      <w:r w:rsidRPr="00B11173">
        <w:rPr>
          <w:rFonts w:ascii="宋体" w:hAnsi="宋体" w:cs="宋体" w:hint="eastAsia"/>
          <w:color w:val="333333"/>
          <w:kern w:val="0"/>
          <w:szCs w:val="21"/>
        </w:rPr>
        <w:t>采购包1：不接受联合体投标</w:t>
      </w:r>
    </w:p>
    <w:p w:rsidR="00B11173" w:rsidRPr="00B11173" w:rsidRDefault="00B11173" w:rsidP="00B11173">
      <w:pPr>
        <w:widowControl/>
        <w:shd w:val="clear" w:color="auto" w:fill="FFFFFF"/>
        <w:spacing w:line="336" w:lineRule="auto"/>
        <w:ind w:firstLine="960"/>
        <w:rPr>
          <w:rFonts w:ascii="宋体" w:hAnsi="宋体" w:cs="宋体"/>
          <w:color w:val="333333"/>
          <w:kern w:val="0"/>
          <w:szCs w:val="21"/>
        </w:rPr>
      </w:pPr>
      <w:r w:rsidRPr="00B11173">
        <w:rPr>
          <w:rFonts w:ascii="宋体" w:hAnsi="宋体" w:cs="宋体" w:hint="eastAsia"/>
          <w:color w:val="333333"/>
          <w:kern w:val="0"/>
          <w:szCs w:val="21"/>
        </w:rPr>
        <w:t>采购包2：不接受联合体投标</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二、申请人的资格要求：</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1.满足《中华人民共和国政府采购法》第二十二条规定;</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2.落实政府采购政策需满足的资格要求：无。</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3.本项目的特定资格要求：</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合同包2(幼儿绘本)特定资格要求如下:</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(1)供应商需具有相关行政主管部门颁发的《出版物经营许可证》</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三、获取采购文件</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时间：2025年01月17日至2025年01月21日，每天上午00:00:00至12:00:00，下午12:00:00至23:59:59（北京时间）</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途径：项目电子化交易系统-应标-项目投标中选择本项目参与并获取采购文件</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方式：投标人有意参加本项目的，应在陕西省政府采购网（www.ccgp-shaanxi.gov.cn）登录项目电子化交易系统申请获取采购文件</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lastRenderedPageBreak/>
        <w:t>售价：0元</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四、响应文件提交</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截止时间：2025年01月26日09时00分00秒（北京时间）</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地点：项目电子化交易系统</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五、开启</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时间：2025年01月26日09时00分00秒（北京时间）</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地点：项目电子化交易系统</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六、公告期限</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自本公告发布之日起3个工作日。</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七、其他补充事宜</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（三）供应商应当自行准备电子化采购所需的计算机终端、软硬件及网络环境，承担因准备不足产生的不利后果。</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（四）开标/开启前30分钟内，供应商需登录项目电子化交易系统-“供应商开标大厅”-进入开标选择对应项目包组操作签到。</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lastRenderedPageBreak/>
        <w:t>（五）政府采购平台技术支持：</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在线客服：通过陕西省政府采购网-在线客服进行咨询</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技术服务电话：029-96702</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CA及签章服务：通过陕西省政府采购网-办事指南进行查询</w:t>
      </w:r>
    </w:p>
    <w:p w:rsidR="00B11173" w:rsidRPr="00B11173" w:rsidRDefault="00B11173" w:rsidP="00B11173">
      <w:pPr>
        <w:widowControl/>
        <w:shd w:val="clear" w:color="auto" w:fill="FFFFFF"/>
        <w:spacing w:line="336" w:lineRule="auto"/>
        <w:ind w:firstLine="420"/>
        <w:rPr>
          <w:rFonts w:ascii="宋体" w:hAnsi="宋体" w:cs="宋体"/>
          <w:color w:val="333333"/>
          <w:kern w:val="0"/>
          <w:szCs w:val="21"/>
        </w:rPr>
      </w:pPr>
      <w:r w:rsidRPr="00B11173">
        <w:rPr>
          <w:rFonts w:ascii="宋体" w:hAnsi="宋体" w:hint="eastAsia"/>
          <w:color w:val="333333"/>
          <w:kern w:val="0"/>
          <w:szCs w:val="21"/>
          <w:shd w:val="clear" w:color="auto" w:fill="FFFFFF"/>
        </w:rPr>
        <w:t>（</w:t>
      </w:r>
      <w:r w:rsidR="00E03A95">
        <w:rPr>
          <w:rFonts w:ascii="宋体" w:hAnsi="宋体" w:hint="eastAsia"/>
          <w:color w:val="333333"/>
          <w:kern w:val="0"/>
          <w:szCs w:val="21"/>
          <w:shd w:val="clear" w:color="auto" w:fill="FFFFFF"/>
        </w:rPr>
        <w:t>六</w:t>
      </w:r>
      <w:bookmarkStart w:id="0" w:name="_GoBack"/>
      <w:bookmarkEnd w:id="0"/>
      <w:r w:rsidRPr="00B11173">
        <w:rPr>
          <w:rFonts w:ascii="宋体" w:hAnsi="宋体" w:hint="eastAsia"/>
          <w:color w:val="333333"/>
          <w:kern w:val="0"/>
          <w:szCs w:val="21"/>
          <w:shd w:val="clear" w:color="auto" w:fill="FFFFFF"/>
        </w:rPr>
        <w:t>）本项目需要落实的政府采购政策：</w:t>
      </w:r>
    </w:p>
    <w:p w:rsidR="00B11173" w:rsidRPr="00B11173" w:rsidRDefault="00B11173" w:rsidP="00B11173">
      <w:pPr>
        <w:widowControl/>
        <w:shd w:val="clear" w:color="auto" w:fill="FFFFFF"/>
        <w:spacing w:line="336" w:lineRule="auto"/>
        <w:ind w:firstLine="420"/>
        <w:rPr>
          <w:rFonts w:ascii="宋体" w:hAnsi="宋体" w:cs="宋体"/>
          <w:color w:val="333333"/>
          <w:kern w:val="0"/>
          <w:szCs w:val="21"/>
        </w:rPr>
      </w:pPr>
      <w:r w:rsidRPr="00B11173">
        <w:rPr>
          <w:rFonts w:ascii="宋体" w:hAnsi="宋体" w:hint="eastAsia"/>
          <w:color w:val="333333"/>
          <w:kern w:val="0"/>
          <w:szCs w:val="21"/>
          <w:shd w:val="clear" w:color="auto"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B11173" w:rsidRPr="00B11173" w:rsidRDefault="00B11173" w:rsidP="00B11173">
      <w:pPr>
        <w:widowControl/>
        <w:shd w:val="clear" w:color="auto" w:fill="FFFFFF"/>
        <w:spacing w:line="336" w:lineRule="auto"/>
        <w:ind w:firstLine="420"/>
        <w:rPr>
          <w:rFonts w:ascii="宋体" w:hAnsi="宋体" w:cs="宋体"/>
          <w:color w:val="333333"/>
          <w:kern w:val="0"/>
          <w:szCs w:val="21"/>
        </w:rPr>
      </w:pPr>
      <w:r w:rsidRPr="00B11173">
        <w:rPr>
          <w:rFonts w:ascii="宋体" w:hAnsi="宋体" w:hint="eastAsia"/>
          <w:color w:val="333333"/>
          <w:kern w:val="0"/>
          <w:szCs w:val="21"/>
          <w:shd w:val="clear" w:color="auto"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B11173" w:rsidRPr="00B11173" w:rsidRDefault="00B11173" w:rsidP="00B11173">
      <w:pPr>
        <w:widowControl/>
        <w:shd w:val="clear" w:color="auto" w:fill="FFFFFF"/>
        <w:spacing w:line="336" w:lineRule="auto"/>
        <w:ind w:firstLine="420"/>
        <w:rPr>
          <w:rFonts w:ascii="宋体" w:hAnsi="宋体" w:cs="宋体"/>
          <w:color w:val="333333"/>
          <w:kern w:val="0"/>
          <w:szCs w:val="21"/>
        </w:rPr>
      </w:pPr>
      <w:r w:rsidRPr="00B11173">
        <w:rPr>
          <w:rFonts w:ascii="宋体" w:hAnsi="宋体" w:hint="eastAsia"/>
          <w:color w:val="333333"/>
          <w:kern w:val="0"/>
          <w:szCs w:val="21"/>
          <w:shd w:val="clear" w:color="auto" w:fill="FFFFFF"/>
        </w:rPr>
        <w:t>（3）支持本国产业政策：《财政部关于印发&lt;进口产品管理办法&gt;的通知》（财库〔2007〕119号）；《财政部办公厅关于政府采购进口产品管理有关问题的通知》（财办库〔2008〕248号）。</w:t>
      </w:r>
    </w:p>
    <w:p w:rsidR="00B11173" w:rsidRPr="00B11173" w:rsidRDefault="00B11173" w:rsidP="00B11173">
      <w:pPr>
        <w:widowControl/>
        <w:shd w:val="clear" w:color="auto" w:fill="FFFFFF"/>
        <w:spacing w:line="336" w:lineRule="auto"/>
        <w:ind w:firstLine="420"/>
        <w:rPr>
          <w:rFonts w:ascii="宋体" w:hAnsi="宋体" w:cs="宋体"/>
          <w:color w:val="333333"/>
          <w:kern w:val="0"/>
          <w:szCs w:val="21"/>
        </w:rPr>
      </w:pPr>
      <w:r w:rsidRPr="00B11173">
        <w:rPr>
          <w:rFonts w:ascii="宋体" w:hAnsi="宋体" w:hint="eastAsia"/>
          <w:color w:val="333333"/>
          <w:kern w:val="0"/>
          <w:szCs w:val="21"/>
          <w:shd w:val="clear" w:color="auto" w:fill="FFFFFF"/>
        </w:rPr>
        <w:t>（4）支持创新等政府采购政策。</w:t>
      </w:r>
    </w:p>
    <w:p w:rsidR="00B11173" w:rsidRPr="00B11173" w:rsidRDefault="00B11173" w:rsidP="00B11173">
      <w:pPr>
        <w:widowControl/>
        <w:shd w:val="clear" w:color="auto" w:fill="FFFFFF"/>
        <w:spacing w:line="336" w:lineRule="auto"/>
        <w:jc w:val="left"/>
        <w:outlineLvl w:val="3"/>
        <w:rPr>
          <w:rFonts w:ascii="宋体" w:hAnsi="宋体" w:cs="宋体"/>
          <w:color w:val="333333"/>
          <w:kern w:val="0"/>
          <w:szCs w:val="21"/>
        </w:rPr>
      </w:pPr>
      <w:r w:rsidRPr="00B11173">
        <w:rPr>
          <w:rFonts w:ascii="宋体" w:hAnsi="宋体" w:cs="宋体" w:hint="eastAsia"/>
          <w:b/>
          <w:bCs/>
          <w:color w:val="333333"/>
          <w:kern w:val="0"/>
          <w:szCs w:val="21"/>
        </w:rPr>
        <w:t>八、对本次招标提出询问，请按以下方式联系。</w:t>
      </w:r>
    </w:p>
    <w:p w:rsidR="00B11173" w:rsidRPr="00B11173" w:rsidRDefault="00B11173" w:rsidP="00B11173">
      <w:pPr>
        <w:widowControl/>
        <w:shd w:val="clear" w:color="auto" w:fill="FFFFFF"/>
        <w:spacing w:line="336" w:lineRule="auto"/>
        <w:jc w:val="left"/>
        <w:outlineLvl w:val="5"/>
        <w:rPr>
          <w:rFonts w:ascii="宋体" w:hAnsi="宋体" w:cs="宋体"/>
          <w:color w:val="333333"/>
          <w:kern w:val="0"/>
          <w:szCs w:val="21"/>
        </w:rPr>
      </w:pPr>
      <w:r w:rsidRPr="00B11173">
        <w:rPr>
          <w:rFonts w:ascii="宋体" w:hAnsi="宋体" w:cs="宋体" w:hint="eastAsia"/>
          <w:color w:val="333333"/>
          <w:kern w:val="0"/>
          <w:szCs w:val="21"/>
        </w:rPr>
        <w:t>1.采购人信息</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名称：西安市雁塔区第三十一幼儿园</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地址：西安市雁塔区石驿路729号华洲城玖玺大观小区内</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联系方式：吴萌029-88610632</w:t>
      </w:r>
    </w:p>
    <w:p w:rsidR="00B11173" w:rsidRPr="00B11173" w:rsidRDefault="00B11173" w:rsidP="00B11173">
      <w:pPr>
        <w:widowControl/>
        <w:shd w:val="clear" w:color="auto" w:fill="FFFFFF"/>
        <w:spacing w:line="336" w:lineRule="auto"/>
        <w:jc w:val="left"/>
        <w:outlineLvl w:val="5"/>
        <w:rPr>
          <w:rFonts w:ascii="宋体" w:hAnsi="宋体" w:cs="宋体"/>
          <w:color w:val="333333"/>
          <w:kern w:val="0"/>
          <w:szCs w:val="21"/>
        </w:rPr>
      </w:pPr>
      <w:r w:rsidRPr="00B11173">
        <w:rPr>
          <w:rFonts w:ascii="宋体" w:hAnsi="宋体" w:cs="宋体" w:hint="eastAsia"/>
          <w:color w:val="333333"/>
          <w:kern w:val="0"/>
          <w:szCs w:val="21"/>
        </w:rPr>
        <w:t>2.采购代理机构信息</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名称：陕西隆信项目管理有限公司</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地址：西安市莲湖区丰登南路9号怡景花园酒店A座二层</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联系方式：029-88489979-8105</w:t>
      </w:r>
    </w:p>
    <w:p w:rsidR="00B11173" w:rsidRPr="00B11173" w:rsidRDefault="00B11173" w:rsidP="00B11173">
      <w:pPr>
        <w:widowControl/>
        <w:shd w:val="clear" w:color="auto" w:fill="FFFFFF"/>
        <w:spacing w:line="336" w:lineRule="auto"/>
        <w:jc w:val="left"/>
        <w:outlineLvl w:val="5"/>
        <w:rPr>
          <w:rFonts w:ascii="宋体" w:hAnsi="宋体" w:cs="宋体"/>
          <w:color w:val="333333"/>
          <w:kern w:val="0"/>
          <w:szCs w:val="21"/>
        </w:rPr>
      </w:pPr>
      <w:r w:rsidRPr="00B11173">
        <w:rPr>
          <w:rFonts w:ascii="宋体" w:hAnsi="宋体" w:cs="宋体" w:hint="eastAsia"/>
          <w:color w:val="333333"/>
          <w:kern w:val="0"/>
          <w:szCs w:val="21"/>
        </w:rPr>
        <w:t>3.项目联系方式</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项目联系人：任甜、郑婧婧、杜航、冷冰、袁歆雨</w:t>
      </w:r>
    </w:p>
    <w:p w:rsidR="00B11173" w:rsidRPr="00B11173" w:rsidRDefault="00B11173" w:rsidP="00B11173">
      <w:pPr>
        <w:widowControl/>
        <w:shd w:val="clear" w:color="auto" w:fill="FFFFFF"/>
        <w:spacing w:line="336" w:lineRule="auto"/>
        <w:ind w:firstLine="480"/>
        <w:rPr>
          <w:rFonts w:ascii="宋体" w:hAnsi="宋体" w:cs="宋体"/>
          <w:color w:val="333333"/>
          <w:kern w:val="0"/>
          <w:szCs w:val="21"/>
        </w:rPr>
      </w:pPr>
      <w:r w:rsidRPr="00B11173">
        <w:rPr>
          <w:rFonts w:ascii="宋体" w:hAnsi="宋体" w:cs="宋体" w:hint="eastAsia"/>
          <w:color w:val="333333"/>
          <w:kern w:val="0"/>
          <w:szCs w:val="21"/>
        </w:rPr>
        <w:t>电话：029-88489979-8105</w:t>
      </w:r>
    </w:p>
    <w:sectPr w:rsidR="00B11173" w:rsidRPr="00B11173" w:rsidSect="00B11173">
      <w:pgSz w:w="11906" w:h="16838"/>
      <w:pgMar w:top="1276" w:right="1673" w:bottom="1276" w:left="167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73"/>
    <w:rsid w:val="00114DFB"/>
    <w:rsid w:val="00601C68"/>
    <w:rsid w:val="007C6E2A"/>
    <w:rsid w:val="00B11173"/>
    <w:rsid w:val="00E0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D86AA-1FCC-4FE1-8124-64839F90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FB"/>
    <w:pPr>
      <w:widowControl w:val="0"/>
      <w:jc w:val="both"/>
    </w:pPr>
    <w:rPr>
      <w:kern w:val="2"/>
      <w:sz w:val="21"/>
    </w:rPr>
  </w:style>
  <w:style w:type="paragraph" w:styleId="4">
    <w:name w:val="heading 4"/>
    <w:basedOn w:val="a"/>
    <w:link w:val="4Char"/>
    <w:uiPriority w:val="9"/>
    <w:qFormat/>
    <w:rsid w:val="00B11173"/>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6"/>
    <w:basedOn w:val="a"/>
    <w:link w:val="6Char"/>
    <w:uiPriority w:val="9"/>
    <w:qFormat/>
    <w:rsid w:val="00B11173"/>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14DFB"/>
    <w:rPr>
      <w:b/>
    </w:rPr>
  </w:style>
  <w:style w:type="character" w:styleId="a4">
    <w:name w:val="Emphasis"/>
    <w:qFormat/>
    <w:rsid w:val="00114DFB"/>
    <w:rPr>
      <w:i w:val="0"/>
      <w:sz w:val="20"/>
      <w:szCs w:val="20"/>
    </w:rPr>
  </w:style>
  <w:style w:type="paragraph" w:styleId="a5">
    <w:name w:val="Body Text"/>
    <w:basedOn w:val="a"/>
    <w:link w:val="Char"/>
    <w:uiPriority w:val="99"/>
    <w:semiHidden/>
    <w:unhideWhenUsed/>
    <w:rsid w:val="00B11173"/>
    <w:pPr>
      <w:spacing w:after="120"/>
    </w:pPr>
  </w:style>
  <w:style w:type="character" w:customStyle="1" w:styleId="Char">
    <w:name w:val="正文文本 Char"/>
    <w:basedOn w:val="a0"/>
    <w:link w:val="a5"/>
    <w:uiPriority w:val="99"/>
    <w:semiHidden/>
    <w:rsid w:val="00B11173"/>
    <w:rPr>
      <w:kern w:val="2"/>
      <w:sz w:val="21"/>
    </w:rPr>
  </w:style>
  <w:style w:type="paragraph" w:styleId="a6">
    <w:name w:val="Body Text First Indent"/>
    <w:basedOn w:val="a"/>
    <w:link w:val="Char0"/>
    <w:uiPriority w:val="99"/>
    <w:semiHidden/>
    <w:unhideWhenUsed/>
    <w:rsid w:val="00B11173"/>
    <w:pPr>
      <w:widowControl/>
      <w:spacing w:before="100" w:beforeAutospacing="1" w:after="100" w:afterAutospacing="1"/>
      <w:jc w:val="left"/>
    </w:pPr>
    <w:rPr>
      <w:rFonts w:ascii="宋体" w:hAnsi="宋体" w:cs="宋体"/>
      <w:kern w:val="0"/>
      <w:sz w:val="24"/>
      <w:szCs w:val="24"/>
    </w:rPr>
  </w:style>
  <w:style w:type="character" w:customStyle="1" w:styleId="Char0">
    <w:name w:val="正文首行缩进 Char"/>
    <w:basedOn w:val="Char"/>
    <w:link w:val="a6"/>
    <w:uiPriority w:val="99"/>
    <w:semiHidden/>
    <w:rsid w:val="00B11173"/>
    <w:rPr>
      <w:rFonts w:ascii="宋体" w:hAnsi="宋体" w:cs="宋体"/>
      <w:kern w:val="2"/>
      <w:sz w:val="24"/>
      <w:szCs w:val="24"/>
    </w:rPr>
  </w:style>
  <w:style w:type="character" w:customStyle="1" w:styleId="4Char">
    <w:name w:val="标题 4 Char"/>
    <w:basedOn w:val="a0"/>
    <w:link w:val="4"/>
    <w:uiPriority w:val="9"/>
    <w:rsid w:val="00B11173"/>
    <w:rPr>
      <w:rFonts w:ascii="宋体" w:hAnsi="宋体" w:cs="宋体"/>
      <w:b/>
      <w:bCs/>
      <w:sz w:val="24"/>
      <w:szCs w:val="24"/>
    </w:rPr>
  </w:style>
  <w:style w:type="character" w:customStyle="1" w:styleId="6Char">
    <w:name w:val="标题 6 Char"/>
    <w:basedOn w:val="a0"/>
    <w:link w:val="6"/>
    <w:uiPriority w:val="9"/>
    <w:rsid w:val="00B11173"/>
    <w:rPr>
      <w:rFonts w:ascii="宋体" w:hAnsi="宋体" w:cs="宋体"/>
      <w:b/>
      <w:bCs/>
      <w:sz w:val="15"/>
      <w:szCs w:val="15"/>
    </w:rPr>
  </w:style>
  <w:style w:type="character" w:customStyle="1" w:styleId="noticecontenttitle-title">
    <w:name w:val="_notice_content_title-title"/>
    <w:basedOn w:val="a0"/>
    <w:rsid w:val="00B11173"/>
  </w:style>
  <w:style w:type="paragraph" w:styleId="a7">
    <w:name w:val="Normal (Web)"/>
    <w:basedOn w:val="a"/>
    <w:uiPriority w:val="99"/>
    <w:semiHidden/>
    <w:unhideWhenUsed/>
    <w:rsid w:val="00B11173"/>
    <w:pPr>
      <w:widowControl/>
      <w:spacing w:before="100" w:beforeAutospacing="1" w:after="100" w:afterAutospacing="1"/>
      <w:jc w:val="left"/>
    </w:pPr>
    <w:rPr>
      <w:rFonts w:ascii="宋体" w:hAnsi="宋体" w:cs="宋体"/>
      <w:kern w:val="0"/>
      <w:sz w:val="24"/>
      <w:szCs w:val="24"/>
    </w:rPr>
  </w:style>
  <w:style w:type="character" w:customStyle="1" w:styleId="noticepurchasetime-noticepurchasetime">
    <w:name w:val="noticepurchasetime-noticepurchasetime"/>
    <w:basedOn w:val="a0"/>
    <w:rsid w:val="00B11173"/>
  </w:style>
  <w:style w:type="character" w:customStyle="1" w:styleId="u-content">
    <w:name w:val="u-content"/>
    <w:basedOn w:val="a0"/>
    <w:rsid w:val="00B11173"/>
  </w:style>
  <w:style w:type="character" w:customStyle="1" w:styleId="noticebidtime-bidaddress">
    <w:name w:val="noticebidtime-bidaddress"/>
    <w:basedOn w:val="a0"/>
    <w:rsid w:val="00B1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6803">
      <w:bodyDiv w:val="1"/>
      <w:marLeft w:val="0"/>
      <w:marRight w:val="0"/>
      <w:marTop w:val="0"/>
      <w:marBottom w:val="0"/>
      <w:divBdr>
        <w:top w:val="none" w:sz="0" w:space="0" w:color="auto"/>
        <w:left w:val="none" w:sz="0" w:space="0" w:color="auto"/>
        <w:bottom w:val="none" w:sz="0" w:space="0" w:color="auto"/>
        <w:right w:val="none" w:sz="0" w:space="0" w:color="auto"/>
      </w:divBdr>
      <w:divsChild>
        <w:div w:id="153496519">
          <w:marLeft w:val="0"/>
          <w:marRight w:val="0"/>
          <w:marTop w:val="0"/>
          <w:marBottom w:val="0"/>
          <w:divBdr>
            <w:top w:val="none" w:sz="0" w:space="0" w:color="auto"/>
            <w:left w:val="none" w:sz="0" w:space="0" w:color="auto"/>
            <w:bottom w:val="none" w:sz="0" w:space="0" w:color="auto"/>
            <w:right w:val="none" w:sz="0" w:space="0" w:color="auto"/>
          </w:divBdr>
        </w:div>
        <w:div w:id="1431125356">
          <w:marLeft w:val="0"/>
          <w:marRight w:val="0"/>
          <w:marTop w:val="0"/>
          <w:marBottom w:val="0"/>
          <w:divBdr>
            <w:top w:val="none" w:sz="0" w:space="0" w:color="auto"/>
            <w:left w:val="none" w:sz="0" w:space="0" w:color="auto"/>
            <w:bottom w:val="none" w:sz="0" w:space="0" w:color="auto"/>
            <w:right w:val="none" w:sz="0" w:space="0" w:color="auto"/>
          </w:divBdr>
          <w:divsChild>
            <w:div w:id="2127460883">
              <w:marLeft w:val="0"/>
              <w:marRight w:val="0"/>
              <w:marTop w:val="150"/>
              <w:marBottom w:val="150"/>
              <w:divBdr>
                <w:top w:val="single" w:sz="6" w:space="9" w:color="000000"/>
                <w:left w:val="single" w:sz="6" w:space="9" w:color="000000"/>
                <w:bottom w:val="single" w:sz="6" w:space="9" w:color="000000"/>
                <w:right w:val="single" w:sz="6" w:space="9" w:color="000000"/>
              </w:divBdr>
            </w:div>
            <w:div w:id="974676638">
              <w:marLeft w:val="0"/>
              <w:marRight w:val="0"/>
              <w:marTop w:val="0"/>
              <w:marBottom w:val="0"/>
              <w:divBdr>
                <w:top w:val="none" w:sz="0" w:space="0" w:color="auto"/>
                <w:left w:val="none" w:sz="0" w:space="0" w:color="auto"/>
                <w:bottom w:val="none" w:sz="0" w:space="0" w:color="auto"/>
                <w:right w:val="none" w:sz="0" w:space="0" w:color="auto"/>
              </w:divBdr>
              <w:divsChild>
                <w:div w:id="1159882687">
                  <w:marLeft w:val="0"/>
                  <w:marRight w:val="0"/>
                  <w:marTop w:val="0"/>
                  <w:marBottom w:val="0"/>
                  <w:divBdr>
                    <w:top w:val="none" w:sz="0" w:space="0" w:color="auto"/>
                    <w:left w:val="none" w:sz="0" w:space="0" w:color="auto"/>
                    <w:bottom w:val="none" w:sz="0" w:space="0" w:color="auto"/>
                    <w:right w:val="none" w:sz="0" w:space="0" w:color="auto"/>
                  </w:divBdr>
                  <w:divsChild>
                    <w:div w:id="1765418215">
                      <w:marLeft w:val="0"/>
                      <w:marRight w:val="0"/>
                      <w:marTop w:val="0"/>
                      <w:marBottom w:val="0"/>
                      <w:divBdr>
                        <w:top w:val="none" w:sz="0" w:space="0" w:color="auto"/>
                        <w:left w:val="none" w:sz="0" w:space="0" w:color="auto"/>
                        <w:bottom w:val="none" w:sz="0" w:space="0" w:color="auto"/>
                        <w:right w:val="none" w:sz="0" w:space="0" w:color="auto"/>
                      </w:divBdr>
                    </w:div>
                  </w:divsChild>
                </w:div>
                <w:div w:id="1874493089">
                  <w:marLeft w:val="0"/>
                  <w:marRight w:val="0"/>
                  <w:marTop w:val="0"/>
                  <w:marBottom w:val="0"/>
                  <w:divBdr>
                    <w:top w:val="none" w:sz="0" w:space="0" w:color="auto"/>
                    <w:left w:val="none" w:sz="0" w:space="0" w:color="auto"/>
                    <w:bottom w:val="none" w:sz="0" w:space="0" w:color="auto"/>
                    <w:right w:val="none" w:sz="0" w:space="0" w:color="auto"/>
                  </w:divBdr>
                  <w:divsChild>
                    <w:div w:id="1107043030">
                      <w:marLeft w:val="0"/>
                      <w:marRight w:val="0"/>
                      <w:marTop w:val="0"/>
                      <w:marBottom w:val="0"/>
                      <w:divBdr>
                        <w:top w:val="none" w:sz="0" w:space="0" w:color="auto"/>
                        <w:left w:val="none" w:sz="0" w:space="0" w:color="auto"/>
                        <w:bottom w:val="none" w:sz="0" w:space="0" w:color="auto"/>
                        <w:right w:val="none" w:sz="0" w:space="0" w:color="auto"/>
                      </w:divBdr>
                    </w:div>
                  </w:divsChild>
                </w:div>
                <w:div w:id="659427165">
                  <w:marLeft w:val="0"/>
                  <w:marRight w:val="0"/>
                  <w:marTop w:val="0"/>
                  <w:marBottom w:val="0"/>
                  <w:divBdr>
                    <w:top w:val="none" w:sz="0" w:space="0" w:color="auto"/>
                    <w:left w:val="none" w:sz="0" w:space="0" w:color="auto"/>
                    <w:bottom w:val="none" w:sz="0" w:space="0" w:color="auto"/>
                    <w:right w:val="none" w:sz="0" w:space="0" w:color="auto"/>
                  </w:divBdr>
                  <w:divsChild>
                    <w:div w:id="209388492">
                      <w:marLeft w:val="0"/>
                      <w:marRight w:val="0"/>
                      <w:marTop w:val="0"/>
                      <w:marBottom w:val="0"/>
                      <w:divBdr>
                        <w:top w:val="none" w:sz="0" w:space="0" w:color="auto"/>
                        <w:left w:val="none" w:sz="0" w:space="0" w:color="auto"/>
                        <w:bottom w:val="none" w:sz="0" w:space="0" w:color="auto"/>
                        <w:right w:val="none" w:sz="0" w:space="0" w:color="auto"/>
                      </w:divBdr>
                    </w:div>
                  </w:divsChild>
                </w:div>
                <w:div w:id="1850020983">
                  <w:marLeft w:val="0"/>
                  <w:marRight w:val="0"/>
                  <w:marTop w:val="0"/>
                  <w:marBottom w:val="0"/>
                  <w:divBdr>
                    <w:top w:val="none" w:sz="0" w:space="0" w:color="auto"/>
                    <w:left w:val="none" w:sz="0" w:space="0" w:color="auto"/>
                    <w:bottom w:val="none" w:sz="0" w:space="0" w:color="auto"/>
                    <w:right w:val="none" w:sz="0" w:space="0" w:color="auto"/>
                  </w:divBdr>
                  <w:divsChild>
                    <w:div w:id="21378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9256">
              <w:marLeft w:val="0"/>
              <w:marRight w:val="0"/>
              <w:marTop w:val="0"/>
              <w:marBottom w:val="0"/>
              <w:divBdr>
                <w:top w:val="none" w:sz="0" w:space="0" w:color="auto"/>
                <w:left w:val="none" w:sz="0" w:space="0" w:color="auto"/>
                <w:bottom w:val="none" w:sz="0" w:space="0" w:color="auto"/>
                <w:right w:val="none" w:sz="0" w:space="0" w:color="auto"/>
              </w:divBdr>
              <w:divsChild>
                <w:div w:id="1303540719">
                  <w:marLeft w:val="0"/>
                  <w:marRight w:val="0"/>
                  <w:marTop w:val="0"/>
                  <w:marBottom w:val="0"/>
                  <w:divBdr>
                    <w:top w:val="none" w:sz="0" w:space="0" w:color="auto"/>
                    <w:left w:val="none" w:sz="0" w:space="0" w:color="auto"/>
                    <w:bottom w:val="none" w:sz="0" w:space="0" w:color="auto"/>
                    <w:right w:val="none" w:sz="0" w:space="0" w:color="auto"/>
                  </w:divBdr>
                  <w:divsChild>
                    <w:div w:id="19952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167">
              <w:marLeft w:val="0"/>
              <w:marRight w:val="0"/>
              <w:marTop w:val="0"/>
              <w:marBottom w:val="0"/>
              <w:divBdr>
                <w:top w:val="none" w:sz="0" w:space="0" w:color="auto"/>
                <w:left w:val="none" w:sz="0" w:space="0" w:color="auto"/>
                <w:bottom w:val="none" w:sz="0" w:space="0" w:color="auto"/>
                <w:right w:val="none" w:sz="0" w:space="0" w:color="auto"/>
              </w:divBdr>
              <w:divsChild>
                <w:div w:id="1717927256">
                  <w:marLeft w:val="0"/>
                  <w:marRight w:val="0"/>
                  <w:marTop w:val="0"/>
                  <w:marBottom w:val="0"/>
                  <w:divBdr>
                    <w:top w:val="none" w:sz="0" w:space="0" w:color="auto"/>
                    <w:left w:val="none" w:sz="0" w:space="0" w:color="auto"/>
                    <w:bottom w:val="none" w:sz="0" w:space="0" w:color="auto"/>
                    <w:right w:val="none" w:sz="0" w:space="0" w:color="auto"/>
                  </w:divBdr>
                </w:div>
              </w:divsChild>
            </w:div>
            <w:div w:id="172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375</Words>
  <Characters>2140</Characters>
  <Application>Microsoft Office Word</Application>
  <DocSecurity>0</DocSecurity>
  <Lines>17</Lines>
  <Paragraphs>5</Paragraphs>
  <ScaleCrop>false</ScaleCrop>
  <Company>MS</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2025-01-16T07:16:00Z</dcterms:created>
  <dcterms:modified xsi:type="dcterms:W3CDTF">2025-01-16T08:00:00Z</dcterms:modified>
</cp:coreProperties>
</file>