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7CA7">
      <w:pPr>
        <w:pStyle w:val="4"/>
      </w:pPr>
      <w:r>
        <w:rPr>
          <w:rFonts w:ascii="仿宋_GB2312" w:hAnsi="仿宋_GB2312" w:eastAsia="仿宋_GB2312" w:cs="仿宋_GB2312"/>
        </w:rPr>
        <w:t>标的名称：关节镜手术系统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9"/>
        <w:gridCol w:w="1649"/>
        <w:gridCol w:w="3576"/>
      </w:tblGrid>
      <w:tr w14:paraId="7073D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08AF61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076" w:type="dxa"/>
          </w:tcPr>
          <w:p w14:paraId="64E63D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 w14:paraId="6EA21E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技术要求名称</w:t>
            </w:r>
          </w:p>
        </w:tc>
        <w:tc>
          <w:tcPr>
            <w:tcW w:w="2076" w:type="dxa"/>
          </w:tcPr>
          <w:p w14:paraId="7220A2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3EB0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2076" w:type="dxa"/>
          </w:tcPr>
          <w:p w14:paraId="24647B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2076" w:type="dxa"/>
          </w:tcPr>
          <w:p w14:paraId="629A38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 w14:paraId="7FD1BA29"/>
        </w:tc>
        <w:tc>
          <w:tcPr>
            <w:tcW w:w="2076" w:type="dxa"/>
          </w:tcPr>
          <w:p w14:paraId="440A7F7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一、总体要求:</w:t>
            </w:r>
          </w:p>
          <w:p w14:paraId="024D46CF">
            <w:pPr>
              <w:pStyle w:val="4"/>
              <w:ind w:firstLine="240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▲1.本套设备包括 4K 摄像光源手术系统、动力系统、等离子射频手术系统、关节镜器械、关节镜镜头，均为同一品牌。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集成摄像、光源、图像录放存储功能于一体的4K 摄像系统。</w:t>
            </w:r>
          </w:p>
          <w:p w14:paraId="694B44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二、设备参数:</w:t>
            </w:r>
          </w:p>
          <w:p w14:paraId="20B351AC">
            <w:pPr>
              <w:pStyle w:val="4"/>
              <w:spacing w:before="15"/>
              <w:ind w:right="-45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1、4K超高清摄像系统</w:t>
            </w:r>
          </w:p>
          <w:p w14:paraId="0622D6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▲1.8、摄像头4个遥控按键可实现包括白平衡、放大/缩小、冻结等功能按键，主机面面板具有快速功能调节按钮；</w:t>
            </w:r>
          </w:p>
          <w:p w14:paraId="71E9C1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▲1.11、多种控制模式 ： 主机按键、摄像头手柄按键；</w:t>
            </w:r>
          </w:p>
          <w:p w14:paraId="2C0561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4、关节镜动力刨削系统</w:t>
            </w:r>
          </w:p>
          <w:p w14:paraId="787932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▲4.16脚踏控制板有5个独立工作按钮，分别为：正转/反转/往复/切换/速度增加。</w:t>
            </w:r>
          </w:p>
          <w:p w14:paraId="5240EB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5、等离子射频消融系统主机</w:t>
            </w:r>
          </w:p>
          <w:p w14:paraId="22BB44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▲5.3.切割温度：≤55℃、止血温度：≤70℃、组织热穿透深度：≦1 毫米、等离子作用范围：≥100μm；</w:t>
            </w:r>
          </w:p>
          <w:p w14:paraId="79BC5F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▲5.4.关节镜保护功能：主机内部的电路系统能够连续监控能量输出，并在出现瞬间峰值电流时自动暂停能量输出，如：刀头过于接近或接触到金属时；</w:t>
            </w:r>
          </w:p>
          <w:p w14:paraId="726827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▲5.6.射频电极可以通过手柄上的开关或脚踏开关控制；</w:t>
            </w:r>
          </w:p>
          <w:p w14:paraId="4AF2F624">
            <w:pPr>
              <w:pStyle w:val="4"/>
              <w:ind w:left="225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、关节镜镜子</w:t>
            </w:r>
          </w:p>
          <w:p w14:paraId="7613C3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▲6.5可高温高压，低温等离子，环氧乙烷消毒；</w:t>
            </w:r>
          </w:p>
          <w:p w14:paraId="495D2D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7、手动器械</w:t>
            </w:r>
          </w:p>
          <w:p w14:paraId="1D47872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7.2软骨移植套装1套，用于镜下软骨缺损修补。</w:t>
            </w:r>
          </w:p>
          <w:p w14:paraId="6EA58694">
            <w:pPr>
              <w:pStyle w:val="4"/>
              <w:ind w:left="225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8、4K 医用显示器</w:t>
            </w:r>
          </w:p>
          <w:p w14:paraId="75611AD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8.3面板：</w:t>
            </w:r>
          </w:p>
          <w:p w14:paraId="3142529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▲(1)分辨率≥3840×2160，显示屏亮度≥700cd/㎡；</w:t>
            </w:r>
          </w:p>
        </w:tc>
      </w:tr>
      <w:tr w14:paraId="5DCC9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35D3EB9D"/>
        </w:tc>
        <w:tc>
          <w:tcPr>
            <w:tcW w:w="2076" w:type="dxa"/>
          </w:tcPr>
          <w:p w14:paraId="558D37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 w14:paraId="7849BD81"/>
        </w:tc>
        <w:tc>
          <w:tcPr>
            <w:tcW w:w="2076" w:type="dxa"/>
          </w:tcPr>
          <w:p w14:paraId="65473C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二、设备参数:</w:t>
            </w:r>
          </w:p>
          <w:p w14:paraId="056D05F8">
            <w:pPr>
              <w:pStyle w:val="4"/>
              <w:spacing w:before="15"/>
              <w:ind w:right="-45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1、4K超高清摄像系统</w:t>
            </w:r>
          </w:p>
          <w:p w14:paraId="69206B02">
            <w:pPr>
              <w:pStyle w:val="4"/>
              <w:spacing w:before="15"/>
              <w:ind w:right="-45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1.1、感光芯片：1/1.8英寸 逐行扫描8M PIX CMOS传感器；</w:t>
            </w:r>
          </w:p>
          <w:p w14:paraId="3B57C8C5">
            <w:pPr>
              <w:pStyle w:val="4"/>
              <w:spacing w:before="15"/>
              <w:ind w:right="-45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1.2、分辨率：≥3840*2160P；</w:t>
            </w:r>
          </w:p>
          <w:p w14:paraId="2F790BA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1.3、扫描帧率：≥60帧每秒；</w:t>
            </w:r>
          </w:p>
          <w:p w14:paraId="58939A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1.4、具有手动触发白平衡,自动背光补偿功能；</w:t>
            </w:r>
          </w:p>
          <w:p w14:paraId="4658B0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1.5、具有图像增强功能，对边缘、细节、血管、增益、感光度进行调节；</w:t>
            </w:r>
          </w:p>
          <w:p w14:paraId="0EE6ADC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1.6、主机具有对比度调节、亮度调节、色彩调节、高亮抑制及GAMMA调节功能；</w:t>
            </w:r>
          </w:p>
          <w:p w14:paraId="0B1112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1.7、≥5种专业手术场景选择：针对不同手术及镜头的预设；</w:t>
            </w:r>
          </w:p>
          <w:p w14:paraId="71B31D3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1.9、视频输出接口：4K分体：HDMI*3，DVI*1，4K一体：HDMI*2，除此外还具有一个HDMI输入接口；</w:t>
            </w:r>
          </w:p>
          <w:p w14:paraId="4D8D89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1.10、摄像主机自带图像录制抓拍、存储功能；</w:t>
            </w:r>
          </w:p>
          <w:p w14:paraId="3BCAF1D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1.12、电子放大：3倍；</w:t>
            </w:r>
          </w:p>
          <w:p w14:paraId="557EFC1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1.13、摄像头防水等级≥IPX7；</w:t>
            </w:r>
          </w:p>
          <w:p w14:paraId="10A260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1.14、最低照度：≤0.5Lux；</w:t>
            </w:r>
          </w:p>
          <w:p w14:paraId="290B6A3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1.15、摄像头有效像素≥6000K ；</w:t>
            </w:r>
          </w:p>
          <w:p w14:paraId="770F07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2、医用LED光源</w:t>
            </w:r>
          </w:p>
          <w:p w14:paraId="1445C87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2.1、功率：≥30W；</w:t>
            </w:r>
          </w:p>
          <w:p w14:paraId="664149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2.2、色温：3000K~7000K；</w:t>
            </w:r>
          </w:p>
          <w:p w14:paraId="111C92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2.3、照度：≥700,000Lux；</w:t>
            </w:r>
          </w:p>
          <w:p w14:paraId="72239F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2.4、显色指数： ≥90；</w:t>
            </w:r>
          </w:p>
          <w:p w14:paraId="31A4CE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2.5、调节模式： 连续无级可调；</w:t>
            </w:r>
          </w:p>
          <w:p w14:paraId="1D0903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2.6、寿命：≥20000小时，提示光源寿命功能、终身免维护。</w:t>
            </w:r>
          </w:p>
          <w:p w14:paraId="6DE2659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3、1080P录制存储模块</w:t>
            </w:r>
          </w:p>
          <w:p w14:paraId="39D825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3.1、可通过摄像头、遥控器、主机面板进行视频和图片的采集；</w:t>
            </w:r>
          </w:p>
          <w:p w14:paraId="14C3EE0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3.2、具有存储功能，≥1T；</w:t>
            </w:r>
          </w:p>
          <w:p w14:paraId="151109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3.3、录制格式：MP4，≥1080*1920P；</w:t>
            </w:r>
          </w:p>
          <w:p w14:paraId="23187C1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3.4、抓拍图片格式： JPEG；</w:t>
            </w:r>
          </w:p>
          <w:p w14:paraId="0E84E05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3.5、操作： 支持图像冻结；</w:t>
            </w:r>
          </w:p>
          <w:p w14:paraId="6DC0EA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3.6、界面：实时操作状态显示。</w:t>
            </w:r>
          </w:p>
          <w:p w14:paraId="3EEB6D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4、关节镜动力刨削系统</w:t>
            </w:r>
          </w:p>
          <w:p w14:paraId="314909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4.1.刨削手柄单向转速≥8000转、往复转速≥5000转；</w:t>
            </w:r>
          </w:p>
          <w:p w14:paraId="3FCEEF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4.2.双动力手柄接口，可以连接两把动力手柄；</w:t>
            </w:r>
          </w:p>
          <w:p w14:paraId="51E7FA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4.3.关机记忆上次转速功能；</w:t>
            </w:r>
          </w:p>
          <w:p w14:paraId="2505C38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4.4.能够提供各种关节手术需要的刨刀头；</w:t>
            </w:r>
          </w:p>
          <w:p w14:paraId="2AF339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4.5.刨刀转速0-5000rpm/分，磨头0-8000转/分；</w:t>
            </w:r>
          </w:p>
          <w:p w14:paraId="43AEEB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4.6.VFD真空显示屏；</w:t>
            </w:r>
          </w:p>
          <w:p w14:paraId="6BB040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4.7.术中可切换手柄；</w:t>
            </w:r>
          </w:p>
          <w:p w14:paraId="137795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4.8.刨削手柄可通用于肩、膝、踝、髋关节镜手术；</w:t>
            </w:r>
          </w:p>
          <w:p w14:paraId="20A6DE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4.9.刨削手柄可高温高压消毒；</w:t>
            </w:r>
          </w:p>
          <w:p w14:paraId="4FFAE6F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4.10.支持低温等离子灭菌；</w:t>
            </w:r>
          </w:p>
          <w:p w14:paraId="13995F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4.11.手柄防水等级≥IPX8；</w:t>
            </w:r>
          </w:p>
          <w:p w14:paraId="43B9C3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4.12.快插接口；</w:t>
            </w:r>
          </w:p>
          <w:p w14:paraId="5F8A217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4.13.线缆长度≥3m；</w:t>
            </w:r>
          </w:p>
          <w:p w14:paraId="50C9E37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4.14.多功能防水脚踏开关；</w:t>
            </w:r>
          </w:p>
          <w:p w14:paraId="55267B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4.15.防水等级≥IPX8；</w:t>
            </w:r>
          </w:p>
          <w:p w14:paraId="6714392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5、等离子射频消融系统主机</w:t>
            </w:r>
          </w:p>
          <w:p w14:paraId="0E66636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5.1.主机为微电脑全数字化程控设计，并自带定时器功能；</w:t>
            </w:r>
          </w:p>
          <w:p w14:paraId="3F196A8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5.2.低温等离子体消融，具备汽化、切割、消融、皱缩、止血等多种功能；</w:t>
            </w:r>
          </w:p>
          <w:p w14:paraId="212398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5.5.具有设备故障自检功能；</w:t>
            </w:r>
          </w:p>
          <w:p w14:paraId="045507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5.7.防误触，消融档位调节按键自动上锁；</w:t>
            </w:r>
          </w:p>
          <w:p w14:paraId="379F62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5.8.按键互锁，主动按键启动后，其他按键按下无效；</w:t>
            </w:r>
          </w:p>
          <w:p w14:paraId="2EB58AF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5.9.按键防水，浸没在盐水中，不会激活任意功能；</w:t>
            </w:r>
          </w:p>
          <w:p w14:paraId="3C7AF68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5.10.多功能脚踏开关高度防水≥ IPX8等级；</w:t>
            </w:r>
          </w:p>
          <w:p w14:paraId="62B78E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5.11.功率最大输出功率：300-400W ；</w:t>
            </w:r>
          </w:p>
          <w:p w14:paraId="3A8D8F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5.12.LCD液晶触摸显示屏；</w:t>
            </w:r>
          </w:p>
          <w:p w14:paraId="4A8D23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5.13.具有防除颤设计；</w:t>
            </w:r>
          </w:p>
          <w:p w14:paraId="678F5DA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5.14.提示音音量可调节设计；</w:t>
            </w:r>
          </w:p>
          <w:p w14:paraId="30DB2E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5.15.工作频率≥100kHz；</w:t>
            </w:r>
          </w:p>
          <w:p w14:paraId="35A37DA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5.16电极（刀头）双极设计，主机具有刀头自动识别功能，并支持带有一体化手控按键的刀头，开启消融、热凝功能或者调整消融档位时提供更多的操作方式。</w:t>
            </w:r>
          </w:p>
          <w:p w14:paraId="405C8383">
            <w:pPr>
              <w:pStyle w:val="4"/>
              <w:ind w:left="225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、关节镜镜子</w:t>
            </w:r>
          </w:p>
          <w:p w14:paraId="0CFA6A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6.1.分辨率：≥30（Lp/mm）；</w:t>
            </w:r>
          </w:p>
          <w:p w14:paraId="76D218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6.2放大倍率：≥5；</w:t>
            </w:r>
          </w:p>
          <w:p w14:paraId="69FA98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6.3照度：≥1500lx；</w:t>
            </w:r>
          </w:p>
          <w:p w14:paraId="4EDCE15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6.4可清晰观察范围：1-50（mm）；</w:t>
            </w:r>
          </w:p>
          <w:p w14:paraId="7C4990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6.6视向角30°；</w:t>
            </w:r>
          </w:p>
          <w:p w14:paraId="6ECF443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6.7视场角≥100°，工作长度175mm，最大插入部外径/4.0mm；</w:t>
            </w:r>
          </w:p>
          <w:p w14:paraId="42EAD3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6.8 配有专用镜鞘。</w:t>
            </w:r>
          </w:p>
          <w:p w14:paraId="478C12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7、手动器械</w:t>
            </w:r>
          </w:p>
          <w:p w14:paraId="31F86E8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 膝关节基础器械    1套</w:t>
            </w:r>
          </w:p>
          <w:p w14:paraId="6D21AAA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7.1.1 关节内窥镜手术器械  椭圆形篮钳   1个</w:t>
            </w:r>
          </w:p>
          <w:p w14:paraId="397F22A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7.1.2 关节内窥镜手术器械  探钩         1个</w:t>
            </w:r>
          </w:p>
          <w:p w14:paraId="2E016E6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7.1.3 杆部30度左弯篮钳     1个</w:t>
            </w:r>
          </w:p>
          <w:p w14:paraId="39D6F2F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7.1.4 杆部30度右弯篮钳     1个</w:t>
            </w:r>
          </w:p>
          <w:p w14:paraId="6BA2D7F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7.1.5 90°篮钳，左          1个</w:t>
            </w:r>
          </w:p>
          <w:p w14:paraId="12C3C7B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7.1.6 90°篮钳，右          1个</w:t>
            </w:r>
          </w:p>
          <w:p w14:paraId="71DF4F3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7.1.7 反咬蓝钳，左          1个</w:t>
            </w:r>
          </w:p>
          <w:p w14:paraId="32BFC93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7.1.8 反咬蓝钳，右          1个</w:t>
            </w:r>
          </w:p>
          <w:p w14:paraId="1B0D5ED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7.1.9 大口游离体抓钳        1个</w:t>
            </w:r>
          </w:p>
          <w:p w14:paraId="229EEC8E">
            <w:pPr>
              <w:pStyle w:val="4"/>
              <w:ind w:left="225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8、4K 医用显示器</w:t>
            </w:r>
          </w:p>
          <w:p w14:paraId="476933B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8.1 尺寸：≥32英寸；</w:t>
            </w:r>
          </w:p>
          <w:p w14:paraId="441DE1A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8.2防眩光防护玻璃，触控按键；</w:t>
            </w:r>
          </w:p>
          <w:p w14:paraId="7402B5C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8.3面板：</w:t>
            </w:r>
          </w:p>
          <w:p w14:paraId="7CDF50F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(2) 屏幕比例：16:9 ；</w:t>
            </w:r>
          </w:p>
          <w:p w14:paraId="260FC56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(3) 显示颜色：1.07B；</w:t>
            </w:r>
          </w:p>
          <w:p w14:paraId="68D25C9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（4）视角(水平X垂直)：178x178；</w:t>
            </w:r>
          </w:p>
          <w:p w14:paraId="52BBC4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（5）最高亮度(cd/m²)≥800；</w:t>
            </w:r>
          </w:p>
          <w:p w14:paraId="43EB8A9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(6) 对比度(标准值)：1400:1；</w:t>
            </w:r>
          </w:p>
          <w:p w14:paraId="163DC37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(7) 响应时间≤16ms；</w:t>
            </w:r>
          </w:p>
          <w:p w14:paraId="0A2980D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(8) 色域：95% DCI-P3；</w:t>
            </w:r>
          </w:p>
          <w:p w14:paraId="053B169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8.4输入接口：DP/HDMI2.0/HDMI1.4/VGA/SDI；</w:t>
            </w:r>
          </w:p>
          <w:p w14:paraId="053CAB0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8.5输出接口：SDI；</w:t>
            </w:r>
          </w:p>
          <w:p w14:paraId="124DE22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8.6应用：内窥/电子胃肠镜/腹腔镜/关节镜/术野显示器等；</w:t>
            </w:r>
          </w:p>
          <w:p w14:paraId="15B9A58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8.7视频处理技术≥10bit；</w:t>
            </w:r>
          </w:p>
          <w:p w14:paraId="0CBA2C5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8.8可预设置画面的亮度、对比度、色浓度等参数；</w:t>
            </w:r>
          </w:p>
          <w:p w14:paraId="5E6CF0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三、配置单</w:t>
            </w:r>
          </w:p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"/>
              <w:gridCol w:w="892"/>
              <w:gridCol w:w="628"/>
            </w:tblGrid>
            <w:tr w14:paraId="786A6F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14E8CC">
                  <w:pPr>
                    <w:pStyle w:val="4"/>
                    <w:jc w:val="both"/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E75DC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FF"/>
                      <w:sz w:val="24"/>
                    </w:rPr>
                    <w:t>产品名称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D7274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FF"/>
                      <w:sz w:val="24"/>
                    </w:rPr>
                    <w:t>数量</w:t>
                  </w:r>
                </w:p>
              </w:tc>
            </w:tr>
            <w:tr w14:paraId="700533F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F6277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72670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关节镜镜头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54D48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032925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61AB8C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BD0E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关节镜镜鞘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3D65A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63D0F16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299620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C9EC1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关节镜闭孔器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8808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4800A0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64579C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A9B1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4K摄像光源手术系统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8D6EB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1台</w:t>
                  </w:r>
                </w:p>
              </w:tc>
            </w:tr>
            <w:tr w14:paraId="7FA694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DF5FAF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BB215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内窥镜摄像系统-摄像头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8DA0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5BC9909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A50FC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750FF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导光束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4AC3B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1条</w:t>
                  </w:r>
                </w:p>
              </w:tc>
            </w:tr>
            <w:tr w14:paraId="6EF3CD9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BC63E3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129F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4K32寸显示器一台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5147E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1台</w:t>
                  </w:r>
                </w:p>
              </w:tc>
            </w:tr>
            <w:tr w14:paraId="4CE23B9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CE44A2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91B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动力刨削系统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FAC9A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1台</w:t>
                  </w:r>
                </w:p>
              </w:tc>
            </w:tr>
            <w:tr w14:paraId="1DBCD49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23E8B5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2126C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动力刨削手柄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728E2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1支</w:t>
                  </w:r>
                </w:p>
              </w:tc>
            </w:tr>
            <w:tr w14:paraId="7C4EBA7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1B7DD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40083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动力脚踏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C0FF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6D281CD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F1837D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6CB6E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刨削刀头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5319B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5个</w:t>
                  </w:r>
                </w:p>
              </w:tc>
            </w:tr>
            <w:tr w14:paraId="19A73D6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584608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4D38E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射频等离子手术系统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F3A6E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1台</w:t>
                  </w:r>
                </w:p>
              </w:tc>
            </w:tr>
            <w:tr w14:paraId="3C12FD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78DF70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35C9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等离子脚踏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20DE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2DCFBB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64466">
                  <w:pPr>
                    <w:pStyle w:val="4"/>
                    <w:numPr>
                      <w:ilvl w:val="0"/>
                      <w:numId w:val="1"/>
                    </w:numPr>
                    <w:jc w:val="center"/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47DC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等离子手术电极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3B051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5个</w:t>
                  </w:r>
                </w:p>
              </w:tc>
            </w:tr>
          </w:tbl>
          <w:p w14:paraId="539CE6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FF"/>
                <w:sz w:val="24"/>
              </w:rPr>
              <w:t>四、关节镜器械</w:t>
            </w:r>
          </w:p>
          <w:p w14:paraId="56CDACA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 xml:space="preserve">  </w:t>
            </w:r>
          </w:p>
          <w:tbl>
            <w:tblPr>
              <w:tblStyle w:val="2"/>
              <w:tblW w:w="0" w:type="auto"/>
              <w:tblInd w:w="36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0"/>
              <w:gridCol w:w="869"/>
              <w:gridCol w:w="651"/>
            </w:tblGrid>
            <w:tr w14:paraId="43F2BC9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3357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膝关节基础器械</w:t>
                  </w:r>
                </w:p>
              </w:tc>
              <w:tc>
                <w:tcPr>
                  <w:tcW w:w="8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A83C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关节内窥镜手术器械    椭圆形篮钳</w:t>
                  </w:r>
                </w:p>
              </w:tc>
              <w:tc>
                <w:tcPr>
                  <w:tcW w:w="65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1F5E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1D2C57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2035F6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94B7F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关节内窥镜手术器械 探钩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77841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4C9789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8C49CC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45A5B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杆部30度左弯篮钳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72368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4B0E2B4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FA4CB5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B6F9F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杆部30度右弯篮钳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C446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112137C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C81571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0A66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90°篮钳，左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08ED7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6D4B08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459CF0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29FC6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90°篮钳，右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FF801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58B318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443A05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DCEB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反咬蓝钳，左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359A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29CBB9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399CFF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82EF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反咬蓝钳，右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E475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3594663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A937FD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C76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大口游离体抓钳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83C4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1个</w:t>
                  </w:r>
                </w:p>
              </w:tc>
            </w:tr>
            <w:tr w14:paraId="6CCED5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49938">
                  <w:pPr>
                    <w:pStyle w:val="4"/>
                    <w:jc w:val="center"/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6DB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软骨移植套装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74C5A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FF"/>
                      <w:sz w:val="24"/>
                    </w:rPr>
                    <w:t>1套</w:t>
                  </w:r>
                </w:p>
              </w:tc>
            </w:tr>
          </w:tbl>
          <w:p w14:paraId="636611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备注：</w:t>
            </w:r>
          </w:p>
          <w:p w14:paraId="3AAC7C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1、本项目核心产品为：关节镜镜子；</w:t>
            </w:r>
          </w:p>
        </w:tc>
      </w:tr>
    </w:tbl>
    <w:p w14:paraId="4CA297A4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8432AF4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1475</Words>
  <Characters>1595</Characters>
  <Lines>0</Lines>
  <Paragraphs>0</Paragraphs>
  <TotalTime>0</TotalTime>
  <ScaleCrop>false</ScaleCrop>
  <LinksUpToDate>false</LinksUpToDate>
  <CharactersWithSpaces>1624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　　　　　　　　</cp:lastModifiedBy>
  <dcterms:modified xsi:type="dcterms:W3CDTF">2025-01-21T03:19:51Z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eyJoZGlkIjoiNDUwYWVjMTIwNWQ0MzEzNWYzZDdmZTRkNzk5NjUyOTIiLCJ1c2VySWQiOiIzMTE3MjAwMTYifQ==</vt:lpwstr>
  </property>
  <property fmtid="{D5CDD505-2E9C-101B-9397-08002B2CF9AE}" pid="4" name="ICV">
    <vt:lpwstr>F87A4312D98A4F62A2308601C8C17C1E_13</vt:lpwstr>
  </property>
</Properties>
</file>