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953488">
      <w:pPr>
        <w:pStyle w:val="3"/>
        <w:keepNext w:val="0"/>
        <w:keepLines/>
        <w:pageBreakBefore/>
        <w:numPr>
          <w:ilvl w:val="0"/>
          <w:numId w:val="1"/>
        </w:numPr>
        <w:spacing w:before="163" w:beforeLines="50" w:after="163" w:afterLines="50"/>
        <w:jc w:val="center"/>
        <w:rPr>
          <w:rFonts w:ascii="宋体" w:eastAsia="宋体"/>
          <w:bCs/>
          <w:color w:val="auto"/>
          <w:sz w:val="36"/>
          <w:szCs w:val="36"/>
        </w:rPr>
      </w:pPr>
      <w:r>
        <w:rPr>
          <w:rFonts w:hint="eastAsia" w:ascii="宋体" w:eastAsia="宋体"/>
          <w:bCs/>
          <w:color w:val="auto"/>
          <w:sz w:val="36"/>
          <w:szCs w:val="36"/>
        </w:rPr>
        <w:t>竞争性磋商内容及服务要求</w:t>
      </w:r>
    </w:p>
    <w:p w14:paraId="7842D709">
      <w:pPr>
        <w:spacing w:line="360" w:lineRule="auto"/>
        <w:ind w:firstLine="480" w:firstLineChars="200"/>
        <w:rPr>
          <w:rFonts w:hint="eastAsia" w:hAnsi="宋体" w:eastAsia="宋体" w:cs="宋体"/>
          <w:color w:val="auto"/>
          <w:szCs w:val="24"/>
          <w:highlight w:val="none"/>
          <w:lang w:eastAsia="zh-CN"/>
        </w:rPr>
      </w:pPr>
      <w:r>
        <w:rPr>
          <w:rFonts w:hint="eastAsia" w:hAnsi="宋体" w:cs="宋体"/>
          <w:color w:val="auto"/>
          <w:szCs w:val="24"/>
          <w:highlight w:val="none"/>
        </w:rPr>
        <w:t>一、项目名称：</w:t>
      </w:r>
      <w:r>
        <w:rPr>
          <w:rFonts w:hint="eastAsia" w:hAnsi="宋体" w:cs="宋体"/>
          <w:color w:val="auto"/>
          <w:szCs w:val="24"/>
          <w:highlight w:val="none"/>
          <w:lang w:eastAsia="zh-CN"/>
        </w:rPr>
        <w:t>空港新城2025年农村义务教育学生营养改善计划食堂从业人员管理服务项目</w:t>
      </w:r>
    </w:p>
    <w:p w14:paraId="5BBF771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二、预算金额：</w:t>
      </w:r>
      <w:r>
        <w:rPr>
          <w:rFonts w:hint="eastAsia" w:hAnsi="宋体" w:cs="宋体"/>
          <w:color w:val="auto"/>
          <w:szCs w:val="24"/>
          <w:highlight w:val="none"/>
          <w:lang w:val="en-US" w:eastAsia="zh-CN"/>
        </w:rPr>
        <w:t>1582000.00</w:t>
      </w:r>
      <w:r>
        <w:rPr>
          <w:rFonts w:hint="eastAsia" w:hAnsi="宋体" w:cs="宋体"/>
          <w:color w:val="auto"/>
          <w:szCs w:val="24"/>
          <w:highlight w:val="none"/>
        </w:rPr>
        <w:t>元</w:t>
      </w:r>
    </w:p>
    <w:p w14:paraId="358A185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三、服务期间：</w:t>
      </w:r>
      <w:r>
        <w:rPr>
          <w:rFonts w:hint="eastAsia" w:cs="宋体"/>
          <w:color w:val="auto"/>
          <w:shd w:val="clear" w:color="auto" w:fill="FFFFFF"/>
          <w:lang w:eastAsia="zh-CN"/>
        </w:rPr>
        <w:t>自合同签订之日起一年（人员工资实际发放为</w:t>
      </w:r>
      <w:r>
        <w:rPr>
          <w:rFonts w:hint="eastAsia" w:cs="宋体"/>
          <w:color w:val="auto"/>
          <w:shd w:val="clear" w:color="auto" w:fill="FFFFFF"/>
          <w:lang w:val="en-US" w:eastAsia="zh-CN"/>
        </w:rPr>
        <w:t>10个月</w:t>
      </w:r>
      <w:r>
        <w:rPr>
          <w:rFonts w:hint="eastAsia" w:cs="宋体"/>
          <w:color w:val="auto"/>
          <w:shd w:val="clear" w:color="auto" w:fill="FFFFFF"/>
          <w:lang w:eastAsia="zh-CN"/>
        </w:rPr>
        <w:t>）。</w:t>
      </w:r>
    </w:p>
    <w:p w14:paraId="42788FE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s="宋体"/>
          <w:color w:val="auto"/>
          <w:shd w:val="clear" w:color="auto" w:fill="FFFFFF"/>
          <w:lang w:eastAsia="zh-CN"/>
        </w:rPr>
      </w:pPr>
      <w:r>
        <w:rPr>
          <w:rFonts w:hint="eastAsia" w:cs="宋体"/>
          <w:color w:val="auto"/>
          <w:shd w:val="clear" w:color="auto" w:fill="FFFFFF"/>
          <w:lang w:eastAsia="zh-CN"/>
        </w:rPr>
        <w:t>四、采购内容：</w:t>
      </w:r>
    </w:p>
    <w:p w14:paraId="114FADA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Ansi="宋体" w:cs="宋体"/>
          <w:color w:val="auto"/>
          <w:szCs w:val="24"/>
        </w:rPr>
      </w:pPr>
      <w:r>
        <w:rPr>
          <w:rFonts w:hint="eastAsia" w:cs="宋体"/>
          <w:color w:val="auto"/>
          <w:shd w:val="clear" w:color="auto" w:fill="FFFFFF"/>
          <w:lang w:val="en-US" w:eastAsia="zh-CN"/>
        </w:rPr>
        <w:t>1、</w:t>
      </w:r>
      <w:r>
        <w:rPr>
          <w:rFonts w:hint="eastAsia" w:cs="宋体"/>
          <w:color w:val="auto"/>
          <w:shd w:val="clear" w:color="auto" w:fill="FFFFFF"/>
          <w:lang w:eastAsia="zh-CN"/>
        </w:rPr>
        <w:t>食堂总编制：</w:t>
      </w:r>
      <w:r>
        <w:rPr>
          <w:rFonts w:hAnsi="宋体" w:cs="宋体"/>
          <w:color w:val="auto"/>
          <w:szCs w:val="24"/>
        </w:rPr>
        <w:t>上岗人数</w:t>
      </w:r>
      <w:r>
        <w:rPr>
          <w:rFonts w:hint="eastAsia" w:hAnsi="宋体" w:cs="宋体"/>
          <w:color w:val="auto"/>
          <w:szCs w:val="24"/>
          <w:lang w:eastAsia="zh-CN"/>
        </w:rPr>
        <w:t>为</w:t>
      </w:r>
      <w:r>
        <w:rPr>
          <w:rFonts w:hint="eastAsia" w:hAnsi="宋体" w:cs="宋体"/>
          <w:color w:val="auto"/>
          <w:szCs w:val="24"/>
          <w:lang w:val="en-US" w:eastAsia="zh-CN"/>
        </w:rPr>
        <w:t>45</w:t>
      </w:r>
      <w:r>
        <w:rPr>
          <w:rFonts w:hAnsi="宋体" w:cs="宋体"/>
          <w:color w:val="auto"/>
          <w:szCs w:val="24"/>
        </w:rPr>
        <w:t>人，其中</w:t>
      </w:r>
      <w:r>
        <w:rPr>
          <w:rFonts w:hint="eastAsia" w:hAnsi="宋体" w:cs="宋体"/>
          <w:color w:val="auto"/>
          <w:szCs w:val="24"/>
          <w:lang w:eastAsia="zh-CN"/>
        </w:rPr>
        <w:t>主</w:t>
      </w:r>
      <w:r>
        <w:rPr>
          <w:rFonts w:hAnsi="宋体" w:cs="宋体"/>
          <w:color w:val="auto"/>
          <w:szCs w:val="24"/>
        </w:rPr>
        <w:t>厨</w:t>
      </w:r>
      <w:r>
        <w:rPr>
          <w:rFonts w:hint="eastAsia" w:hAnsi="宋体" w:cs="宋体"/>
          <w:color w:val="auto"/>
          <w:szCs w:val="24"/>
          <w:lang w:val="en-US" w:eastAsia="zh-CN"/>
        </w:rPr>
        <w:t>15人，帮厨13人，勤杂工17人</w:t>
      </w:r>
      <w:r>
        <w:rPr>
          <w:rFonts w:hAnsi="宋体" w:cs="宋体"/>
          <w:color w:val="auto"/>
          <w:szCs w:val="24"/>
        </w:rPr>
        <w:t>。</w:t>
      </w:r>
    </w:p>
    <w:p w14:paraId="3B3859D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s="宋体"/>
          <w:color w:val="auto"/>
          <w:shd w:val="clear" w:color="auto" w:fill="FFFFFF"/>
          <w:lang w:eastAsia="zh-CN"/>
        </w:rPr>
      </w:pPr>
      <w:r>
        <w:rPr>
          <w:rFonts w:hint="eastAsia" w:hAnsi="宋体" w:cs="宋体"/>
          <w:color w:val="auto"/>
          <w:szCs w:val="24"/>
          <w:lang w:val="en-US" w:eastAsia="zh-CN"/>
        </w:rPr>
        <w:t>2、</w:t>
      </w:r>
      <w:r>
        <w:rPr>
          <w:rFonts w:hint="eastAsia" w:cs="宋体"/>
          <w:color w:val="auto"/>
          <w:shd w:val="clear" w:color="auto" w:fill="FFFFFF"/>
          <w:lang w:eastAsia="zh-CN"/>
        </w:rPr>
        <w:t>坚决不允许竞标时借用他人资质或证书，一旦确认中标，组建运行团队时必须保持稳定、持续在岗工作。</w:t>
      </w:r>
    </w:p>
    <w:p w14:paraId="6638447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s="宋体"/>
          <w:color w:val="auto"/>
          <w:shd w:val="clear" w:color="auto" w:fill="FFFFFF"/>
          <w:lang w:eastAsia="zh-CN"/>
        </w:rPr>
      </w:pPr>
      <w:r>
        <w:rPr>
          <w:rFonts w:hint="eastAsia" w:cs="宋体"/>
          <w:color w:val="auto"/>
          <w:shd w:val="clear" w:color="auto" w:fill="FFFFFF"/>
          <w:lang w:val="en-US" w:eastAsia="zh-CN"/>
        </w:rPr>
        <w:t>3</w:t>
      </w:r>
      <w:r>
        <w:rPr>
          <w:rFonts w:hint="eastAsia" w:cs="宋体"/>
          <w:color w:val="auto"/>
          <w:shd w:val="clear" w:color="auto" w:fill="FFFFFF"/>
          <w:lang w:eastAsia="zh-CN"/>
        </w:rPr>
        <w:t>、员工身体健康要求。食堂所有员工上岗前必须通过当地卫生部门指定医院或防疫站的体检，领取饮食行业健康证。无健康合格证者，不准在食堂工作。人员必须身体健康，无各种遗传性疾病。</w:t>
      </w:r>
    </w:p>
    <w:p w14:paraId="52836FE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s="宋体"/>
          <w:color w:val="auto"/>
          <w:shd w:val="clear" w:color="auto" w:fill="FFFFFF"/>
          <w:lang w:eastAsia="zh-CN"/>
        </w:rPr>
      </w:pPr>
      <w:r>
        <w:rPr>
          <w:rFonts w:hint="eastAsia" w:cs="宋体"/>
          <w:color w:val="auto"/>
          <w:shd w:val="clear" w:color="auto" w:fill="FFFFFF"/>
          <w:lang w:val="en-US" w:eastAsia="zh-CN"/>
        </w:rPr>
        <w:t>4</w:t>
      </w:r>
      <w:r>
        <w:rPr>
          <w:rFonts w:hint="eastAsia" w:cs="宋体"/>
          <w:color w:val="auto"/>
          <w:shd w:val="clear" w:color="auto" w:fill="FFFFFF"/>
          <w:lang w:eastAsia="zh-CN"/>
        </w:rPr>
        <w:t>、员工品德要求。要有敬业精神；要有良好的职业道德，诚实；讲信用，相貌端正，身体健康，无伤残或重大疾病，有健康的身体条件。</w:t>
      </w:r>
    </w:p>
    <w:p w14:paraId="0AFD4C8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s="宋体"/>
          <w:color w:val="auto"/>
          <w:shd w:val="clear" w:color="auto" w:fill="FFFFFF"/>
          <w:lang w:eastAsia="zh-CN"/>
        </w:rPr>
      </w:pPr>
      <w:r>
        <w:rPr>
          <w:rFonts w:hint="eastAsia" w:cs="宋体"/>
          <w:color w:val="auto"/>
          <w:shd w:val="clear" w:color="auto" w:fill="FFFFFF"/>
          <w:lang w:val="en-US" w:eastAsia="zh-CN"/>
        </w:rPr>
        <w:t>5</w:t>
      </w:r>
      <w:r>
        <w:rPr>
          <w:rFonts w:hint="eastAsia" w:cs="宋体"/>
          <w:color w:val="auto"/>
          <w:shd w:val="clear" w:color="auto" w:fill="FFFFFF"/>
          <w:lang w:eastAsia="zh-CN"/>
        </w:rPr>
        <w:t>、供应商所配备员工年龄必须遵守国家劳动法规定的年龄要求。不得配备超龄或不足年龄的员工。</w:t>
      </w:r>
    </w:p>
    <w:p w14:paraId="2C5FF164">
      <w:r>
        <w:rPr>
          <w:rFonts w:hint="eastAsia" w:cs="宋体"/>
          <w:color w:val="auto"/>
          <w:shd w:val="clear" w:color="auto" w:fill="FFFFFF"/>
          <w:lang w:val="en-US" w:eastAsia="zh-CN"/>
        </w:rPr>
        <w:t>6</w:t>
      </w:r>
      <w:r>
        <w:rPr>
          <w:rFonts w:hint="eastAsia" w:cs="宋体"/>
          <w:color w:val="auto"/>
          <w:shd w:val="clear" w:color="auto" w:fill="FFFFFF"/>
          <w:lang w:eastAsia="zh-CN"/>
        </w:rPr>
        <w:t>、食堂所有员工由供应商自行招聘，食堂员工的工资、工装和福利、保险均由供应商承担。</w:t>
      </w:r>
      <w:bookmarkStart w:id="0" w:name="_GoBack"/>
      <w:bookmarkEnd w:id="0"/>
    </w:p>
    <w:sectPr>
      <w:pgSz w:w="11906" w:h="16838"/>
      <w:pgMar w:top="1440" w:right="1077" w:bottom="1440" w:left="107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E9773D"/>
    <w:multiLevelType w:val="singleLevel"/>
    <w:tmpl w:val="59E9773D"/>
    <w:lvl w:ilvl="0" w:tentative="0">
      <w:start w:val="4"/>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1728ED"/>
    <w:rsid w:val="31852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qFormat/>
    <w:uiPriority w:val="0"/>
    <w:pPr>
      <w:keepNext/>
      <w:outlineLvl w:val="0"/>
    </w:pPr>
    <w:rPr>
      <w:rFonts w:ascii="仿宋_GB2312" w:hAnsi="宋体" w:eastAsia="仿宋_GB2312"/>
      <w:b/>
      <w:kern w:val="2"/>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李玉萍</cp:lastModifiedBy>
  <dcterms:modified xsi:type="dcterms:W3CDTF">2025-02-24T01:39:19Z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6B00D75D772C44ACA0D95B574A6EF09F</vt:lpwstr>
  </property>
  <property fmtid="{D5CDD505-2E9C-101B-9397-08002B2CF9AE}" pid="4" name="KSOTemplateDocerSaveRecord">
    <vt:lpwstr>eyJoZGlkIjoiMjc5Yzg0ODgzYThjNGY0ZTViMjQwMzVjYTM1MjgwZDAiLCJ1c2VySWQiOiI0MDcwNDQ1MjgifQ==</vt:lpwstr>
  </property>
</Properties>
</file>