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356" w:tblpY="259"/>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491"/>
        <w:gridCol w:w="1296"/>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rPr>
            </w:pPr>
            <w:r>
              <w:rPr>
                <w:rFonts w:hint="eastAsia" w:ascii="宋体" w:hAnsi="宋体" w:eastAsia="宋体" w:cs="宋体"/>
                <w:color w:val="auto"/>
                <w:lang w:eastAsia="zh-CN" w:bidi="ar"/>
              </w:rPr>
              <w:t>参数性质</w:t>
            </w:r>
          </w:p>
        </w:tc>
        <w:tc>
          <w:tcPr>
            <w:tcW w:w="49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rPr>
            </w:pPr>
            <w:r>
              <w:rPr>
                <w:rFonts w:hint="eastAsia" w:ascii="宋体" w:hAnsi="宋体" w:eastAsia="宋体" w:cs="宋体"/>
                <w:color w:val="auto"/>
                <w:lang w:eastAsia="zh-CN" w:bidi="ar"/>
              </w:rPr>
              <w:t>序号</w:t>
            </w: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rPr>
            </w:pPr>
            <w:r>
              <w:rPr>
                <w:rFonts w:hint="eastAsia" w:ascii="宋体" w:hAnsi="宋体" w:eastAsia="宋体" w:cs="宋体"/>
                <w:color w:val="auto"/>
                <w:lang w:eastAsia="zh-CN" w:bidi="ar"/>
              </w:rPr>
              <w:t>技术要求名称</w:t>
            </w:r>
          </w:p>
        </w:tc>
        <w:tc>
          <w:tcPr>
            <w:tcW w:w="6640" w:type="dxa"/>
            <w:shd w:val="clear" w:color="auto" w:fill="FFFFFF"/>
            <w:vAlign w:val="center"/>
          </w:tcPr>
          <w:p>
            <w:pPr>
              <w:kinsoku/>
              <w:wordWrap w:val="0"/>
              <w:topLinePunct/>
              <w:autoSpaceDE/>
              <w:autoSpaceDN/>
              <w:spacing w:line="400" w:lineRule="exact"/>
              <w:ind w:firstLine="1050" w:firstLineChars="500"/>
              <w:jc w:val="both"/>
              <w:textAlignment w:val="center"/>
              <w:rPr>
                <w:rFonts w:ascii="宋体" w:hAnsi="宋体" w:eastAsia="宋体" w:cs="宋体"/>
                <w:color w:val="auto"/>
              </w:rPr>
            </w:pPr>
            <w:bookmarkStart w:id="0" w:name="OLE_LINK12"/>
            <w:bookmarkStart w:id="1" w:name="OLE_LINK13"/>
            <w:r>
              <w:rPr>
                <w:rFonts w:hint="eastAsia" w:ascii="宋体" w:hAnsi="宋体" w:eastAsia="宋体" w:cs="宋体"/>
                <w:color w:val="auto"/>
                <w:lang w:eastAsia="zh-CN" w:bidi="ar"/>
              </w:rPr>
              <w:t>技术参数与性能指标</w:t>
            </w:r>
            <w:bookmarkEnd w:id="0"/>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项目实现的目标和绩效</w:t>
            </w:r>
          </w:p>
        </w:tc>
        <w:tc>
          <w:tcPr>
            <w:tcW w:w="6640"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宋体"/>
                <w:color w:val="auto"/>
                <w:lang w:eastAsia="zh-CN" w:bidi="ar"/>
              </w:rPr>
              <w:t>依据校内现有供电需求及供电可靠性，拟对</w:t>
            </w:r>
            <w:r>
              <w:rPr>
                <w:rFonts w:ascii="宋体" w:hAnsi="宋体" w:eastAsia="宋体" w:cs="宋体"/>
                <w:color w:val="auto"/>
                <w:lang w:eastAsia="zh-CN" w:bidi="ar"/>
              </w:rPr>
              <w:t>10KV</w:t>
            </w:r>
            <w:r>
              <w:rPr>
                <w:rFonts w:hint="eastAsia" w:ascii="宋体" w:hAnsi="宋体" w:eastAsia="宋体" w:cs="宋体"/>
                <w:color w:val="auto"/>
                <w:lang w:eastAsia="zh-CN" w:bidi="ar"/>
              </w:rPr>
              <w:t>开闭所第二路电源进行恢复及石鼓校区空调专线，包含线缆路径、电缆规格、接入方式、设备改造。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采购数量</w:t>
            </w:r>
          </w:p>
        </w:tc>
        <w:tc>
          <w:tcPr>
            <w:tcW w:w="6640"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宋体"/>
                <w:color w:val="auto"/>
                <w:lang w:eastAsia="zh-CN" w:bidi="ar"/>
              </w:rPr>
              <w:t>★</w:t>
            </w: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宋体"/>
                <w:color w:val="auto"/>
                <w:lang w:eastAsia="zh-CN" w:bidi="ar"/>
              </w:rPr>
              <w:t>技术参数</w:t>
            </w:r>
          </w:p>
        </w:tc>
        <w:tc>
          <w:tcPr>
            <w:tcW w:w="6640" w:type="dxa"/>
            <w:shd w:val="clear" w:color="auto" w:fill="FFFFFF"/>
            <w:vAlign w:val="center"/>
          </w:tcPr>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3.1铜芯导体应采用符</w:t>
            </w:r>
            <w:r>
              <w:rPr>
                <w:rFonts w:ascii="宋体" w:hAnsi="宋体" w:eastAsia="宋体" w:cs="宋体"/>
                <w:color w:val="auto"/>
                <w:sz w:val="21"/>
                <w:lang w:bidi="ar"/>
              </w:rPr>
              <w:t>合</w:t>
            </w:r>
            <w:bookmarkStart w:id="2" w:name="OLE_LINK7"/>
            <w:bookmarkStart w:id="3" w:name="OLE_LINK6"/>
            <w:bookmarkStart w:id="4" w:name="OLE_LINK8"/>
            <w:r>
              <w:rPr>
                <w:rFonts w:ascii="宋体" w:hAnsi="宋体" w:eastAsia="宋体" w:cs="宋体"/>
                <w:color w:val="auto"/>
                <w:sz w:val="21"/>
                <w:lang w:bidi="ar"/>
              </w:rPr>
              <w:t>GB/T 467</w:t>
            </w:r>
            <w:bookmarkEnd w:id="2"/>
            <w:bookmarkEnd w:id="3"/>
            <w:bookmarkEnd w:id="4"/>
            <w:r>
              <w:rPr>
                <w:rFonts w:hint="eastAsia" w:ascii="宋体" w:hAnsi="宋体" w:eastAsia="宋体" w:cs="宋体"/>
                <w:color w:val="auto"/>
                <w:sz w:val="21"/>
                <w:lang w:bidi="ar"/>
              </w:rPr>
              <w:t>标准中的高纯阴极铜</w:t>
            </w:r>
            <w:r>
              <w:rPr>
                <w:rFonts w:ascii="宋体" w:hAnsi="宋体" w:eastAsia="宋体" w:cs="宋体"/>
                <w:color w:val="auto"/>
                <w:sz w:val="21"/>
                <w:lang w:bidi="ar"/>
              </w:rPr>
              <w:t>（Cu-CATH-1）</w:t>
            </w:r>
            <w:r>
              <w:rPr>
                <w:rFonts w:hint="eastAsia" w:ascii="宋体" w:hAnsi="宋体" w:eastAsia="宋体" w:cs="宋体"/>
                <w:color w:val="auto"/>
                <w:sz w:val="21"/>
                <w:lang w:bidi="ar"/>
              </w:rPr>
              <w:t>或标准阴极铜</w:t>
            </w:r>
            <w:r>
              <w:rPr>
                <w:rFonts w:ascii="宋体" w:hAnsi="宋体" w:eastAsia="宋体" w:cs="宋体"/>
                <w:color w:val="auto"/>
                <w:sz w:val="21"/>
                <w:lang w:bidi="ar"/>
              </w:rPr>
              <w:t>（Cu-CATH-2）</w:t>
            </w:r>
            <w:r>
              <w:rPr>
                <w:rFonts w:hint="eastAsia" w:ascii="宋体" w:hAnsi="宋体" w:eastAsia="宋体" w:cs="宋体"/>
                <w:color w:val="auto"/>
                <w:sz w:val="21"/>
                <w:lang w:bidi="ar"/>
              </w:rPr>
              <w:t>加工而成，导体结构、性能应符</w:t>
            </w:r>
            <w:r>
              <w:rPr>
                <w:rFonts w:ascii="宋体" w:hAnsi="宋体" w:eastAsia="宋体" w:cs="宋体"/>
                <w:color w:val="auto"/>
                <w:sz w:val="21"/>
                <w:lang w:bidi="ar"/>
              </w:rPr>
              <w:t>合GB/T3956</w:t>
            </w:r>
            <w:r>
              <w:rPr>
                <w:rFonts w:hint="eastAsia" w:ascii="宋体" w:hAnsi="宋体" w:eastAsia="宋体" w:cs="宋体"/>
                <w:color w:val="auto"/>
                <w:sz w:val="21"/>
                <w:lang w:bidi="ar"/>
              </w:rPr>
              <w:t>《电缆的导体》规定。</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导体表面应光洁、无油污、无损伤屏蔽及绝缘的毛刺、锐边以及凸起或断裂的单线。</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应提供阴极铜供货厂家、品牌、检测报告。</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cs="宋体"/>
                <w:color w:val="auto"/>
                <w:sz w:val="21"/>
                <w:lang w:bidi="ar"/>
              </w:rPr>
              <w:t>3</w:t>
            </w:r>
            <w:r>
              <w:rPr>
                <w:rFonts w:hint="eastAsia" w:ascii="宋体" w:hAnsi="宋体" w:eastAsia="宋体" w:cs="宋体"/>
                <w:color w:val="auto"/>
                <w:sz w:val="21"/>
                <w:lang w:bidi="ar"/>
              </w:rPr>
              <w:t>.</w:t>
            </w:r>
            <w:r>
              <w:rPr>
                <w:rFonts w:ascii="宋体" w:hAnsi="宋体" w:eastAsia="宋体" w:cs="宋体"/>
                <w:color w:val="auto"/>
                <w:sz w:val="21"/>
                <w:lang w:bidi="ar"/>
              </w:rPr>
              <w:t>2</w:t>
            </w:r>
            <w:r>
              <w:rPr>
                <w:rFonts w:hint="eastAsia" w:ascii="宋体" w:hAnsi="宋体" w:eastAsia="宋体" w:cs="宋体"/>
                <w:color w:val="auto"/>
                <w:sz w:val="21"/>
                <w:lang w:bidi="ar"/>
              </w:rPr>
              <w:t>导体屏蔽</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导体屏蔽为挤包交联型半导电层。半导电层应均匀地包覆在导体上,表面光滑，无明显绞线凸纹，不应有尖角、颗粒、烧焦或擦伤的痕迹，剥离时不应卡留在线芯中。</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导体屏蔽标称厚度为</w:t>
            </w:r>
            <w:r>
              <w:rPr>
                <w:rFonts w:ascii="宋体" w:hAnsi="宋体" w:eastAsia="宋体" w:cs="宋体"/>
                <w:color w:val="auto"/>
                <w:sz w:val="21"/>
                <w:lang w:bidi="ar"/>
              </w:rPr>
              <w:t>0.8mm</w:t>
            </w:r>
            <w:r>
              <w:rPr>
                <w:rFonts w:hint="eastAsia" w:ascii="宋体" w:hAnsi="宋体" w:eastAsia="宋体" w:cs="宋体"/>
                <w:color w:val="auto"/>
                <w:sz w:val="21"/>
                <w:lang w:bidi="ar"/>
              </w:rPr>
              <w:t>，最小厚度不小于</w:t>
            </w:r>
            <w:r>
              <w:rPr>
                <w:rFonts w:ascii="宋体" w:hAnsi="宋体" w:eastAsia="宋体" w:cs="宋体"/>
                <w:color w:val="auto"/>
                <w:sz w:val="21"/>
                <w:lang w:bidi="ar"/>
              </w:rPr>
              <w:t>0.5mm</w:t>
            </w:r>
            <w:r>
              <w:rPr>
                <w:rFonts w:hint="eastAsia" w:ascii="宋体" w:hAnsi="宋体" w:eastAsia="宋体" w:cs="宋体"/>
                <w:color w:val="auto"/>
                <w:sz w:val="21"/>
                <w:lang w:bidi="ar"/>
              </w:rPr>
              <w:t>。应需满足线芯短路电流要求。</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cs="宋体"/>
                <w:color w:val="auto"/>
                <w:sz w:val="21"/>
                <w:lang w:bidi="ar"/>
              </w:rPr>
              <w:t>3</w:t>
            </w:r>
            <w:r>
              <w:rPr>
                <w:rFonts w:hint="eastAsia" w:ascii="宋体" w:hAnsi="宋体" w:eastAsia="宋体" w:cs="宋体"/>
                <w:color w:val="auto"/>
                <w:sz w:val="21"/>
                <w:lang w:bidi="ar"/>
              </w:rPr>
              <w:t>.</w:t>
            </w:r>
            <w:r>
              <w:rPr>
                <w:rFonts w:ascii="宋体" w:hAnsi="宋体" w:eastAsia="宋体" w:cs="宋体"/>
                <w:color w:val="auto"/>
                <w:sz w:val="21"/>
                <w:lang w:bidi="ar"/>
              </w:rPr>
              <w:t>3</w:t>
            </w:r>
            <w:r>
              <w:rPr>
                <w:rFonts w:hint="eastAsia" w:ascii="宋体" w:hAnsi="宋体" w:eastAsia="宋体" w:cs="宋体"/>
                <w:color w:val="auto"/>
                <w:sz w:val="21"/>
                <w:lang w:bidi="ar"/>
              </w:rPr>
              <w:t>绝缘</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绝缘为交联聚乙</w:t>
            </w:r>
            <w:r>
              <w:rPr>
                <w:rFonts w:ascii="宋体" w:hAnsi="宋体" w:eastAsia="宋体" w:cs="宋体"/>
                <w:color w:val="auto"/>
                <w:sz w:val="21"/>
                <w:lang w:bidi="ar"/>
              </w:rPr>
              <w:t>烯XLPE</w:t>
            </w:r>
            <w:r>
              <w:rPr>
                <w:rFonts w:hint="eastAsia" w:ascii="宋体" w:hAnsi="宋体" w:eastAsia="宋体" w:cs="宋体"/>
                <w:color w:val="auto"/>
                <w:sz w:val="21"/>
                <w:lang w:bidi="ar"/>
              </w:rPr>
              <w:t>型材料，材料性能应符</w:t>
            </w:r>
            <w:r>
              <w:rPr>
                <w:rFonts w:ascii="宋体" w:hAnsi="宋体" w:eastAsia="宋体" w:cs="宋体"/>
                <w:color w:val="auto"/>
                <w:sz w:val="21"/>
                <w:lang w:bidi="ar"/>
              </w:rPr>
              <w:t>合</w:t>
            </w:r>
            <w:bookmarkStart w:id="5" w:name="OLE_LINK9"/>
            <w:bookmarkStart w:id="6" w:name="OLE_LINK10"/>
            <w:r>
              <w:rPr>
                <w:rFonts w:ascii="宋体" w:hAnsi="宋体" w:eastAsia="宋体" w:cs="宋体"/>
                <w:color w:val="auto"/>
                <w:sz w:val="21"/>
                <w:lang w:bidi="ar"/>
              </w:rPr>
              <w:t>JB/T10437</w:t>
            </w:r>
            <w:bookmarkEnd w:id="5"/>
            <w:bookmarkEnd w:id="6"/>
            <w:r>
              <w:rPr>
                <w:rFonts w:hint="eastAsia" w:ascii="宋体" w:hAnsi="宋体" w:eastAsia="宋体" w:cs="宋体"/>
                <w:color w:val="auto"/>
                <w:sz w:val="21"/>
                <w:lang w:bidi="ar"/>
              </w:rPr>
              <w:t>《电线电缆用可交联聚乙烯》</w:t>
            </w:r>
            <w:r>
              <w:rPr>
                <w:rFonts w:ascii="宋体" w:hAnsi="宋体" w:eastAsia="宋体" w:cs="宋体"/>
                <w:color w:val="auto"/>
                <w:sz w:val="21"/>
                <w:lang w:bidi="ar"/>
              </w:rPr>
              <w:t>中YJ-10</w:t>
            </w:r>
            <w:r>
              <w:rPr>
                <w:rFonts w:hint="eastAsia" w:ascii="宋体" w:hAnsi="宋体" w:eastAsia="宋体" w:cs="宋体"/>
                <w:color w:val="auto"/>
                <w:sz w:val="21"/>
                <w:lang w:bidi="ar"/>
              </w:rPr>
              <w:t>型的规定，挤包在导体上的绝缘性能符</w:t>
            </w:r>
            <w:r>
              <w:rPr>
                <w:rFonts w:ascii="宋体" w:hAnsi="宋体" w:eastAsia="宋体" w:cs="宋体"/>
                <w:color w:val="auto"/>
                <w:sz w:val="21"/>
                <w:lang w:bidi="ar"/>
              </w:rPr>
              <w:t>合</w:t>
            </w:r>
            <w:bookmarkStart w:id="7" w:name="OLE_LINK11"/>
            <w:r>
              <w:rPr>
                <w:rFonts w:ascii="宋体" w:hAnsi="宋体" w:eastAsia="宋体" w:cs="宋体"/>
                <w:color w:val="auto"/>
                <w:sz w:val="21"/>
                <w:lang w:bidi="ar"/>
              </w:rPr>
              <w:t>GB/T12706</w:t>
            </w:r>
            <w:bookmarkEnd w:id="7"/>
            <w:r>
              <w:rPr>
                <w:rFonts w:hint="eastAsia" w:ascii="宋体" w:hAnsi="宋体" w:eastAsia="宋体" w:cs="宋体"/>
                <w:color w:val="auto"/>
                <w:sz w:val="21"/>
                <w:lang w:bidi="ar"/>
              </w:rPr>
              <w:t>标准的规定。</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交联聚乙烯绝缘层标称厚度为</w:t>
            </w:r>
            <w:r>
              <w:rPr>
                <w:rFonts w:ascii="宋体" w:hAnsi="宋体" w:eastAsia="宋体" w:cs="宋体"/>
                <w:color w:val="auto"/>
                <w:sz w:val="21"/>
                <w:lang w:bidi="ar"/>
              </w:rPr>
              <w:t>4.5mm</w:t>
            </w:r>
            <w:r>
              <w:rPr>
                <w:rFonts w:hint="eastAsia" w:ascii="宋体" w:hAnsi="宋体" w:eastAsia="宋体" w:cs="宋体"/>
                <w:color w:val="auto"/>
                <w:sz w:val="21"/>
                <w:lang w:bidi="ar"/>
              </w:rPr>
              <w:t>，绝缘厚度平均值不小于规定的标称值，绝缘任一点最薄点的测量厚度不小于</w:t>
            </w:r>
            <w:r>
              <w:rPr>
                <w:rFonts w:ascii="宋体" w:hAnsi="宋体" w:eastAsia="宋体" w:cs="宋体"/>
                <w:color w:val="auto"/>
                <w:sz w:val="21"/>
                <w:lang w:bidi="ar"/>
              </w:rPr>
              <w:t>4.2mm</w:t>
            </w:r>
            <w:r>
              <w:rPr>
                <w:rFonts w:hint="eastAsia" w:ascii="宋体" w:hAnsi="宋体" w:eastAsia="宋体" w:cs="宋体"/>
                <w:color w:val="auto"/>
                <w:sz w:val="21"/>
                <w:lang w:bidi="ar"/>
              </w:rPr>
              <w:t>，任一断面上的绝缘偏心度</w:t>
            </w:r>
            <w:r>
              <w:rPr>
                <w:rFonts w:ascii="宋体" w:hAnsi="宋体" w:eastAsia="宋体" w:cs="宋体"/>
                <w:color w:val="auto"/>
                <w:sz w:val="21"/>
                <w:lang w:bidi="ar"/>
              </w:rPr>
              <w:t>≯10%。</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cs="宋体"/>
                <w:color w:val="auto"/>
                <w:sz w:val="21"/>
                <w:lang w:bidi="ar"/>
              </w:rPr>
              <w:t>3</w:t>
            </w:r>
            <w:r>
              <w:rPr>
                <w:rFonts w:hint="eastAsia" w:ascii="宋体" w:hAnsi="宋体" w:eastAsia="宋体" w:cs="宋体"/>
                <w:color w:val="auto"/>
                <w:sz w:val="21"/>
                <w:lang w:bidi="ar"/>
              </w:rPr>
              <w:t>.</w:t>
            </w:r>
            <w:r>
              <w:rPr>
                <w:rFonts w:ascii="宋体" w:hAnsi="宋体" w:eastAsia="宋体" w:cs="宋体"/>
                <w:color w:val="auto"/>
                <w:sz w:val="21"/>
                <w:lang w:bidi="ar"/>
              </w:rPr>
              <w:t>4</w:t>
            </w:r>
            <w:r>
              <w:rPr>
                <w:rFonts w:hint="eastAsia" w:ascii="宋体" w:hAnsi="宋体" w:eastAsia="宋体" w:cs="宋体"/>
                <w:color w:val="auto"/>
                <w:sz w:val="21"/>
                <w:lang w:bidi="ar"/>
              </w:rPr>
              <w:t>绝缘屏蔽</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绝缘屏蔽为挤包半导电层，半导电层应均匀地包复在绝缘表面，表面光滑，不应有尖角，颗粒，烧焦或擦伤痕迹。</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绝缘屏蔽为可剥离型，标称厚度为</w:t>
            </w:r>
            <w:r>
              <w:rPr>
                <w:rFonts w:ascii="宋体" w:hAnsi="宋体" w:eastAsia="宋体" w:cs="宋体"/>
                <w:color w:val="auto"/>
                <w:sz w:val="21"/>
                <w:lang w:bidi="ar"/>
              </w:rPr>
              <w:t>0.8mm</w:t>
            </w:r>
            <w:r>
              <w:rPr>
                <w:rFonts w:hint="eastAsia" w:ascii="宋体" w:hAnsi="宋体" w:eastAsia="宋体" w:cs="宋体"/>
                <w:color w:val="auto"/>
                <w:sz w:val="21"/>
                <w:lang w:bidi="ar"/>
              </w:rPr>
              <w:t>。</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绝缘屏蔽与金属屏蔽之间标识有沿缆芯纵向的相色(黄、绿、红)标志带，其宽度不小于</w:t>
            </w:r>
            <w:r>
              <w:rPr>
                <w:rFonts w:ascii="宋体" w:hAnsi="宋体" w:eastAsia="宋体" w:cs="宋体"/>
                <w:color w:val="auto"/>
                <w:sz w:val="21"/>
                <w:lang w:bidi="ar"/>
              </w:rPr>
              <w:t>2mm。</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导体屏蔽、绝缘和绝缘屏蔽采用三层共挤工艺，全封闭、干法化学交联。</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cs="宋体"/>
                <w:color w:val="auto"/>
                <w:sz w:val="21"/>
                <w:lang w:bidi="ar"/>
              </w:rPr>
              <w:t>3</w:t>
            </w:r>
            <w:r>
              <w:rPr>
                <w:rFonts w:hint="eastAsia" w:ascii="宋体" w:hAnsi="宋体" w:eastAsia="宋体" w:cs="宋体"/>
                <w:color w:val="auto"/>
                <w:sz w:val="21"/>
                <w:lang w:bidi="ar"/>
              </w:rPr>
              <w:t>.</w:t>
            </w:r>
            <w:r>
              <w:rPr>
                <w:rFonts w:ascii="宋体" w:hAnsi="宋体" w:eastAsia="宋体" w:cs="宋体"/>
                <w:color w:val="auto"/>
                <w:sz w:val="21"/>
                <w:lang w:bidi="ar"/>
              </w:rPr>
              <w:t>5</w:t>
            </w:r>
            <w:r>
              <w:rPr>
                <w:rFonts w:hint="eastAsia" w:ascii="宋体" w:hAnsi="宋体" w:eastAsia="宋体" w:cs="宋体"/>
                <w:color w:val="auto"/>
                <w:sz w:val="21"/>
                <w:lang w:bidi="ar"/>
              </w:rPr>
              <w:t>金属屏蔽</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金属屏蔽用软铜带应符</w:t>
            </w:r>
            <w:r>
              <w:rPr>
                <w:rFonts w:ascii="宋体" w:hAnsi="宋体" w:eastAsia="宋体" w:cs="宋体"/>
                <w:color w:val="auto"/>
                <w:sz w:val="21"/>
                <w:lang w:bidi="ar"/>
              </w:rPr>
              <w:t>合GB/T 11091</w:t>
            </w:r>
            <w:r>
              <w:rPr>
                <w:rFonts w:hint="eastAsia" w:ascii="宋体" w:hAnsi="宋体" w:eastAsia="宋体" w:cs="宋体"/>
                <w:color w:val="auto"/>
                <w:sz w:val="21"/>
                <w:lang w:bidi="ar"/>
              </w:rPr>
              <w:t>《电缆用铜带》标准，标称厚度不小于</w:t>
            </w:r>
            <w:r>
              <w:rPr>
                <w:rFonts w:ascii="宋体" w:hAnsi="宋体" w:eastAsia="宋体" w:cs="宋体"/>
                <w:color w:val="auto"/>
                <w:sz w:val="21"/>
                <w:lang w:bidi="ar"/>
              </w:rPr>
              <w:t>0.10mm</w:t>
            </w:r>
            <w:r>
              <w:rPr>
                <w:rFonts w:hint="eastAsia" w:ascii="宋体" w:hAnsi="宋体" w:eastAsia="宋体" w:cs="宋体"/>
                <w:color w:val="auto"/>
                <w:sz w:val="21"/>
                <w:lang w:bidi="ar"/>
              </w:rPr>
              <w:t>。金属屏蔽采用软铜带重叠绕包组成，铜带连接采用焊接方式。绕包圆整光滑，搭盖率应不小于</w:t>
            </w:r>
            <w:r>
              <w:rPr>
                <w:rFonts w:ascii="宋体" w:hAnsi="宋体" w:eastAsia="宋体" w:cs="宋体"/>
                <w:color w:val="auto"/>
                <w:sz w:val="21"/>
                <w:lang w:bidi="ar"/>
              </w:rPr>
              <w:t>15％</w:t>
            </w:r>
            <w:r>
              <w:rPr>
                <w:rFonts w:hint="eastAsia" w:ascii="宋体" w:hAnsi="宋体" w:eastAsia="宋体" w:cs="宋体"/>
                <w:color w:val="auto"/>
                <w:sz w:val="21"/>
                <w:lang w:bidi="ar"/>
              </w:rPr>
              <w:t>，三芯屏蔽接触良好。</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cs="宋体"/>
                <w:color w:val="auto"/>
                <w:sz w:val="21"/>
                <w:lang w:bidi="ar"/>
              </w:rPr>
              <w:t>3</w:t>
            </w:r>
            <w:r>
              <w:rPr>
                <w:rFonts w:hint="eastAsia" w:ascii="宋体" w:hAnsi="宋体" w:eastAsia="宋体" w:cs="宋体"/>
                <w:color w:val="auto"/>
                <w:sz w:val="21"/>
                <w:lang w:bidi="ar"/>
              </w:rPr>
              <w:t>.</w:t>
            </w:r>
            <w:r>
              <w:rPr>
                <w:rFonts w:ascii="宋体" w:hAnsi="宋体" w:eastAsia="宋体" w:cs="宋体"/>
                <w:color w:val="auto"/>
                <w:sz w:val="21"/>
                <w:lang w:bidi="ar"/>
              </w:rPr>
              <w:t>6</w:t>
            </w:r>
            <w:r>
              <w:rPr>
                <w:rFonts w:hint="eastAsia" w:ascii="宋体" w:hAnsi="宋体" w:eastAsia="宋体" w:cs="宋体"/>
                <w:color w:val="auto"/>
                <w:sz w:val="21"/>
                <w:lang w:bidi="ar"/>
              </w:rPr>
              <w:t>填充及隔离套</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电缆成缆的填充材料采用非吸湿性材料，紧密无空隙、缆芯中间空隙也应有填充。</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缆芯外采用阻燃包带轧紧，三芯成缆后外形圆整。</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隔离套和填充物与电缆运行温度相适应，并对绝缘材料不产生有害影响，电缆内衬层为挤包阻燃聚乙烯。</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内衬层必须完整、光滑、无擦伤划破穿孔等缺陷。</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铠装型电缆隔离套厚度平均值不小于标称值，隔离套厚度平均值与标称值之差不大于其标称值的</w:t>
            </w:r>
            <w:r>
              <w:rPr>
                <w:rFonts w:ascii="宋体" w:hAnsi="宋体" w:eastAsia="宋体" w:cs="宋体"/>
                <w:color w:val="auto"/>
                <w:sz w:val="21"/>
                <w:lang w:bidi="ar"/>
              </w:rPr>
              <w:t>20％±0.1mm</w:t>
            </w:r>
            <w:r>
              <w:rPr>
                <w:rFonts w:hint="eastAsia" w:ascii="宋体" w:hAnsi="宋体" w:eastAsia="宋体" w:cs="宋体"/>
                <w:color w:val="auto"/>
                <w:sz w:val="21"/>
                <w:lang w:bidi="ar"/>
              </w:rPr>
              <w:t>，任一点的最小厚度应不小于标称值的</w:t>
            </w:r>
            <w:r>
              <w:rPr>
                <w:rFonts w:ascii="宋体" w:hAnsi="宋体" w:eastAsia="宋体" w:cs="宋体"/>
                <w:color w:val="auto"/>
                <w:sz w:val="21"/>
                <w:lang w:bidi="ar"/>
              </w:rPr>
              <w:t>80%－0.2mm</w:t>
            </w:r>
            <w:r>
              <w:rPr>
                <w:rFonts w:hint="eastAsia" w:ascii="宋体" w:hAnsi="宋体" w:eastAsia="宋体" w:cs="宋体"/>
                <w:color w:val="auto"/>
                <w:sz w:val="21"/>
                <w:lang w:bidi="ar"/>
              </w:rPr>
              <w:t>。</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cs="宋体"/>
                <w:color w:val="auto"/>
                <w:sz w:val="21"/>
                <w:lang w:bidi="ar"/>
              </w:rPr>
              <w:t>3</w:t>
            </w:r>
            <w:r>
              <w:rPr>
                <w:rFonts w:hint="eastAsia" w:ascii="宋体" w:hAnsi="宋体" w:eastAsia="宋体" w:cs="宋体"/>
                <w:color w:val="auto"/>
                <w:sz w:val="21"/>
                <w:lang w:bidi="ar"/>
              </w:rPr>
              <w:t>.</w:t>
            </w:r>
            <w:r>
              <w:rPr>
                <w:rFonts w:ascii="宋体" w:hAnsi="宋体" w:eastAsia="宋体" w:cs="宋体"/>
                <w:color w:val="auto"/>
                <w:sz w:val="21"/>
                <w:lang w:bidi="ar"/>
              </w:rPr>
              <w:t>7</w:t>
            </w:r>
            <w:r>
              <w:rPr>
                <w:rFonts w:hint="eastAsia" w:ascii="宋体" w:hAnsi="宋体" w:eastAsia="宋体" w:cs="宋体"/>
                <w:color w:val="auto"/>
                <w:sz w:val="21"/>
                <w:lang w:bidi="ar"/>
              </w:rPr>
              <w:t>非金属外护套及防鼠层</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电缆非金属外护套应包含由</w:t>
            </w:r>
            <w:r>
              <w:rPr>
                <w:rFonts w:ascii="宋体" w:hAnsi="宋体" w:eastAsia="宋体" w:cs="宋体"/>
                <w:color w:val="auto"/>
                <w:sz w:val="21"/>
                <w:lang w:bidi="ar"/>
              </w:rPr>
              <w:t>90℃</w:t>
            </w:r>
            <w:r>
              <w:rPr>
                <w:rFonts w:hint="eastAsia" w:ascii="宋体" w:hAnsi="宋体" w:eastAsia="宋体" w:cs="宋体"/>
                <w:color w:val="auto"/>
                <w:sz w:val="21"/>
                <w:lang w:bidi="ar"/>
              </w:rPr>
              <w:t>无卤低烟阻燃聚烯烃防白蚁、防鼠护套料制成的电缆外护层。总厚度应符</w:t>
            </w:r>
            <w:r>
              <w:rPr>
                <w:rFonts w:ascii="宋体" w:hAnsi="宋体" w:eastAsia="宋体" w:cs="宋体"/>
                <w:color w:val="auto"/>
                <w:sz w:val="21"/>
                <w:lang w:bidi="ar"/>
              </w:rPr>
              <w:t>合GB/T12706</w:t>
            </w:r>
            <w:r>
              <w:rPr>
                <w:rFonts w:hint="eastAsia" w:ascii="宋体" w:hAnsi="宋体" w:eastAsia="宋体" w:cs="宋体"/>
                <w:color w:val="auto"/>
                <w:sz w:val="21"/>
                <w:lang w:bidi="ar"/>
              </w:rPr>
              <w:t>的规定，平均值不小于标称值，任一点最小厚度应不小于标称值的</w:t>
            </w:r>
            <w:r>
              <w:rPr>
                <w:rFonts w:ascii="宋体" w:hAnsi="宋体" w:eastAsia="宋体" w:cs="宋体"/>
                <w:color w:val="auto"/>
                <w:sz w:val="21"/>
                <w:lang w:bidi="ar"/>
              </w:rPr>
              <w:t>80</w:t>
            </w:r>
            <w:r>
              <w:rPr>
                <w:rFonts w:hint="eastAsia" w:ascii="宋体" w:hAnsi="宋体" w:eastAsia="宋体" w:cs="宋体"/>
                <w:color w:val="auto"/>
                <w:sz w:val="21"/>
                <w:lang w:bidi="ar"/>
              </w:rPr>
              <w:t>%-</w:t>
            </w:r>
            <w:r>
              <w:rPr>
                <w:rFonts w:ascii="宋体" w:hAnsi="宋体" w:eastAsia="宋体" w:cs="宋体"/>
                <w:color w:val="auto"/>
                <w:sz w:val="21"/>
                <w:lang w:bidi="ar"/>
              </w:rPr>
              <w:t>0</w:t>
            </w:r>
            <w:r>
              <w:rPr>
                <w:rFonts w:hint="eastAsia" w:ascii="宋体" w:hAnsi="宋体" w:eastAsia="宋体" w:cs="宋体"/>
                <w:color w:val="auto"/>
                <w:sz w:val="21"/>
                <w:lang w:bidi="ar"/>
              </w:rPr>
              <w:t>.</w:t>
            </w:r>
            <w:r>
              <w:rPr>
                <w:rFonts w:ascii="宋体" w:hAnsi="宋体" w:eastAsia="宋体" w:cs="宋体"/>
                <w:color w:val="auto"/>
                <w:sz w:val="21"/>
                <w:lang w:bidi="ar"/>
              </w:rPr>
              <w:t>2m</w:t>
            </w:r>
            <w:r>
              <w:rPr>
                <w:rFonts w:hint="eastAsia" w:ascii="宋体" w:hAnsi="宋体" w:eastAsia="宋体" w:cs="宋体"/>
                <w:color w:val="auto"/>
                <w:sz w:val="21"/>
                <w:lang w:bidi="ar"/>
              </w:rPr>
              <w:t>m。外护套表面圆整、光滑、紧密，其横断面无肉眼可见的砂眼、杂质和气泡以及未塑化好和焦化等现象。</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cs="宋体"/>
                <w:color w:val="auto"/>
                <w:sz w:val="21"/>
                <w:lang w:bidi="ar"/>
              </w:rPr>
              <w:t>3</w:t>
            </w:r>
            <w:r>
              <w:rPr>
                <w:rFonts w:hint="eastAsia" w:ascii="宋体" w:hAnsi="宋体" w:eastAsia="宋体" w:cs="宋体"/>
                <w:color w:val="auto"/>
                <w:sz w:val="21"/>
                <w:lang w:bidi="ar"/>
              </w:rPr>
              <w:t>.</w:t>
            </w:r>
            <w:r>
              <w:rPr>
                <w:rFonts w:ascii="宋体" w:hAnsi="宋体" w:eastAsia="宋体" w:cs="宋体"/>
                <w:color w:val="auto"/>
                <w:sz w:val="21"/>
                <w:lang w:bidi="ar"/>
              </w:rPr>
              <w:t>8</w:t>
            </w:r>
            <w:r>
              <w:rPr>
                <w:rFonts w:hint="eastAsia" w:ascii="宋体" w:hAnsi="宋体" w:eastAsia="宋体" w:cs="宋体"/>
                <w:color w:val="auto"/>
                <w:sz w:val="21"/>
                <w:lang w:bidi="ar"/>
              </w:rPr>
              <w:t>电缆标志</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电缆三相绝缘线芯采用红、黄、绿三色带分别标识。成品电缆的护套上应有制造厂名、产品型号、导体截面规格、额定电压、制造年份和计米长度标志等的连续标志，前后两个完整连续标志间的距离应小于</w:t>
            </w:r>
            <w:r>
              <w:rPr>
                <w:rFonts w:ascii="宋体" w:hAnsi="宋体" w:eastAsia="宋体" w:cs="宋体"/>
                <w:color w:val="auto"/>
                <w:sz w:val="21"/>
                <w:lang w:bidi="ar"/>
              </w:rPr>
              <w:t>500m</w:t>
            </w:r>
            <w:r>
              <w:rPr>
                <w:rFonts w:hint="eastAsia" w:ascii="宋体" w:hAnsi="宋体" w:eastAsia="宋体" w:cs="宋体"/>
                <w:color w:val="auto"/>
                <w:sz w:val="21"/>
                <w:lang w:bidi="ar"/>
              </w:rPr>
              <w:t>m，标志应字迹清楚,容易辨认、耐擦。</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cs="宋体"/>
                <w:color w:val="auto"/>
                <w:sz w:val="21"/>
                <w:lang w:bidi="ar"/>
              </w:rPr>
              <w:t>3</w:t>
            </w:r>
            <w:r>
              <w:rPr>
                <w:rFonts w:hint="eastAsia" w:ascii="宋体" w:hAnsi="宋体" w:eastAsia="宋体" w:cs="宋体"/>
                <w:color w:val="auto"/>
                <w:sz w:val="21"/>
                <w:lang w:bidi="ar"/>
              </w:rPr>
              <w:t>.</w:t>
            </w:r>
            <w:r>
              <w:rPr>
                <w:rFonts w:ascii="宋体" w:hAnsi="宋体" w:eastAsia="宋体" w:cs="宋体"/>
                <w:color w:val="auto"/>
                <w:sz w:val="21"/>
                <w:lang w:bidi="ar"/>
              </w:rPr>
              <w:t>9</w:t>
            </w:r>
            <w:r>
              <w:rPr>
                <w:rFonts w:hint="eastAsia" w:ascii="宋体" w:hAnsi="宋体" w:eastAsia="宋体" w:cs="宋体"/>
                <w:color w:val="auto"/>
                <w:sz w:val="21"/>
                <w:lang w:bidi="ar"/>
              </w:rPr>
              <w:t>制造厂应提供有关的技术数据</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当导体温度为</w:t>
            </w:r>
            <w:r>
              <w:rPr>
                <w:rFonts w:ascii="宋体" w:hAnsi="宋体" w:eastAsia="宋体" w:cs="宋体"/>
                <w:color w:val="auto"/>
                <w:sz w:val="21"/>
                <w:lang w:bidi="ar"/>
              </w:rPr>
              <w:t>90℃</w:t>
            </w:r>
            <w:r>
              <w:rPr>
                <w:rFonts w:hint="eastAsia" w:ascii="宋体" w:hAnsi="宋体" w:eastAsia="宋体" w:cs="宋体"/>
                <w:color w:val="auto"/>
                <w:sz w:val="21"/>
                <w:lang w:bidi="ar"/>
              </w:rPr>
              <w:t>时，空气温度</w:t>
            </w:r>
            <w:r>
              <w:rPr>
                <w:rFonts w:ascii="宋体" w:hAnsi="宋体" w:eastAsia="宋体" w:cs="宋体"/>
                <w:color w:val="auto"/>
                <w:sz w:val="21"/>
                <w:lang w:bidi="ar"/>
              </w:rPr>
              <w:t>40℃</w:t>
            </w:r>
            <w:r>
              <w:rPr>
                <w:rFonts w:hint="eastAsia" w:ascii="宋体" w:hAnsi="宋体" w:eastAsia="宋体" w:cs="宋体"/>
                <w:color w:val="auto"/>
                <w:sz w:val="21"/>
                <w:lang w:bidi="ar"/>
              </w:rPr>
              <w:t>时的电缆载流量。</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当导体温度为</w:t>
            </w:r>
            <w:r>
              <w:rPr>
                <w:rFonts w:ascii="宋体" w:hAnsi="宋体" w:eastAsia="宋体" w:cs="宋体"/>
                <w:color w:val="auto"/>
                <w:sz w:val="21"/>
                <w:lang w:bidi="ar"/>
              </w:rPr>
              <w:t>70℃</w:t>
            </w:r>
            <w:r>
              <w:rPr>
                <w:rFonts w:hint="eastAsia" w:ascii="宋体" w:hAnsi="宋体" w:eastAsia="宋体" w:cs="宋体"/>
                <w:color w:val="auto"/>
                <w:sz w:val="21"/>
                <w:lang w:bidi="ar"/>
              </w:rPr>
              <w:t>时，土壤温度</w:t>
            </w:r>
            <w:r>
              <w:rPr>
                <w:rFonts w:ascii="宋体" w:hAnsi="宋体" w:eastAsia="宋体" w:cs="宋体"/>
                <w:color w:val="auto"/>
                <w:sz w:val="21"/>
                <w:lang w:bidi="ar"/>
              </w:rPr>
              <w:t>25℃</w:t>
            </w:r>
            <w:r>
              <w:rPr>
                <w:rFonts w:hint="eastAsia" w:ascii="宋体" w:hAnsi="宋体" w:eastAsia="宋体" w:cs="宋体"/>
                <w:color w:val="auto"/>
                <w:sz w:val="21"/>
                <w:lang w:bidi="ar"/>
              </w:rPr>
              <w:t>时电缆的载流</w:t>
            </w:r>
            <w:r>
              <w:rPr>
                <w:rFonts w:ascii="宋体" w:hAnsi="宋体" w:eastAsia="宋体" w:cs="宋体"/>
                <w:color w:val="auto"/>
                <w:sz w:val="21"/>
                <w:lang w:bidi="ar"/>
              </w:rPr>
              <w:t>量A</w:t>
            </w:r>
            <w:r>
              <w:rPr>
                <w:rFonts w:hint="eastAsia" w:ascii="宋体" w:hAnsi="宋体" w:eastAsia="宋体" w:cs="宋体"/>
                <w:color w:val="auto"/>
                <w:sz w:val="21"/>
                <w:lang w:bidi="ar"/>
              </w:rPr>
              <w:t>（热阻</w:t>
            </w:r>
            <w:r>
              <w:rPr>
                <w:rFonts w:ascii="宋体" w:hAnsi="宋体" w:eastAsia="宋体" w:cs="宋体"/>
                <w:color w:val="auto"/>
                <w:sz w:val="21"/>
                <w:lang w:bidi="ar"/>
              </w:rPr>
              <w:t>1.2℃·m/W</w:t>
            </w:r>
            <w:r>
              <w:rPr>
                <w:rFonts w:hint="eastAsia" w:ascii="宋体" w:hAnsi="宋体" w:eastAsia="宋体" w:cs="宋体"/>
                <w:color w:val="auto"/>
                <w:sz w:val="21"/>
                <w:lang w:bidi="ar"/>
              </w:rPr>
              <w:t>）。</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电缆短期过负荷能力。（提供试验报告）</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提供铜屏蔽耐受短路电流计算书。</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提供电缆的断面图及结构尺寸表。</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hint="eastAsia" w:ascii="宋体" w:hAnsi="宋体" w:eastAsia="宋体" w:cs="宋体"/>
                <w:color w:val="auto"/>
                <w:sz w:val="21"/>
                <w:lang w:bidi="ar"/>
              </w:rPr>
              <w:t>导体的紧压系数，比重单位长度的重量。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sz w:val="24"/>
                <w:szCs w:val="24"/>
              </w:rPr>
              <w:t>▲</w:t>
            </w: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宋体"/>
                <w:color w:val="auto"/>
                <w:lang w:eastAsia="zh-CN" w:bidi="ar"/>
              </w:rPr>
              <w:t>项目要求</w:t>
            </w:r>
          </w:p>
        </w:tc>
        <w:tc>
          <w:tcPr>
            <w:tcW w:w="6640" w:type="dxa"/>
            <w:shd w:val="clear" w:color="auto" w:fill="FFFFFF"/>
            <w:vAlign w:val="center"/>
          </w:tcPr>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1、投标人提供的产品应该是安全可靠、技术先进、结构合理、制作精密、具有良好性价比的电缆等设备。符合最新颁发的国家标准和行业标准。</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部分主要材料品牌选用：电缆部分采用选：上上电缆、德力西电缆、远东电缆或同档次品牌。其余材料及设备、配件、品牌参数等以方案要求为准。</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2、</w:t>
            </w:r>
            <w:r>
              <w:rPr>
                <w:rFonts w:hint="eastAsia" w:ascii="宋体" w:hAnsi="宋体" w:eastAsia="宋体" w:cs="仿宋_GB2312"/>
                <w:color w:val="auto"/>
                <w:sz w:val="21"/>
                <w:shd w:val="clear" w:color="auto" w:fill="FFFFFF"/>
              </w:rPr>
              <w:t>投标人的投标施工方案必须严格按照经验收通过的图纸中设计电气系统图、电气设备清单及招标技术要求进行设计制造采购，主要设备和元器件的功能要求、性能参数以国家标准及招标文件为准。</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3、投标人投标的电缆等设备，必须是设备生产厂家自有品牌的原装产品，不接受任何形式的转包、代工、贴牌及高仿产品(包括授权厂家生产的产品)。</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投标人应就所提供产品的技术方案、设备生产厂家和设备功能特点做详细说明。</w:t>
            </w:r>
          </w:p>
          <w:p>
            <w:pPr>
              <w:kinsoku/>
              <w:wordWrap w:val="0"/>
              <w:topLinePunct/>
              <w:autoSpaceDE/>
              <w:autoSpaceDN/>
              <w:spacing w:line="400" w:lineRule="exact"/>
              <w:ind w:firstLine="420" w:firstLineChars="200"/>
              <w:jc w:val="both"/>
              <w:rPr>
                <w:rFonts w:ascii="宋体" w:hAnsi="宋体" w:eastAsia="宋体" w:cs="仿宋_GB2312"/>
                <w:shd w:val="clear" w:color="auto" w:fill="FFFFFF"/>
                <w:lang w:eastAsia="zh-CN"/>
              </w:rPr>
            </w:pPr>
            <w:r>
              <w:rPr>
                <w:rFonts w:ascii="宋体" w:hAnsi="宋体" w:eastAsia="宋体" w:cs="Times New Roman"/>
                <w:shd w:val="clear" w:color="auto" w:fill="FFFFFF"/>
                <w:lang w:eastAsia="zh-CN"/>
              </w:rPr>
              <w:t>5</w:t>
            </w:r>
            <w:r>
              <w:rPr>
                <w:rFonts w:hint="eastAsia" w:ascii="宋体" w:hAnsi="宋体" w:eastAsia="宋体" w:cs="Times New Roman"/>
                <w:shd w:val="clear" w:color="auto" w:fill="FFFFFF"/>
                <w:lang w:eastAsia="zh-CN"/>
              </w:rPr>
              <w:t>、</w:t>
            </w:r>
            <w:r>
              <w:rPr>
                <w:rFonts w:hint="eastAsia" w:ascii="宋体" w:hAnsi="宋体" w:eastAsia="宋体" w:cs="仿宋_GB2312"/>
                <w:shd w:val="clear" w:color="auto" w:fill="FFFFFF"/>
                <w:lang w:eastAsia="zh-CN"/>
              </w:rPr>
              <w:t>中标供应商负责后期的安装调试</w:t>
            </w:r>
            <w:r>
              <w:rPr>
                <w:rFonts w:hint="eastAsia" w:eastAsia="宋体"/>
                <w:color w:val="auto"/>
                <w:lang w:eastAsia="zh-CN"/>
              </w:rPr>
              <w:t>及供电手续办理</w:t>
            </w:r>
            <w:r>
              <w:rPr>
                <w:rFonts w:hint="eastAsia" w:ascii="宋体" w:hAnsi="宋体" w:eastAsia="宋体" w:cs="仿宋_GB2312"/>
                <w:shd w:val="clear" w:color="auto" w:fill="FFFFFF"/>
                <w:lang w:eastAsia="zh-CN"/>
              </w:rPr>
              <w:t>等相关事宜。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楷体"/>
                <w:b/>
                <w:bCs/>
                <w:lang w:eastAsia="zh-CN"/>
              </w:rPr>
              <w:t>施工总体要求</w:t>
            </w:r>
          </w:p>
        </w:tc>
        <w:tc>
          <w:tcPr>
            <w:tcW w:w="6640" w:type="dxa"/>
            <w:shd w:val="clear" w:color="auto" w:fill="FFFFFF"/>
            <w:vAlign w:val="center"/>
          </w:tcPr>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1</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工程施工用水、电、施工现场的临时设施和场地平整以及竣工后的清理工作，均由中标供应商自行解决。</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2</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工程施工过程中造成的地下管线、人行道、路面、路缘石及其它设施的损坏，由中标人负责恢复原状，一切责任由中标供应商承担。</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3</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工程施工过程中如有与市政部门、供电部门、交通部门协调事项，中标人有义务自行协调；工程施工过程中如需中断交通，中标人有义务配合采购人组织施工现场的交通管理，做好有关交通警示。</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采购人可对中标人随时抽查，若发现不良行为或对工作不尽责行为，可酌情对其进行处罚。</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高压电缆施工要求：高压电缆的敷设、联接、安装</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cs="仿宋_GB2312"/>
                <w:sz w:val="21"/>
                <w:shd w:val="clear" w:color="auto" w:fill="FFFFFF"/>
              </w:rPr>
              <w:t>高压电缆敷设前准备</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cs="仿宋_GB2312"/>
                <w:sz w:val="21"/>
                <w:shd w:val="clear" w:color="auto" w:fill="FFFFFF"/>
              </w:rPr>
              <w:t>复核电缆型号、规格选择</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应根据国家现行颁布的电缆设计规范、规程，按照实际工程敷设环境条件，系统电压等级，负荷性质和负荷情况，并充分考虑工程发展裕度，来正确选择电缆的型号与规格。</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cs="仿宋_GB2312"/>
                <w:sz w:val="21"/>
                <w:shd w:val="clear" w:color="auto" w:fill="FFFFFF"/>
              </w:rPr>
              <w:t>高压电缆进场复验</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高压电缆进场后应进行验收和取样送技术监督部门检验，验收项目应包括：</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合格证（每盘、每件一份）。</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质量保证书。</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产品使用说明书。</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电缆的外包装物是否完好，有无破损。</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电缆端头是否封帽，有无破损或密封不良等现象。</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电缆盘是否明显变形、扭曲。</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检查电缆外表是否完好，有无擦伤、擦破等现象。</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电缆型号、规格、长度是否与货单一致。</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cs="仿宋_GB2312"/>
                <w:sz w:val="21"/>
                <w:shd w:val="clear" w:color="auto" w:fill="FFFFFF"/>
              </w:rPr>
              <w:t>高压电缆敷设</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cs="仿宋_GB2312"/>
                <w:sz w:val="21"/>
                <w:shd w:val="clear" w:color="auto" w:fill="FFFFFF"/>
              </w:rPr>
              <w:t>高压电缆敷设规范</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电缆的敷设、安装应严格遵</w:t>
            </w:r>
            <w:r>
              <w:rPr>
                <w:rFonts w:ascii="宋体" w:hAnsi="宋体" w:eastAsia="宋体"/>
                <w:sz w:val="21"/>
                <w:shd w:val="clear" w:color="auto" w:fill="FFFFFF"/>
              </w:rPr>
              <w:t>守</w:t>
            </w:r>
            <w:r>
              <w:rPr>
                <w:rFonts w:ascii="宋体" w:hAnsi="宋体" w:eastAsia="宋体"/>
                <w:color w:val="auto"/>
                <w:sz w:val="21"/>
                <w:shd w:val="clear" w:color="auto" w:fill="FFFFFF"/>
              </w:rPr>
              <w:t>GB 50168-2018</w:t>
            </w:r>
            <w:r>
              <w:rPr>
                <w:rFonts w:hint="eastAsia" w:ascii="宋体" w:hAnsi="宋体" w:eastAsia="宋体" w:cs="仿宋_GB2312"/>
                <w:sz w:val="21"/>
                <w:shd w:val="clear" w:color="auto" w:fill="FFFFFF"/>
              </w:rPr>
              <w:t>《电气装置安装工程电缆线路施工及验收规范》，并应由取得资格证书的、有实际工作经验的人员担任。</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cs="仿宋_GB2312"/>
                <w:sz w:val="21"/>
                <w:shd w:val="clear" w:color="auto" w:fill="FFFFFF"/>
              </w:rPr>
              <w:t>高压电缆工具</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电缆敷设应采取符合要求的专用设备工具（如放线架、导轮）。可采用端头牵引，机械输送，人工辅助引导的同步敷设方式。</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cs="仿宋_GB2312"/>
                <w:sz w:val="21"/>
                <w:shd w:val="clear" w:color="auto" w:fill="FFFFFF"/>
              </w:rPr>
              <w:t>高压电缆敷设侧压力、牵引力、弯曲半径</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敷设时及敷设后的电缆，其最大侧压力、最大牵引力、最小允许弯曲半径不得超过产品允许的规定值。</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侧压力:一般不大于</w:t>
            </w:r>
            <w:r>
              <w:rPr>
                <w:rFonts w:ascii="宋体" w:hAnsi="宋体" w:eastAsia="宋体"/>
                <w:sz w:val="21"/>
                <w:shd w:val="clear" w:color="auto" w:fill="FFFFFF"/>
              </w:rPr>
              <w:t>300kg</w:t>
            </w:r>
            <w:r>
              <w:rPr>
                <w:rFonts w:hint="eastAsia" w:ascii="宋体" w:hAnsi="宋体" w:eastAsia="宋体" w:cs="仿宋_GB2312"/>
                <w:sz w:val="21"/>
                <w:shd w:val="clear" w:color="auto" w:fill="FFFFFF"/>
              </w:rPr>
              <w:t>；</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最大牵引力:按有关规定，铜芯电缆的最大牵引拉力为</w:t>
            </w:r>
            <w:r>
              <w:rPr>
                <w:rFonts w:ascii="宋体" w:hAnsi="宋体" w:eastAsia="宋体"/>
                <w:sz w:val="21"/>
                <w:shd w:val="clear" w:color="auto" w:fill="FFFFFF"/>
              </w:rPr>
              <w:t>7kg/mm2</w:t>
            </w:r>
            <w:r>
              <w:rPr>
                <w:rFonts w:hint="eastAsia" w:ascii="宋体" w:hAnsi="宋体" w:eastAsia="宋体" w:cs="仿宋_GB2312"/>
                <w:sz w:val="21"/>
                <w:shd w:val="clear" w:color="auto" w:fill="FFFFFF"/>
              </w:rPr>
              <w:t>。</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w:t>
            </w:r>
            <w:r>
              <w:rPr>
                <w:rFonts w:ascii="宋体" w:hAnsi="宋体" w:eastAsia="宋体"/>
                <w:sz w:val="21"/>
                <w:shd w:val="clear" w:color="auto" w:fill="FFFFFF"/>
              </w:rPr>
              <w:t>3</w:t>
            </w:r>
            <w:r>
              <w:rPr>
                <w:rFonts w:hint="eastAsia" w:ascii="宋体" w:hAnsi="宋体" w:eastAsia="宋体" w:cs="仿宋_GB2312"/>
                <w:sz w:val="21"/>
                <w:shd w:val="clear" w:color="auto" w:fill="FFFFFF"/>
              </w:rPr>
              <w:t>）电缆的最小弯曲半径：控制电缆：无铠装及屏蔽软电线大于电缆外径的</w:t>
            </w:r>
            <w:r>
              <w:rPr>
                <w:rFonts w:ascii="宋体" w:hAnsi="宋体" w:eastAsia="宋体"/>
                <w:sz w:val="21"/>
                <w:shd w:val="clear" w:color="auto" w:fill="FFFFFF"/>
              </w:rPr>
              <w:t>6</w:t>
            </w:r>
            <w:r>
              <w:rPr>
                <w:rFonts w:hint="eastAsia" w:ascii="宋体" w:hAnsi="宋体" w:eastAsia="宋体" w:cs="仿宋_GB2312"/>
                <w:sz w:val="21"/>
                <w:shd w:val="clear" w:color="auto" w:fill="FFFFFF"/>
              </w:rPr>
              <w:t>倍，铠装铜带屏蔽电缆大于电缆外径的</w:t>
            </w:r>
            <w:r>
              <w:rPr>
                <w:rFonts w:ascii="宋体" w:hAnsi="宋体" w:eastAsia="宋体"/>
                <w:sz w:val="21"/>
                <w:shd w:val="clear" w:color="auto" w:fill="FFFFFF"/>
              </w:rPr>
              <w:t>12</w:t>
            </w:r>
            <w:r>
              <w:rPr>
                <w:rFonts w:hint="eastAsia" w:ascii="宋体" w:hAnsi="宋体" w:eastAsia="宋体" w:cs="仿宋_GB2312"/>
                <w:sz w:val="21"/>
                <w:shd w:val="clear" w:color="auto" w:fill="FFFFFF"/>
              </w:rPr>
              <w:t>倍。</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sz w:val="21"/>
                <w:shd w:val="clear" w:color="auto" w:fill="FFFFFF"/>
              </w:rPr>
              <w:t>（</w:t>
            </w:r>
            <w:r>
              <w:rPr>
                <w:rFonts w:ascii="宋体" w:hAnsi="宋体" w:eastAsia="宋体"/>
                <w:sz w:val="21"/>
                <w:shd w:val="clear" w:color="auto" w:fill="FFFFFF"/>
              </w:rPr>
              <w:t>4</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电缆的敷设温度应不低于</w:t>
            </w:r>
            <w:r>
              <w:rPr>
                <w:rFonts w:ascii="宋体" w:hAnsi="宋体" w:eastAsia="宋体"/>
                <w:sz w:val="21"/>
                <w:shd w:val="clear" w:color="auto" w:fill="FFFFFF"/>
              </w:rPr>
              <w:t>0℃</w:t>
            </w:r>
            <w:r>
              <w:rPr>
                <w:rFonts w:hint="eastAsia" w:ascii="宋体" w:hAnsi="宋体" w:eastAsia="宋体" w:cs="仿宋_GB2312"/>
                <w:sz w:val="21"/>
                <w:shd w:val="clear" w:color="auto" w:fill="FFFFFF"/>
              </w:rPr>
              <w:t>,若敷设现场环境温度低于</w:t>
            </w:r>
            <w:r>
              <w:rPr>
                <w:rFonts w:ascii="宋体" w:hAnsi="宋体" w:eastAsia="宋体"/>
                <w:sz w:val="21"/>
                <w:shd w:val="clear" w:color="auto" w:fill="FFFFFF"/>
              </w:rPr>
              <w:t>0℃</w:t>
            </w:r>
            <w:r>
              <w:rPr>
                <w:rFonts w:hint="eastAsia" w:ascii="宋体" w:hAnsi="宋体" w:eastAsia="宋体" w:cs="仿宋_GB2312"/>
                <w:sz w:val="21"/>
                <w:shd w:val="clear" w:color="auto" w:fill="FFFFFF"/>
              </w:rPr>
              <w:t>，则应将电缆预热。经过加热的电缆应尽快敷设，当电缆冷却至低于</w:t>
            </w:r>
            <w:r>
              <w:rPr>
                <w:rFonts w:ascii="宋体" w:hAnsi="宋体" w:eastAsia="宋体"/>
                <w:sz w:val="21"/>
                <w:shd w:val="clear" w:color="auto" w:fill="FFFFFF"/>
              </w:rPr>
              <w:t>0℃</w:t>
            </w:r>
            <w:r>
              <w:rPr>
                <w:rFonts w:hint="eastAsia" w:ascii="宋体" w:hAnsi="宋体" w:eastAsia="宋体" w:cs="仿宋_GB2312"/>
                <w:sz w:val="21"/>
                <w:shd w:val="clear" w:color="auto" w:fill="FFFFFF"/>
              </w:rPr>
              <w:t>时不得再加弯曲。</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cs="仿宋_GB2312"/>
                <w:sz w:val="21"/>
                <w:shd w:val="clear" w:color="auto" w:fill="FFFFFF"/>
              </w:rPr>
              <w:t>敷设高压电缆注意事项</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cs="仿宋_GB2312"/>
                <w:sz w:val="21"/>
                <w:shd w:val="clear" w:color="auto" w:fill="FFFFFF"/>
              </w:rPr>
              <w:t>敷设时，应采取措施，防止发生电缆在地面、沟壁、管口、机具上的擦伤。一经发现，必须立即停敷。查出原因后加以排除，方可再新行敷设。</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cs="仿宋_GB2312"/>
                <w:sz w:val="21"/>
                <w:shd w:val="clear" w:color="auto" w:fill="FFFFFF"/>
              </w:rPr>
              <w:t>敷设时，不允许扭曲，以免损伤电缆，如果造成扭曲应顺着扭曲方向解除，不能用任何工具、物件敲击电缆，以防损伤电缆。为消除扭曲应力，电缆牵引头应加防捻器。成圈电缆，未用盘装的短段电缆，敷设时应顺着圆圈方向转动，不能强行拖放，防止电缆发生扭曲。</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cs="仿宋_GB2312"/>
                <w:sz w:val="21"/>
                <w:shd w:val="clear" w:color="auto" w:fill="FFFFFF"/>
              </w:rPr>
              <w:t>电缆采用直埋敷设时，埋深不得小于</w:t>
            </w:r>
            <w:r>
              <w:rPr>
                <w:rFonts w:ascii="宋体" w:hAnsi="宋体" w:eastAsia="宋体"/>
                <w:sz w:val="21"/>
                <w:shd w:val="clear" w:color="auto" w:fill="FFFFFF"/>
              </w:rPr>
              <w:t>700mm</w:t>
            </w:r>
            <w:r>
              <w:rPr>
                <w:rFonts w:hint="eastAsia" w:ascii="宋体" w:hAnsi="宋体" w:eastAsia="宋体" w:cs="仿宋_GB2312"/>
                <w:sz w:val="21"/>
                <w:shd w:val="clear" w:color="auto" w:fill="FFFFFF"/>
              </w:rPr>
              <w:t>（电缆表面上端距地面），沟底（必须有良好土层）平整，无硬质杂物，铺</w:t>
            </w:r>
            <w:r>
              <w:rPr>
                <w:rFonts w:ascii="宋体" w:hAnsi="宋体" w:eastAsia="宋体"/>
                <w:sz w:val="21"/>
                <w:shd w:val="clear" w:color="auto" w:fill="FFFFFF"/>
              </w:rPr>
              <w:t>100mm</w:t>
            </w:r>
            <w:r>
              <w:rPr>
                <w:rFonts w:hint="eastAsia" w:ascii="宋体" w:hAnsi="宋体" w:eastAsia="宋体" w:cs="仿宋_GB2312"/>
                <w:sz w:val="21"/>
                <w:shd w:val="clear" w:color="auto" w:fill="FFFFFF"/>
              </w:rPr>
              <w:t>厚的细土或黄沙，电缆敷设好后，上面应加盖</w:t>
            </w:r>
            <w:r>
              <w:rPr>
                <w:rFonts w:ascii="宋体" w:hAnsi="宋体" w:eastAsia="宋体"/>
                <w:sz w:val="21"/>
                <w:shd w:val="clear" w:color="auto" w:fill="FFFFFF"/>
              </w:rPr>
              <w:t>100mm</w:t>
            </w:r>
            <w:r>
              <w:rPr>
                <w:rFonts w:hint="eastAsia" w:ascii="宋体" w:hAnsi="宋体" w:eastAsia="宋体" w:cs="仿宋_GB2312"/>
                <w:sz w:val="21"/>
                <w:shd w:val="clear" w:color="auto" w:fill="FFFFFF"/>
              </w:rPr>
              <w:t>厚的细土或黄沙，再盖混凝土或砖等，保护盖板其覆盖宽度应超过电缆两侧各</w:t>
            </w:r>
            <w:r>
              <w:rPr>
                <w:rFonts w:ascii="宋体" w:hAnsi="宋体" w:eastAsia="宋体"/>
                <w:sz w:val="21"/>
                <w:shd w:val="clear" w:color="auto" w:fill="FFFFFF"/>
              </w:rPr>
              <w:t>50mm</w:t>
            </w:r>
            <w:r>
              <w:rPr>
                <w:rFonts w:hint="eastAsia" w:ascii="宋体" w:hAnsi="宋体" w:eastAsia="宋体" w:cs="仿宋_GB2312"/>
                <w:sz w:val="21"/>
                <w:shd w:val="clear" w:color="auto" w:fill="FFFFFF"/>
              </w:rPr>
              <w:t>。复土后，地面上还应装设路径标志。直埋电缆间、与各种设施平行或交叉的净距应符合有关规程规定。</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sz w:val="21"/>
                <w:shd w:val="clear" w:color="auto" w:fill="FFFFFF"/>
              </w:rPr>
              <w:t>.</w:t>
            </w:r>
            <w:r>
              <w:rPr>
                <w:rFonts w:ascii="宋体" w:hAnsi="宋体" w:eastAsia="宋体"/>
                <w:sz w:val="21"/>
                <w:shd w:val="clear" w:color="auto" w:fill="FFFFFF"/>
              </w:rPr>
              <w:t>4</w:t>
            </w:r>
            <w:r>
              <w:rPr>
                <w:rFonts w:hint="eastAsia" w:ascii="宋体" w:hAnsi="宋体" w:eastAsia="宋体" w:cs="仿宋_GB2312"/>
                <w:sz w:val="21"/>
                <w:shd w:val="clear" w:color="auto" w:fill="FFFFFF"/>
              </w:rPr>
              <w:t>其它敷设方式参照规程有关规定。非铠装电缆不得直埋敷设。有腐蚀性的土壤未经处理不得直埋敷设，直埋电缆过道路时应加符合要求的保护管。</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sz w:val="21"/>
                <w:shd w:val="clear" w:color="auto" w:fill="FFFFFF"/>
              </w:rPr>
              <w:t>.</w:t>
            </w:r>
            <w:r>
              <w:rPr>
                <w:rFonts w:ascii="宋体" w:hAnsi="宋体" w:eastAsia="宋体"/>
                <w:sz w:val="21"/>
                <w:shd w:val="clear" w:color="auto" w:fill="FFFFFF"/>
              </w:rPr>
              <w:t>5</w:t>
            </w:r>
            <w:r>
              <w:rPr>
                <w:rFonts w:hint="eastAsia" w:ascii="宋体" w:hAnsi="宋体" w:eastAsia="宋体" w:cs="仿宋_GB2312"/>
                <w:sz w:val="21"/>
                <w:shd w:val="clear" w:color="auto" w:fill="FFFFFF"/>
              </w:rPr>
              <w:t>安装</w:t>
            </w:r>
            <w:r>
              <w:rPr>
                <w:rFonts w:ascii="宋体" w:hAnsi="宋体" w:eastAsia="宋体"/>
                <w:sz w:val="21"/>
                <w:shd w:val="clear" w:color="auto" w:fill="FFFFFF"/>
              </w:rPr>
              <w:t>6-35KV</w:t>
            </w:r>
            <w:r>
              <w:rPr>
                <w:rFonts w:hint="eastAsia" w:ascii="宋体" w:hAnsi="宋体" w:eastAsia="宋体" w:cs="仿宋_GB2312"/>
                <w:sz w:val="21"/>
                <w:shd w:val="clear" w:color="auto" w:fill="FFFFFF"/>
              </w:rPr>
              <w:t>电缆附件接头时，应严格按照电缆附件安装说明书来作业，特别应注意外屏蔽与绝缘的剥离尺寸、清洁要求，以确保电缆与附件配合的完好性。</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sz w:val="21"/>
                <w:shd w:val="clear" w:color="auto" w:fill="FFFFFF"/>
              </w:rPr>
              <w:t>.</w:t>
            </w:r>
            <w:r>
              <w:rPr>
                <w:rFonts w:ascii="宋体" w:hAnsi="宋体" w:eastAsia="宋体"/>
                <w:sz w:val="21"/>
                <w:shd w:val="clear" w:color="auto" w:fill="FFFFFF"/>
              </w:rPr>
              <w:t>6</w:t>
            </w:r>
            <w:r>
              <w:rPr>
                <w:rFonts w:hint="eastAsia" w:ascii="宋体" w:hAnsi="宋体" w:eastAsia="宋体" w:cs="仿宋_GB2312"/>
                <w:sz w:val="21"/>
                <w:shd w:val="clear" w:color="auto" w:fill="FFFFFF"/>
              </w:rPr>
              <w:t>缆敷设安装竣工后，应按标准做交接预防性试验，合格后方可投运。</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4</w:t>
            </w:r>
            <w:r>
              <w:rPr>
                <w:rFonts w:hint="eastAsia" w:ascii="宋体" w:hAnsi="宋体" w:eastAsia="宋体" w:cs="仿宋_GB2312"/>
                <w:sz w:val="21"/>
                <w:shd w:val="clear" w:color="auto" w:fill="FFFFFF"/>
              </w:rPr>
              <w:t>高压电缆联接</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cs="仿宋_GB2312"/>
                <w:sz w:val="21"/>
                <w:shd w:val="clear" w:color="auto" w:fill="FFFFFF"/>
              </w:rPr>
              <w:t>根据电力行业要求，本项目高压电缆联接采用冷缩联接。</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cs="仿宋_GB2312"/>
                <w:sz w:val="21"/>
                <w:shd w:val="clear" w:color="auto" w:fill="FFFFFF"/>
              </w:rPr>
              <w:t>冷缩联接规范检验标准</w:t>
            </w:r>
          </w:p>
          <w:p>
            <w:pPr>
              <w:pStyle w:val="2"/>
              <w:shd w:val="clear" w:color="auto" w:fill="FFFFFF"/>
              <w:kinsoku/>
              <w:wordWrap w:val="0"/>
              <w:topLinePunct/>
              <w:autoSpaceDE/>
              <w:autoSpaceDN/>
              <w:spacing w:beforeAutospacing="0" w:afterAutospacing="0" w:line="400" w:lineRule="exact"/>
              <w:ind w:left="458" w:leftChars="218"/>
              <w:jc w:val="both"/>
              <w:rPr>
                <w:rFonts w:ascii="宋体" w:hAnsi="宋体" w:eastAsia="宋体" w:cs="仿宋_GB2312"/>
                <w:color w:val="auto"/>
                <w:sz w:val="21"/>
                <w:shd w:val="clear" w:color="auto" w:fill="FFFFFF"/>
              </w:rPr>
            </w:pPr>
            <w:r>
              <w:rPr>
                <w:rFonts w:hint="eastAsia" w:ascii="宋体" w:hAnsi="宋体" w:eastAsia="宋体"/>
                <w:color w:val="auto"/>
                <w:sz w:val="21"/>
                <w:shd w:val="clear" w:color="auto" w:fill="FFFFFF"/>
              </w:rPr>
              <w:t>电气装置安装工程</w:t>
            </w:r>
            <w:r>
              <w:rPr>
                <w:rFonts w:ascii="宋体" w:hAnsi="宋体" w:eastAsia="宋体"/>
                <w:color w:val="auto"/>
                <w:sz w:val="21"/>
                <w:shd w:val="clear" w:color="auto" w:fill="FFFFFF"/>
              </w:rPr>
              <w:t xml:space="preserve"> </w:t>
            </w:r>
            <w:r>
              <w:rPr>
                <w:rFonts w:hint="eastAsia" w:ascii="宋体" w:hAnsi="宋体" w:eastAsia="宋体"/>
                <w:color w:val="auto"/>
                <w:sz w:val="21"/>
                <w:shd w:val="clear" w:color="auto" w:fill="FFFFFF"/>
              </w:rPr>
              <w:t>电缆线路施工及验收标准</w:t>
            </w:r>
            <w:r>
              <w:rPr>
                <w:rFonts w:ascii="宋体" w:hAnsi="宋体" w:eastAsia="宋体"/>
                <w:color w:val="auto"/>
                <w:sz w:val="21"/>
                <w:shd w:val="clear" w:color="auto" w:fill="FFFFFF"/>
              </w:rPr>
              <w:t>GB 50168-2018）</w:t>
            </w:r>
            <w:r>
              <w:rPr>
                <w:rFonts w:hint="eastAsia" w:ascii="宋体" w:hAnsi="宋体" w:eastAsia="宋体" w:cs="仿宋_GB2312"/>
                <w:color w:val="auto"/>
                <w:sz w:val="21"/>
                <w:shd w:val="clear" w:color="auto" w:fill="FFFFFF"/>
              </w:rPr>
              <w:t xml:space="preserve">  </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color w:val="auto"/>
                <w:sz w:val="21"/>
                <w:shd w:val="clear" w:color="auto" w:fill="FFFFFF"/>
              </w:rPr>
            </w:pPr>
            <w:r>
              <w:rPr>
                <w:rFonts w:hint="eastAsia" w:ascii="宋体" w:hAnsi="宋体" w:eastAsia="宋体" w:cs="仿宋_GB2312"/>
                <w:color w:val="auto"/>
                <w:sz w:val="21"/>
                <w:shd w:val="clear" w:color="auto" w:fill="FFFFFF"/>
              </w:rPr>
              <w:t>电力安全工作规程</w:t>
            </w:r>
            <w:r>
              <w:rPr>
                <w:rFonts w:ascii="宋体" w:hAnsi="宋体" w:eastAsia="宋体" w:cs="仿宋_GB2312"/>
                <w:color w:val="auto"/>
                <w:sz w:val="21"/>
                <w:shd w:val="clear" w:color="auto" w:fill="FFFFFF"/>
              </w:rPr>
              <w:t xml:space="preserve"> </w:t>
            </w:r>
            <w:r>
              <w:rPr>
                <w:rFonts w:hint="eastAsia" w:ascii="宋体" w:hAnsi="宋体" w:eastAsia="宋体" w:cs="仿宋_GB2312"/>
                <w:color w:val="auto"/>
                <w:sz w:val="21"/>
                <w:shd w:val="clear" w:color="auto" w:fill="FFFFFF"/>
              </w:rPr>
              <w:t xml:space="preserve">发电厂和变电站电气部分） </w:t>
            </w:r>
            <w:r>
              <w:rPr>
                <w:rFonts w:ascii="宋体" w:hAnsi="宋体" w:eastAsia="宋体" w:cs="仿宋_GB2312"/>
                <w:color w:val="auto"/>
                <w:sz w:val="21"/>
                <w:shd w:val="clear" w:color="auto" w:fill="FFFFFF"/>
              </w:rPr>
              <w:t>DL/T 408-2023</w:t>
            </w:r>
            <w:r>
              <w:rPr>
                <w:rFonts w:hint="eastAsia" w:ascii="宋体" w:hAnsi="宋体" w:eastAsia="宋体" w:cs="仿宋_GB2312"/>
                <w:color w:val="auto"/>
                <w:sz w:val="21"/>
                <w:shd w:val="clear" w:color="auto" w:fill="FFFFFF"/>
              </w:rPr>
              <w:t xml:space="preserve">         </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color w:val="auto"/>
                <w:sz w:val="21"/>
                <w:shd w:val="clear" w:color="auto" w:fill="FFFFFF"/>
              </w:rPr>
            </w:pPr>
            <w:bookmarkStart w:id="8" w:name="OLE_LINK25"/>
            <w:bookmarkStart w:id="9" w:name="OLE_LINK24"/>
            <w:r>
              <w:rPr>
                <w:rFonts w:hint="eastAsia" w:ascii="宋体" w:hAnsi="宋体" w:eastAsia="宋体" w:cs="仿宋_GB2312"/>
                <w:color w:val="auto"/>
                <w:sz w:val="21"/>
                <w:shd w:val="clear" w:color="auto" w:fill="FFFFFF"/>
              </w:rPr>
              <w:t>电力安全工作规程</w:t>
            </w:r>
            <w:r>
              <w:rPr>
                <w:rFonts w:ascii="宋体" w:hAnsi="宋体" w:eastAsia="宋体" w:cs="仿宋_GB2312"/>
                <w:color w:val="auto"/>
                <w:sz w:val="21"/>
                <w:shd w:val="clear" w:color="auto" w:fill="FFFFFF"/>
              </w:rPr>
              <w:t xml:space="preserve"> </w:t>
            </w:r>
            <w:bookmarkStart w:id="10" w:name="OLE_LINK27"/>
            <w:bookmarkStart w:id="11" w:name="OLE_LINK26"/>
            <w:r>
              <w:rPr>
                <w:rFonts w:hint="eastAsia" w:ascii="宋体" w:hAnsi="宋体" w:eastAsia="宋体" w:cs="仿宋_GB2312"/>
                <w:color w:val="auto"/>
                <w:sz w:val="21"/>
                <w:shd w:val="clear" w:color="auto" w:fill="FFFFFF"/>
              </w:rPr>
              <w:t>电力线路部分</w:t>
            </w:r>
            <w:bookmarkEnd w:id="8"/>
            <w:bookmarkEnd w:id="9"/>
            <w:bookmarkEnd w:id="10"/>
            <w:bookmarkEnd w:id="11"/>
            <w:r>
              <w:rPr>
                <w:rFonts w:hint="eastAsia" w:ascii="宋体" w:hAnsi="宋体" w:eastAsia="宋体"/>
                <w:color w:val="auto"/>
                <w:sz w:val="21"/>
                <w:shd w:val="clear" w:color="auto" w:fill="FFFFFF"/>
              </w:rPr>
              <w:t xml:space="preserve">  </w:t>
            </w:r>
            <w:r>
              <w:rPr>
                <w:rFonts w:ascii="宋体" w:hAnsi="宋体" w:eastAsia="宋体" w:cs="仿宋_GB2312"/>
                <w:color w:val="auto"/>
                <w:sz w:val="21"/>
                <w:shd w:val="clear" w:color="auto" w:fill="FFFFFF"/>
              </w:rPr>
              <w:t xml:space="preserve"> DL/T 409-2023 </w:t>
            </w:r>
            <w:r>
              <w:rPr>
                <w:rFonts w:hint="eastAsia" w:ascii="宋体" w:hAnsi="宋体" w:eastAsia="宋体" w:cs="仿宋_GB2312"/>
                <w:color w:val="auto"/>
                <w:sz w:val="21"/>
                <w:shd w:val="clear" w:color="auto" w:fill="FFFFFF"/>
              </w:rPr>
              <w:t xml:space="preserve">         </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color w:val="auto"/>
                <w:sz w:val="21"/>
                <w:shd w:val="clear" w:color="auto" w:fill="FFFFFF"/>
              </w:rPr>
            </w:pPr>
            <w:r>
              <w:rPr>
                <w:rFonts w:hint="eastAsia" w:ascii="宋体" w:hAnsi="宋体" w:eastAsia="宋体" w:cs="仿宋_GB2312"/>
                <w:color w:val="auto"/>
                <w:sz w:val="21"/>
                <w:shd w:val="clear" w:color="auto" w:fill="FFFFFF"/>
              </w:rPr>
              <w:t>电力设备预防性试验规程</w:t>
            </w:r>
            <w:r>
              <w:rPr>
                <w:rFonts w:hint="eastAsia" w:ascii="宋体" w:hAnsi="宋体" w:eastAsia="宋体"/>
                <w:color w:val="auto"/>
                <w:sz w:val="21"/>
                <w:shd w:val="clear" w:color="auto" w:fill="FFFFFF"/>
              </w:rPr>
              <w:t xml:space="preserve">   </w:t>
            </w:r>
            <w:r>
              <w:rPr>
                <w:rFonts w:ascii="宋体" w:hAnsi="宋体" w:eastAsia="宋体" w:cs="仿宋_GB2312"/>
                <w:color w:val="auto"/>
                <w:sz w:val="21"/>
                <w:shd w:val="clear" w:color="auto" w:fill="FFFFFF"/>
              </w:rPr>
              <w:t xml:space="preserve"> DL/T 596-2021</w:t>
            </w:r>
            <w:r>
              <w:rPr>
                <w:rFonts w:hint="eastAsia" w:ascii="宋体" w:hAnsi="宋体" w:eastAsia="宋体" w:cs="仿宋_GB2312"/>
                <w:color w:val="auto"/>
                <w:sz w:val="21"/>
                <w:shd w:val="clear" w:color="auto" w:fill="FFFFFF"/>
              </w:rPr>
              <w:t xml:space="preserve"> </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4</w:t>
            </w: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cs="仿宋_GB2312"/>
                <w:sz w:val="21"/>
                <w:shd w:val="clear" w:color="auto" w:fill="FFFFFF"/>
              </w:rPr>
              <w:t>、制作冷缩电缆联接注意事项</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sz w:val="21"/>
                <w:shd w:val="clear" w:color="auto" w:fill="FFFFFF"/>
              </w:rPr>
              <w:t>（</w:t>
            </w:r>
            <w:r>
              <w:rPr>
                <w:rFonts w:ascii="宋体" w:hAnsi="宋体" w:eastAsia="宋体"/>
                <w:sz w:val="21"/>
                <w:shd w:val="clear" w:color="auto" w:fill="FFFFFF"/>
              </w:rPr>
              <w:t>1</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电缆头附件及主要材料由生产厂家配套供应。并有合格证及说明书。其型号、规格、电压等级符合设计要求。</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sz w:val="21"/>
                <w:shd w:val="clear" w:color="auto" w:fill="FFFFFF"/>
              </w:rPr>
              <w:t>（</w:t>
            </w:r>
            <w:r>
              <w:rPr>
                <w:rFonts w:ascii="宋体" w:hAnsi="宋体" w:eastAsia="宋体"/>
                <w:sz w:val="21"/>
                <w:shd w:val="clear" w:color="auto" w:fill="FFFFFF"/>
              </w:rPr>
              <w:t>2</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电缆联接接续套管(或铜鼻子)材质、厚度、线径必须符合要求。</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sz w:val="21"/>
                <w:shd w:val="clear" w:color="auto" w:fill="FFFFFF"/>
              </w:rPr>
              <w:t>（</w:t>
            </w:r>
            <w:r>
              <w:rPr>
                <w:rFonts w:ascii="宋体" w:hAnsi="宋体" w:eastAsia="宋体"/>
                <w:sz w:val="21"/>
                <w:shd w:val="clear" w:color="auto" w:fill="FFFFFF"/>
              </w:rPr>
              <w:t>3</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具备作业条件后方可工作</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①电缆敷设完毕，</w:t>
            </w:r>
            <w:r>
              <w:rPr>
                <w:rFonts w:ascii="宋体" w:hAnsi="宋体" w:eastAsia="宋体"/>
                <w:sz w:val="21"/>
                <w:shd w:val="clear" w:color="auto" w:fill="FFFFFF"/>
              </w:rPr>
              <w:t>10</w:t>
            </w:r>
            <w:r>
              <w:rPr>
                <w:rFonts w:hint="eastAsia" w:ascii="宋体" w:hAnsi="宋体" w:eastAsia="宋体"/>
                <w:sz w:val="21"/>
                <w:shd w:val="clear" w:color="auto" w:fill="FFFFFF"/>
              </w:rPr>
              <w:t>KV</w:t>
            </w:r>
            <w:r>
              <w:rPr>
                <w:rFonts w:hint="eastAsia" w:ascii="宋体" w:hAnsi="宋体" w:eastAsia="宋体" w:cs="仿宋_GB2312"/>
                <w:sz w:val="21"/>
                <w:shd w:val="clear" w:color="auto" w:fill="FFFFFF"/>
              </w:rPr>
              <w:t>电缆整洁无破损，绝缘电阻测试合格。</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②作业场所环境温度</w:t>
            </w:r>
            <w:r>
              <w:rPr>
                <w:rFonts w:ascii="宋体" w:hAnsi="宋体" w:eastAsia="宋体"/>
                <w:sz w:val="21"/>
                <w:shd w:val="clear" w:color="auto" w:fill="FFFFFF"/>
              </w:rPr>
              <w:t>0℃</w:t>
            </w:r>
            <w:r>
              <w:rPr>
                <w:rFonts w:hint="eastAsia" w:ascii="宋体" w:hAnsi="宋体" w:eastAsia="宋体" w:cs="仿宋_GB2312"/>
                <w:sz w:val="21"/>
                <w:shd w:val="clear" w:color="auto" w:fill="FFFFFF"/>
              </w:rPr>
              <w:t>以上，相对湿度</w:t>
            </w:r>
            <w:r>
              <w:rPr>
                <w:rFonts w:ascii="宋体" w:hAnsi="宋体" w:eastAsia="宋体"/>
                <w:sz w:val="21"/>
                <w:shd w:val="clear" w:color="auto" w:fill="FFFFFF"/>
              </w:rPr>
              <w:t>70</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以下，施工场地无灰尘；严禁在雨、雾气中施工。</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③施工现场要干净、宽敞、光线充足。施工现场应备有</w:t>
            </w:r>
            <w:r>
              <w:rPr>
                <w:rFonts w:ascii="宋体" w:hAnsi="宋体" w:eastAsia="宋体"/>
                <w:sz w:val="21"/>
                <w:shd w:val="clear" w:color="auto" w:fill="FFFFFF"/>
              </w:rPr>
              <w:t>220V</w:t>
            </w:r>
            <w:r>
              <w:rPr>
                <w:rFonts w:hint="eastAsia" w:ascii="宋体" w:hAnsi="宋体" w:eastAsia="宋体" w:cs="仿宋_GB2312"/>
                <w:sz w:val="21"/>
                <w:shd w:val="clear" w:color="auto" w:fill="FFFFFF"/>
              </w:rPr>
              <w:t>交流电源。</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④室外施工时，应搭设临时帐蓬，如无条件使用遮阳伞也可。</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⑤制定</w:t>
            </w:r>
            <w:r>
              <w:rPr>
                <w:rFonts w:ascii="宋体" w:hAnsi="宋体" w:eastAsia="宋体"/>
                <w:sz w:val="21"/>
                <w:shd w:val="clear" w:color="auto" w:fill="FFFFFF"/>
              </w:rPr>
              <w:t>10</w:t>
            </w:r>
            <w:r>
              <w:rPr>
                <w:rFonts w:hint="eastAsia" w:ascii="宋体" w:hAnsi="宋体" w:eastAsia="宋体"/>
                <w:sz w:val="21"/>
                <w:shd w:val="clear" w:color="auto" w:fill="FFFFFF"/>
              </w:rPr>
              <w:t>KV</w:t>
            </w:r>
            <w:r>
              <w:rPr>
                <w:rFonts w:hint="eastAsia" w:ascii="宋体" w:hAnsi="宋体" w:eastAsia="宋体" w:cs="仿宋_GB2312"/>
                <w:sz w:val="21"/>
                <w:shd w:val="clear" w:color="auto" w:fill="FFFFFF"/>
              </w:rPr>
              <w:t>作业指导书，严格按照操作工艺流程作业。</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hint="eastAsia" w:ascii="宋体" w:hAnsi="宋体" w:eastAsia="宋体" w:cs="仿宋_GB2312"/>
                <w:sz w:val="21"/>
                <w:shd w:val="clear" w:color="auto" w:fill="FFFFFF"/>
              </w:rPr>
              <w:t>⑥高压电缆头制作完毕后加装三防护套。</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5</w:t>
            </w:r>
            <w:r>
              <w:rPr>
                <w:rFonts w:hint="eastAsia" w:ascii="宋体" w:hAnsi="宋体" w:eastAsia="宋体"/>
                <w:sz w:val="21"/>
                <w:shd w:val="clear" w:color="auto" w:fill="FFFFFF"/>
              </w:rPr>
              <w:t>、</w:t>
            </w:r>
            <w:r>
              <w:rPr>
                <w:rFonts w:hint="eastAsia" w:ascii="宋体" w:hAnsi="宋体" w:eastAsia="宋体" w:cs="仿宋_GB2312"/>
                <w:sz w:val="21"/>
                <w:shd w:val="clear" w:color="auto" w:fill="FFFFFF"/>
              </w:rPr>
              <w:t>由中标供应商负责协调当地校外相关部门关系、手续等。</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sz w:val="21"/>
                <w:shd w:val="clear" w:color="auto" w:fill="FFFFFF"/>
              </w:rPr>
            </w:pPr>
            <w:r>
              <w:rPr>
                <w:rFonts w:hint="eastAsia" w:ascii="宋体" w:hAnsi="宋体" w:eastAsia="宋体"/>
                <w:sz w:val="21"/>
                <w:shd w:val="clear" w:color="auto" w:fill="FFFFFF"/>
              </w:rPr>
              <w:t>6、施工期间，如需办理相关政府市政或供电管理部门审批手续，由乙方负责办理，相关费用由乙方承担。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sz w:val="24"/>
                <w:szCs w:val="24"/>
                <w:lang w:eastAsia="zh-CN"/>
              </w:rPr>
              <w:t>▲</w:t>
            </w: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楷体"/>
                <w:b/>
                <w:bCs/>
                <w:lang w:eastAsia="zh-CN"/>
              </w:rPr>
              <w:t>安全文明施工及环境保护要求</w:t>
            </w:r>
          </w:p>
        </w:tc>
        <w:tc>
          <w:tcPr>
            <w:tcW w:w="6640" w:type="dxa"/>
            <w:shd w:val="clear" w:color="auto" w:fill="FFFFFF"/>
            <w:vAlign w:val="center"/>
          </w:tcPr>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1</w:t>
            </w:r>
            <w:r>
              <w:rPr>
                <w:rFonts w:hint="eastAsia" w:ascii="宋体" w:hAnsi="宋体" w:eastAsia="宋体" w:cs="仿宋_GB2312"/>
                <w:sz w:val="21"/>
                <w:shd w:val="clear" w:color="auto" w:fill="FFFFFF"/>
              </w:rPr>
              <w:t>、施工期间必须严格按照有关规定，搞好施工现场管理，做到安全文明施工，包括施工人员安全和其他工作人员安全，</w:t>
            </w:r>
            <w:r>
              <w:rPr>
                <w:rFonts w:hint="eastAsia" w:ascii="宋体" w:hAnsi="宋体" w:eastAsia="宋体" w:cs="仿宋_GB2312"/>
                <w:color w:val="auto"/>
                <w:sz w:val="21"/>
                <w:shd w:val="clear" w:color="auto" w:fill="FFFFFF"/>
              </w:rPr>
              <w:t>要求中标供应商现场施工人员具备完善的工伤保险，入场施工前签订安全施工协议，</w:t>
            </w:r>
            <w:r>
              <w:rPr>
                <w:rFonts w:hint="eastAsia" w:ascii="宋体" w:hAnsi="宋体" w:eastAsia="宋体" w:cs="仿宋_GB2312"/>
                <w:sz w:val="21"/>
                <w:shd w:val="clear" w:color="auto" w:fill="FFFFFF"/>
              </w:rPr>
              <w:t>否则出现一切人身伤亡事故均由中标人负责；对于不按规定要求施工的，采购人有权中止其施工，不听劝阻的，将做罚款处理，直至停止施工。</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2</w:t>
            </w:r>
            <w:r>
              <w:rPr>
                <w:rFonts w:hint="eastAsia" w:ascii="宋体" w:hAnsi="宋体" w:eastAsia="宋体" w:cs="仿宋_GB2312"/>
                <w:sz w:val="21"/>
                <w:shd w:val="clear" w:color="auto" w:fill="FFFFFF"/>
              </w:rPr>
              <w:t>、施工现场要设置醒目的符合安全规定的安全警示标志、安全标语、夜间须设警示灯，设置标准及数量需满足安全法的相关规定，并设专人负责值班，作业现场有安全操作规章制度。</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3</w:t>
            </w:r>
            <w:r>
              <w:rPr>
                <w:rFonts w:hint="eastAsia" w:ascii="宋体" w:hAnsi="宋体" w:eastAsia="宋体" w:cs="仿宋_GB2312"/>
                <w:sz w:val="21"/>
                <w:shd w:val="clear" w:color="auto" w:fill="FFFFFF"/>
              </w:rPr>
              <w:t>、中标人应做好学校内环境保护，防止环境污染。中标人使用任何机械前，须报请采购人同意；施工中不得污染周边环境；做好草坪及各类设施的维护。任何因施工造成的环境破坏和污染，中标供应商都有责任采取措施予以防止和消除。由于中标人过失、疏忽或未按采购人指示做好环境保护工作导致需要另外采取环境保护措施，费用应由中标人负担。</w:t>
            </w:r>
          </w:p>
          <w:p>
            <w:pPr>
              <w:pStyle w:val="2"/>
              <w:shd w:val="clear" w:color="auto" w:fill="FFFFFF"/>
              <w:kinsoku/>
              <w:wordWrap w:val="0"/>
              <w:topLinePunct/>
              <w:autoSpaceDE/>
              <w:autoSpaceDN/>
              <w:spacing w:beforeAutospacing="0" w:afterAutospacing="0" w:line="400" w:lineRule="exact"/>
              <w:ind w:firstLine="174" w:firstLineChars="83"/>
              <w:jc w:val="both"/>
              <w:rPr>
                <w:rFonts w:ascii="宋体" w:hAnsi="宋体" w:eastAsia="宋体" w:cs="宋体"/>
                <w:color w:val="auto"/>
                <w:sz w:val="21"/>
                <w:lang w:bidi="ar"/>
              </w:rPr>
            </w:pPr>
            <w:r>
              <w:rPr>
                <w:rFonts w:ascii="宋体" w:hAnsi="宋体" w:eastAsia="宋体"/>
                <w:sz w:val="21"/>
                <w:shd w:val="clear" w:color="auto" w:fill="FFFFFF"/>
              </w:rPr>
              <w:t>4</w:t>
            </w:r>
            <w:r>
              <w:rPr>
                <w:rFonts w:hint="eastAsia" w:ascii="宋体" w:hAnsi="宋体" w:eastAsia="宋体" w:cs="仿宋_GB2312"/>
                <w:sz w:val="21"/>
                <w:shd w:val="clear" w:color="auto" w:fill="FFFFFF"/>
              </w:rPr>
              <w:t>、在施工期间或竣工后，注意保护施工现场的环境卫生，工程施工中的余土及垃圾要及时外运，不得在工地存放。工程竣工后，将施工垃圾全部清理完毕，做到工完、料净、场地清。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sz w:val="24"/>
                <w:szCs w:val="24"/>
              </w:rPr>
              <w:t>★</w:t>
            </w: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楷体"/>
                <w:b/>
                <w:bCs/>
                <w:lang w:eastAsia="zh-CN"/>
              </w:rPr>
              <w:t>技术要求</w:t>
            </w:r>
          </w:p>
        </w:tc>
        <w:tc>
          <w:tcPr>
            <w:tcW w:w="6640" w:type="dxa"/>
            <w:shd w:val="clear" w:color="auto" w:fill="FFFFFF"/>
            <w:vAlign w:val="center"/>
          </w:tcPr>
          <w:p>
            <w:pPr>
              <w:pStyle w:val="2"/>
              <w:shd w:val="clear" w:color="auto" w:fill="FFFFFF"/>
              <w:kinsoku/>
              <w:wordWrap w:val="0"/>
              <w:topLinePunct/>
              <w:autoSpaceDE/>
              <w:autoSpaceDN/>
              <w:spacing w:beforeAutospacing="0" w:afterAutospacing="0" w:line="400" w:lineRule="exact"/>
              <w:ind w:firstLine="550" w:firstLineChars="262"/>
              <w:jc w:val="both"/>
              <w:rPr>
                <w:rFonts w:ascii="宋体" w:hAnsi="宋体" w:eastAsia="宋体" w:cs="仿宋_GB2312"/>
                <w:sz w:val="21"/>
                <w:shd w:val="clear" w:color="auto" w:fill="FFFFFF"/>
              </w:rPr>
            </w:pPr>
            <w:r>
              <w:rPr>
                <w:rFonts w:hint="eastAsia" w:ascii="宋体" w:hAnsi="宋体" w:eastAsia="宋体"/>
                <w:sz w:val="21"/>
                <w:shd w:val="clear" w:color="auto" w:fill="FFFFFF"/>
              </w:rPr>
              <w:t>1、</w:t>
            </w:r>
            <w:r>
              <w:rPr>
                <w:rFonts w:hint="eastAsia" w:ascii="宋体" w:hAnsi="宋体" w:eastAsia="宋体" w:cs="仿宋_GB2312"/>
                <w:color w:val="auto"/>
                <w:sz w:val="21"/>
                <w:shd w:val="clear" w:color="auto" w:fill="FFFFFF"/>
              </w:rPr>
              <w:t>本技术规范书仅用于宝鸡文理学院电力增容的技术</w:t>
            </w:r>
            <w:r>
              <w:rPr>
                <w:rFonts w:hint="eastAsia" w:ascii="宋体" w:hAnsi="宋体" w:eastAsia="宋体" w:cs="仿宋_GB2312"/>
                <w:sz w:val="21"/>
                <w:shd w:val="clear" w:color="auto" w:fill="FFFFFF"/>
              </w:rPr>
              <w:t>和有关方面要求，其中包括技术指标、性能、结构、试验等要求，还包括资料交付及技术文件要求等。</w:t>
            </w:r>
          </w:p>
          <w:p>
            <w:pPr>
              <w:pStyle w:val="2"/>
              <w:shd w:val="clear" w:color="auto" w:fill="FFFFFF"/>
              <w:kinsoku/>
              <w:wordWrap w:val="0"/>
              <w:topLinePunct/>
              <w:autoSpaceDE/>
              <w:autoSpaceDN/>
              <w:spacing w:beforeAutospacing="0" w:afterAutospacing="0" w:line="400" w:lineRule="exact"/>
              <w:ind w:firstLine="550" w:firstLineChars="262"/>
              <w:jc w:val="both"/>
              <w:rPr>
                <w:rFonts w:ascii="宋体" w:hAnsi="宋体" w:eastAsia="宋体" w:cs="仿宋_GB2312"/>
                <w:sz w:val="21"/>
                <w:shd w:val="clear" w:color="auto" w:fill="FFFFFF"/>
              </w:rPr>
            </w:pPr>
            <w:r>
              <w:rPr>
                <w:rFonts w:hint="eastAsia" w:ascii="宋体" w:hAnsi="宋体" w:eastAsia="宋体"/>
                <w:sz w:val="21"/>
                <w:shd w:val="clear" w:color="auto" w:fill="FFFFFF"/>
              </w:rPr>
              <w:t>2、</w:t>
            </w:r>
            <w:r>
              <w:rPr>
                <w:rFonts w:hint="eastAsia" w:ascii="宋体" w:hAnsi="宋体" w:eastAsia="宋体" w:cs="仿宋_GB2312"/>
                <w:sz w:val="21"/>
                <w:shd w:val="clear" w:color="auto" w:fill="FFFFFF"/>
              </w:rPr>
              <w:t>本标书提出的是最基本的技术要求，并未对一切技术细节作出规定，也未充分引述有关标准和规范的条文投标人供货方应保证提供符合本标书及有关国家和国际标准、行业标准的相关标准。所有设备应是新颖、安全、可靠的，且必须是为本工程生产的全新产品，任何已使用过的产品都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sz w:val="24"/>
                <w:szCs w:val="24"/>
              </w:rPr>
              <w:t>★</w:t>
            </w: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黑体"/>
                <w:b/>
                <w:lang w:eastAsia="zh-CN"/>
              </w:rPr>
              <w:t>商务要求</w:t>
            </w:r>
          </w:p>
        </w:tc>
        <w:tc>
          <w:tcPr>
            <w:tcW w:w="6640" w:type="dxa"/>
            <w:shd w:val="clear" w:color="auto" w:fill="FFFFFF"/>
            <w:vAlign w:val="center"/>
          </w:tcPr>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color w:val="auto"/>
                <w:sz w:val="21"/>
                <w:shd w:val="clear" w:color="auto" w:fill="FFFFFF"/>
              </w:rPr>
            </w:pPr>
            <w:r>
              <w:rPr>
                <w:rFonts w:ascii="宋体" w:hAnsi="宋体" w:eastAsia="宋体"/>
                <w:color w:val="auto"/>
                <w:sz w:val="21"/>
              </w:rPr>
              <w:t>1</w:t>
            </w:r>
            <w:r>
              <w:rPr>
                <w:rFonts w:hint="eastAsia" w:ascii="宋体" w:hAnsi="宋体" w:eastAsia="宋体" w:cs="仿宋_GB2312"/>
                <w:color w:val="auto"/>
                <w:sz w:val="21"/>
              </w:rPr>
              <w:t>、项目时间：</w:t>
            </w:r>
            <w:r>
              <w:rPr>
                <w:rFonts w:ascii="宋体" w:hAnsi="宋体" w:eastAsia="宋体"/>
                <w:color w:val="auto"/>
                <w:sz w:val="21"/>
                <w:shd w:val="clear" w:color="auto" w:fill="FFFFFF"/>
              </w:rPr>
              <w:t>合同签订之日起35个日历日完成</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color w:val="auto"/>
                <w:sz w:val="21"/>
              </w:rPr>
            </w:pPr>
            <w:r>
              <w:rPr>
                <w:rFonts w:ascii="宋体" w:hAnsi="宋体" w:eastAsia="宋体"/>
                <w:color w:val="auto"/>
                <w:sz w:val="21"/>
              </w:rPr>
              <w:t>2</w:t>
            </w:r>
            <w:r>
              <w:rPr>
                <w:rFonts w:hint="eastAsia" w:ascii="宋体" w:hAnsi="宋体" w:eastAsia="宋体" w:cs="仿宋_GB2312"/>
                <w:color w:val="auto"/>
                <w:sz w:val="21"/>
              </w:rPr>
              <w:t>、项目地点：</w:t>
            </w:r>
            <w:r>
              <w:rPr>
                <w:rFonts w:hint="eastAsia" w:ascii="宋体" w:hAnsi="宋体" w:eastAsia="宋体" w:cs="仿宋_GB2312"/>
                <w:color w:val="auto"/>
                <w:sz w:val="21"/>
                <w:shd w:val="clear" w:color="auto" w:fill="FFFFFF"/>
              </w:rPr>
              <w:t>宝鸡文理学院高新校区、石鼓校区</w:t>
            </w:r>
          </w:p>
          <w:p>
            <w:pPr>
              <w:kinsoku/>
              <w:wordWrap w:val="0"/>
              <w:topLinePunct/>
              <w:autoSpaceDE/>
              <w:autoSpaceDN/>
              <w:spacing w:line="400" w:lineRule="exact"/>
              <w:ind w:firstLine="420" w:firstLineChars="200"/>
              <w:jc w:val="both"/>
              <w:rPr>
                <w:rFonts w:ascii="宋体" w:hAnsi="宋体" w:eastAsia="宋体" w:cs="仿宋_GB2312"/>
                <w:color w:val="auto"/>
                <w:lang w:eastAsia="zh-CN"/>
              </w:rPr>
            </w:pPr>
            <w:r>
              <w:rPr>
                <w:rFonts w:ascii="宋体" w:hAnsi="宋体" w:eastAsia="宋体" w:cs="Times New Roman"/>
                <w:color w:val="auto"/>
                <w:lang w:eastAsia="zh-CN"/>
              </w:rPr>
              <w:t>3</w:t>
            </w:r>
            <w:r>
              <w:rPr>
                <w:rFonts w:hint="eastAsia" w:ascii="宋体" w:hAnsi="宋体" w:eastAsia="宋体" w:cs="仿宋_GB2312"/>
                <w:color w:val="auto"/>
                <w:lang w:eastAsia="zh-CN"/>
              </w:rPr>
              <w:t>、工程完工验收合格，在6个月之内付工程款</w:t>
            </w:r>
            <w:r>
              <w:rPr>
                <w:rFonts w:ascii="宋体" w:hAnsi="宋体" w:eastAsia="宋体" w:cs="Times New Roman"/>
                <w:color w:val="auto"/>
                <w:shd w:val="clear" w:color="auto" w:fill="FFFFFF"/>
                <w:lang w:eastAsia="zh-CN"/>
              </w:rPr>
              <w:t>20</w:t>
            </w:r>
            <w:r>
              <w:rPr>
                <w:rFonts w:ascii="宋体" w:hAnsi="宋体" w:eastAsia="宋体" w:cs="Times New Roman"/>
                <w:color w:val="auto"/>
                <w:lang w:eastAsia="zh-CN"/>
              </w:rPr>
              <w:t>％</w:t>
            </w:r>
            <w:r>
              <w:rPr>
                <w:rFonts w:hint="eastAsia" w:ascii="宋体" w:hAnsi="宋体" w:eastAsia="宋体" w:cs="仿宋_GB2312"/>
                <w:color w:val="auto"/>
                <w:lang w:eastAsia="zh-CN"/>
              </w:rPr>
              <w:t>，不计利息。第</w:t>
            </w:r>
            <w:r>
              <w:rPr>
                <w:rFonts w:ascii="宋体" w:hAnsi="宋体" w:eastAsia="宋体" w:cs="Times New Roman"/>
                <w:color w:val="auto"/>
                <w:shd w:val="clear" w:color="auto" w:fill="FFFFFF"/>
                <w:lang w:eastAsia="zh-CN"/>
              </w:rPr>
              <w:t>2</w:t>
            </w:r>
            <w:r>
              <w:rPr>
                <w:rFonts w:hint="eastAsia" w:ascii="宋体" w:hAnsi="宋体" w:eastAsia="宋体" w:cs="Times New Roman"/>
                <w:color w:val="auto"/>
                <w:shd w:val="clear" w:color="auto" w:fill="FFFFFF"/>
                <w:lang w:eastAsia="zh-CN"/>
              </w:rPr>
              <w:t>-</w:t>
            </w:r>
            <w:r>
              <w:rPr>
                <w:rFonts w:ascii="宋体" w:hAnsi="宋体" w:eastAsia="宋体" w:cs="Times New Roman"/>
                <w:color w:val="auto"/>
                <w:shd w:val="clear" w:color="auto" w:fill="FFFFFF"/>
                <w:lang w:eastAsia="zh-CN"/>
              </w:rPr>
              <w:t>5</w:t>
            </w:r>
            <w:r>
              <w:rPr>
                <w:rFonts w:hint="eastAsia" w:ascii="宋体" w:hAnsi="宋体" w:eastAsia="宋体" w:cs="仿宋_GB2312"/>
                <w:color w:val="auto"/>
                <w:lang w:eastAsia="zh-CN"/>
              </w:rPr>
              <w:t>年每年付工程款</w:t>
            </w:r>
            <w:r>
              <w:rPr>
                <w:rFonts w:ascii="宋体" w:hAnsi="宋体" w:eastAsia="宋体" w:cs="Times New Roman"/>
                <w:color w:val="auto"/>
                <w:shd w:val="clear" w:color="auto" w:fill="FFFFFF"/>
                <w:lang w:eastAsia="zh-CN"/>
              </w:rPr>
              <w:t>20</w:t>
            </w:r>
            <w:r>
              <w:rPr>
                <w:rFonts w:ascii="宋体" w:hAnsi="宋体" w:eastAsia="宋体" w:cs="Times New Roman"/>
                <w:color w:val="auto"/>
                <w:lang w:eastAsia="zh-CN"/>
              </w:rPr>
              <w:t>％</w:t>
            </w:r>
            <w:r>
              <w:rPr>
                <w:rFonts w:hint="eastAsia" w:ascii="宋体" w:hAnsi="宋体" w:eastAsia="宋体" w:cs="仿宋_GB2312"/>
                <w:color w:val="auto"/>
                <w:lang w:eastAsia="zh-CN"/>
              </w:rPr>
              <w:t>，按照中国人民银行当年贷款利率支付剩余款项利息。</w:t>
            </w:r>
          </w:p>
          <w:p>
            <w:pPr>
              <w:kinsoku/>
              <w:wordWrap w:val="0"/>
              <w:topLinePunct/>
              <w:autoSpaceDE/>
              <w:autoSpaceDN/>
              <w:spacing w:line="400" w:lineRule="exact"/>
              <w:ind w:firstLine="420" w:firstLineChars="200"/>
              <w:jc w:val="both"/>
              <w:rPr>
                <w:rFonts w:ascii="宋体" w:hAnsi="宋体" w:eastAsia="宋体" w:cs="Times New Roman"/>
                <w:color w:val="auto"/>
                <w:lang w:eastAsia="zh-CN"/>
              </w:rPr>
            </w:pPr>
            <w:r>
              <w:rPr>
                <w:rFonts w:hint="eastAsia" w:ascii="宋体" w:hAnsi="宋体" w:eastAsia="宋体" w:cs="Times New Roman"/>
                <w:color w:val="auto"/>
                <w:lang w:eastAsia="zh-CN"/>
              </w:rPr>
              <w:t>4、乙方负责办理供电手续及当地供电部门验收等协调工作，确保按期正常供电。</w:t>
            </w:r>
          </w:p>
          <w:p>
            <w:pPr>
              <w:kinsoku/>
              <w:wordWrap w:val="0"/>
              <w:topLinePunct/>
              <w:autoSpaceDE/>
              <w:autoSpaceDN/>
              <w:spacing w:line="400" w:lineRule="exact"/>
              <w:ind w:firstLine="420" w:firstLineChars="200"/>
              <w:jc w:val="both"/>
              <w:rPr>
                <w:rFonts w:ascii="宋体" w:hAnsi="宋体" w:eastAsia="宋体" w:cs="仿宋_GB2312"/>
                <w:color w:val="000000" w:themeColor="text1"/>
                <w:lang w:eastAsia="zh-CN"/>
                <w14:textFill>
                  <w14:solidFill>
                    <w14:schemeClr w14:val="tx1"/>
                  </w14:solidFill>
                </w14:textFill>
              </w:rPr>
            </w:pPr>
            <w:r>
              <w:rPr>
                <w:rFonts w:hint="eastAsia" w:ascii="宋体" w:hAnsi="宋体" w:eastAsia="宋体" w:cs="Times New Roman"/>
                <w:color w:val="auto"/>
                <w:lang w:eastAsia="zh-CN"/>
              </w:rPr>
              <w:t>5</w:t>
            </w:r>
            <w:r>
              <w:rPr>
                <w:rFonts w:ascii="宋体" w:hAnsi="宋体" w:eastAsia="宋体" w:cs="Times New Roman"/>
                <w:color w:val="auto"/>
                <w:lang w:eastAsia="zh-CN"/>
              </w:rPr>
              <w:t>.质保期：自验收合格之日起</w:t>
            </w:r>
            <w:r>
              <w:rPr>
                <w:rFonts w:hint="eastAsia" w:ascii="宋体" w:hAnsi="宋体" w:eastAsia="宋体" w:cs="Times New Roman"/>
                <w:color w:val="auto"/>
                <w:lang w:eastAsia="zh-CN"/>
              </w:rPr>
              <w:t>三</w:t>
            </w:r>
            <w:r>
              <w:rPr>
                <w:rFonts w:ascii="宋体" w:hAnsi="宋体" w:eastAsia="宋体" w:cs="Times New Roman"/>
                <w:color w:val="auto"/>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31"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sz w:val="24"/>
                <w:szCs w:val="24"/>
              </w:rPr>
              <w:t>★</w:t>
            </w:r>
          </w:p>
        </w:tc>
        <w:tc>
          <w:tcPr>
            <w:tcW w:w="491" w:type="dxa"/>
            <w:shd w:val="clear" w:color="auto" w:fill="FFFFFF"/>
            <w:vAlign w:val="center"/>
          </w:tcPr>
          <w:p>
            <w:pPr>
              <w:pStyle w:val="5"/>
              <w:numPr>
                <w:ilvl w:val="0"/>
                <w:numId w:val="1"/>
              </w:numPr>
              <w:kinsoku/>
              <w:wordWrap w:val="0"/>
              <w:topLinePunct/>
              <w:autoSpaceDE/>
              <w:autoSpaceDN/>
              <w:spacing w:line="400" w:lineRule="exact"/>
              <w:ind w:firstLineChars="0"/>
              <w:jc w:val="both"/>
              <w:textAlignment w:val="center"/>
              <w:rPr>
                <w:rFonts w:ascii="宋体" w:hAnsi="宋体" w:eastAsia="宋体" w:cs="宋体"/>
                <w:color w:val="auto"/>
                <w:lang w:eastAsia="zh-CN" w:bidi="ar"/>
              </w:rPr>
            </w:pPr>
          </w:p>
        </w:tc>
        <w:tc>
          <w:tcPr>
            <w:tcW w:w="1296" w:type="dxa"/>
            <w:shd w:val="clear" w:color="auto" w:fill="FFFFFF"/>
            <w:vAlign w:val="center"/>
          </w:tcPr>
          <w:p>
            <w:pPr>
              <w:kinsoku/>
              <w:wordWrap w:val="0"/>
              <w:topLinePunct/>
              <w:autoSpaceDE/>
              <w:autoSpaceDN/>
              <w:spacing w:line="400" w:lineRule="exact"/>
              <w:jc w:val="both"/>
              <w:textAlignment w:val="center"/>
              <w:rPr>
                <w:rFonts w:ascii="宋体" w:hAnsi="宋体" w:eastAsia="宋体" w:cs="宋体"/>
                <w:color w:val="auto"/>
                <w:lang w:eastAsia="zh-CN" w:bidi="ar"/>
              </w:rPr>
            </w:pPr>
            <w:r>
              <w:rPr>
                <w:rFonts w:hint="eastAsia" w:ascii="宋体" w:hAnsi="宋体" w:eastAsia="宋体" w:cs="黑体"/>
                <w:b/>
                <w:lang w:eastAsia="zh-CN"/>
              </w:rPr>
              <w:t>验收要求</w:t>
            </w:r>
          </w:p>
        </w:tc>
        <w:tc>
          <w:tcPr>
            <w:tcW w:w="6640" w:type="dxa"/>
            <w:shd w:val="clear" w:color="auto" w:fill="FFFFFF"/>
            <w:vAlign w:val="center"/>
          </w:tcPr>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1</w:t>
            </w:r>
            <w:r>
              <w:rPr>
                <w:rFonts w:hint="eastAsia" w:ascii="宋体" w:hAnsi="宋体" w:eastAsia="宋体" w:cs="仿宋_GB2312"/>
                <w:sz w:val="21"/>
                <w:shd w:val="clear" w:color="auto" w:fill="FFFFFF"/>
              </w:rPr>
              <w:t>、实际施工要求与设计文件和施工图纸相符。</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2</w:t>
            </w:r>
            <w:r>
              <w:rPr>
                <w:rFonts w:hint="eastAsia" w:ascii="宋体" w:hAnsi="宋体" w:eastAsia="宋体" w:cs="仿宋_GB2312"/>
                <w:sz w:val="21"/>
                <w:shd w:val="clear" w:color="auto" w:fill="FFFFFF"/>
              </w:rPr>
              <w:t>、所有电气设备、材料均应有合格证明，且符合设计要求。</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3</w:t>
            </w:r>
            <w:r>
              <w:rPr>
                <w:rFonts w:hint="eastAsia" w:ascii="宋体" w:hAnsi="宋体" w:eastAsia="宋体" w:cs="仿宋_GB2312"/>
                <w:sz w:val="21"/>
                <w:shd w:val="clear" w:color="auto" w:fill="FFFFFF"/>
              </w:rPr>
              <w:t>、施工过程中的各项记录应完整，包括隐蔽工程记录、检验批记录等。</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4</w:t>
            </w:r>
            <w:r>
              <w:rPr>
                <w:rFonts w:hint="eastAsia" w:ascii="宋体" w:hAnsi="宋体" w:eastAsia="宋体" w:cs="仿宋_GB2312"/>
                <w:sz w:val="21"/>
                <w:shd w:val="clear" w:color="auto" w:fill="FFFFFF"/>
              </w:rPr>
              <w:t>、电气系统的安装应牢固、可靠，连接正确，符合电气安全距离要求。</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5</w:t>
            </w:r>
            <w:r>
              <w:rPr>
                <w:rFonts w:hint="eastAsia" w:ascii="宋体" w:hAnsi="宋体" w:eastAsia="宋体" w:cs="仿宋_GB2312"/>
                <w:sz w:val="21"/>
                <w:shd w:val="clear" w:color="auto" w:fill="FFFFFF"/>
              </w:rPr>
              <w:t>、绝缘电阻、接地电阻等测试结果应满足标准要求。</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6</w:t>
            </w:r>
            <w:r>
              <w:rPr>
                <w:rFonts w:hint="eastAsia" w:ascii="宋体" w:hAnsi="宋体" w:eastAsia="宋体" w:cs="仿宋_GB2312"/>
                <w:sz w:val="21"/>
                <w:shd w:val="clear" w:color="auto" w:fill="FFFFFF"/>
              </w:rPr>
              <w:t>、电气设备的试运行应平稳，各项参数符合设计要求。</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7</w:t>
            </w:r>
            <w:r>
              <w:rPr>
                <w:rFonts w:hint="eastAsia" w:ascii="宋体" w:hAnsi="宋体" w:eastAsia="宋体" w:cs="仿宋_GB2312"/>
                <w:sz w:val="21"/>
                <w:shd w:val="clear" w:color="auto" w:fill="FFFFFF"/>
              </w:rPr>
              <w:t>、施工单位提供的试验报告应符合供电部门要求，有相应的试验资质和人员证书；</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8</w:t>
            </w:r>
            <w:r>
              <w:rPr>
                <w:rFonts w:hint="eastAsia" w:ascii="宋体" w:hAnsi="宋体" w:eastAsia="宋体" w:cs="仿宋_GB2312"/>
                <w:sz w:val="21"/>
                <w:shd w:val="clear" w:color="auto" w:fill="FFFFFF"/>
              </w:rPr>
              <w:t>、施工单位完成施工后进行自检，然后向建设单位提交书面竣工验收申请，由建设单位组织设计、监理、施工等各方参与的验收小组，对电气工程进行全面检查。</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9</w:t>
            </w:r>
            <w:r>
              <w:rPr>
                <w:rFonts w:hint="eastAsia" w:ascii="宋体" w:hAnsi="宋体" w:eastAsia="宋体" w:cs="仿宋_GB2312"/>
                <w:sz w:val="21"/>
                <w:shd w:val="clear" w:color="auto" w:fill="FFFFFF"/>
              </w:rPr>
              <w:t>、根据验收结果，由验收小组编制详细的验收报告，明确是否通过验收以及存在的问题和整改建议。</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10</w:t>
            </w:r>
            <w:r>
              <w:rPr>
                <w:rFonts w:hint="eastAsia" w:ascii="宋体" w:hAnsi="宋体" w:eastAsia="宋体" w:cs="仿宋_GB2312"/>
                <w:sz w:val="21"/>
                <w:shd w:val="clear" w:color="auto" w:fill="FFFFFF"/>
              </w:rPr>
              <w:t>、对于验收中发现问题的部分，施工单位需按照要求进行整改，并重新进行验收。</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11</w:t>
            </w:r>
            <w:r>
              <w:rPr>
                <w:rFonts w:hint="eastAsia" w:ascii="宋体" w:hAnsi="宋体" w:eastAsia="宋体" w:cs="仿宋_GB2312"/>
                <w:sz w:val="21"/>
                <w:shd w:val="clear" w:color="auto" w:fill="FFFFFF"/>
              </w:rPr>
              <w:t>、施工单位完成施工后乙方负责在约定时限内协调供电部门对所有电气设备进行投电，确保如期供电。</w:t>
            </w:r>
          </w:p>
          <w:p>
            <w:pPr>
              <w:pStyle w:val="2"/>
              <w:shd w:val="clear" w:color="auto" w:fill="FFFFFF"/>
              <w:kinsoku/>
              <w:wordWrap w:val="0"/>
              <w:topLinePunct/>
              <w:autoSpaceDE/>
              <w:autoSpaceDN/>
              <w:spacing w:beforeAutospacing="0" w:afterAutospacing="0" w:line="400" w:lineRule="exact"/>
              <w:ind w:firstLine="420" w:firstLineChars="200"/>
              <w:jc w:val="both"/>
              <w:rPr>
                <w:rFonts w:ascii="宋体" w:hAnsi="宋体" w:eastAsia="宋体" w:cs="仿宋_GB2312"/>
                <w:sz w:val="21"/>
                <w:shd w:val="clear" w:color="auto" w:fill="FFFFFF"/>
              </w:rPr>
            </w:pPr>
            <w:r>
              <w:rPr>
                <w:rFonts w:ascii="宋体" w:hAnsi="宋体" w:eastAsia="宋体"/>
                <w:sz w:val="21"/>
                <w:shd w:val="clear" w:color="auto" w:fill="FFFFFF"/>
              </w:rPr>
              <w:t>12</w:t>
            </w:r>
            <w:r>
              <w:rPr>
                <w:rFonts w:hint="eastAsia" w:ascii="宋体" w:hAnsi="宋体" w:eastAsia="宋体" w:cs="仿宋_GB2312"/>
                <w:sz w:val="21"/>
                <w:shd w:val="clear" w:color="auto" w:fill="FFFFFF"/>
              </w:rPr>
              <w:t>、验收通过后，将施工竣工图纸及所有相关资料进行整理归档，以便日后查询和管理。</w:t>
            </w: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A052E5"/>
    <w:multiLevelType w:val="multilevel"/>
    <w:tmpl w:val="54A052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 w:name="KSO_WPS_MARK_KEY" w:val="159a7cb6-3317-4060-b11f-f66ed7ef0f91"/>
  </w:docVars>
  <w:rsids>
    <w:rsidRoot w:val="30452A33"/>
    <w:rsid w:val="0EF32D02"/>
    <w:rsid w:val="15B91E83"/>
    <w:rsid w:val="30452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pPr>
    <w:rPr>
      <w:rFonts w:cs="Times New Roman"/>
      <w:sz w:val="24"/>
      <w:lang w:eastAsia="zh-CN"/>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4810</Words>
  <Characters>5124</Characters>
  <Lines>0</Lines>
  <Paragraphs>0</Paragraphs>
  <TotalTime>1</TotalTime>
  <ScaleCrop>false</ScaleCrop>
  <LinksUpToDate>false</LinksUpToDate>
  <CharactersWithSpaces>5164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2025-03-13T06:47:00Z</dcterms:created>
  <dc:creator>-7</dc:creator>
  <cp:lastModifiedBy>-7</cp:lastModifiedBy>
  <dcterms:modified xsi:type="dcterms:W3CDTF">2025-03-13T06:49:07Z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98D8C4BC0DD045C394C22C86884B9D70_13</vt:lpwstr>
  </property>
</Properties>
</file>