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6FF8F">
      <w:pPr>
        <w:spacing w:line="360" w:lineRule="auto"/>
        <w:jc w:val="center"/>
        <w:outlineLvl w:val="0"/>
        <w:rPr>
          <w:rFonts w:hint="eastAsia" w:ascii="宋体" w:hAnsi="宋体" w:eastAsia="宋体" w:cs="宋体"/>
          <w:color w:val="000000"/>
          <w:sz w:val="44"/>
          <w:szCs w:val="44"/>
          <w:highlight w:val="none"/>
          <w:lang w:val="en-US" w:eastAsia="zh-CN" w:bidi="ar-SA"/>
        </w:rPr>
      </w:pPr>
      <w:bookmarkStart w:id="0" w:name="_Toc15617"/>
      <w:bookmarkStart w:id="1" w:name="_Toc15548"/>
      <w:r>
        <w:rPr>
          <w:rFonts w:hint="eastAsia" w:ascii="宋体" w:hAnsi="宋体" w:eastAsia="宋体" w:cs="宋体"/>
          <w:color w:val="000000"/>
          <w:sz w:val="44"/>
          <w:szCs w:val="44"/>
          <w:highlight w:val="none"/>
          <w:lang w:val="en-US" w:eastAsia="zh-CN" w:bidi="ar-SA"/>
        </w:rPr>
        <w:t>招标内容及要求</w:t>
      </w:r>
      <w:bookmarkEnd w:id="0"/>
      <w:bookmarkEnd w:id="1"/>
    </w:p>
    <w:p w14:paraId="712420CF">
      <w:pPr>
        <w:widowControl/>
        <w:snapToGrid w:val="0"/>
        <w:spacing w:line="360" w:lineRule="auto"/>
        <w:jc w:val="left"/>
        <w:outlineLvl w:val="1"/>
        <w:rPr>
          <w:rFonts w:hint="eastAsia" w:ascii="宋体" w:hAnsi="宋体" w:eastAsia="宋体" w:cs="宋体"/>
          <w:b/>
          <w:kern w:val="0"/>
          <w:sz w:val="28"/>
          <w:szCs w:val="28"/>
        </w:rPr>
      </w:pPr>
      <w:bookmarkStart w:id="2" w:name="_Toc1791"/>
      <w:r>
        <w:rPr>
          <w:rFonts w:hint="eastAsia" w:ascii="宋体" w:hAnsi="宋体" w:eastAsia="宋体" w:cs="宋体"/>
          <w:b/>
          <w:kern w:val="0"/>
          <w:sz w:val="28"/>
          <w:szCs w:val="28"/>
        </w:rPr>
        <w:t>一</w:t>
      </w:r>
      <w:r>
        <w:rPr>
          <w:rFonts w:hint="eastAsia" w:ascii="宋体" w:hAnsi="宋体" w:eastAsia="宋体" w:cs="宋体"/>
          <w:b/>
          <w:kern w:val="0"/>
          <w:sz w:val="28"/>
          <w:szCs w:val="28"/>
          <w:lang w:eastAsia="zh-CN"/>
        </w:rPr>
        <w:t>、</w:t>
      </w:r>
      <w:r>
        <w:rPr>
          <w:rFonts w:hint="eastAsia" w:ascii="宋体" w:hAnsi="宋体" w:eastAsia="宋体" w:cs="宋体"/>
          <w:b/>
          <w:kern w:val="0"/>
          <w:sz w:val="28"/>
          <w:szCs w:val="28"/>
        </w:rPr>
        <w:t>采购内容</w:t>
      </w:r>
      <w:bookmarkEnd w:id="2"/>
    </w:p>
    <w:p w14:paraId="51AB15B2">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安市未央区市场监督管理局应对食品安全事故，满足人民群众美好生活对安全健康食品的需要为目标，全面贯彻落实国家食品安全“四有两责"和省委省政府、市委市政府、区委区政府严防严管严控食品安全风险，确保群众“舌尖上的安全”的要求，以食品安全抽检为抓手，以发现食品安全问题为导向，以监督抽检与信息公布、核查处置联动为保障，有效防控苗头性、系统性、区域性食品安全风险，倒逼食品生产经营企业落实食品安全主体责任，巩固食品安全稳定向好的态势，促进我区食品产业有序健康发展。</w:t>
      </w:r>
    </w:p>
    <w:p w14:paraId="490BFC2F">
      <w:pPr>
        <w:widowControl w:val="0"/>
        <w:autoSpaceDE w:val="0"/>
        <w:autoSpaceDN w:val="0"/>
        <w:adjustRightInd w:val="0"/>
        <w:rPr>
          <w:rFonts w:hint="eastAsia" w:ascii="AGYXIQ+Frutiger-Cn" w:hAnsi="Times New Roman" w:eastAsia="AGYXIQ+Frutiger-Cn" w:cs="AGYXIQ+Frutiger-Cn"/>
          <w:color w:val="000000"/>
          <w:sz w:val="24"/>
          <w:szCs w:val="24"/>
          <w:lang w:val="en-US" w:eastAsia="zh-CN" w:bidi="ar-SA"/>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913"/>
        <w:gridCol w:w="2116"/>
        <w:gridCol w:w="1309"/>
        <w:gridCol w:w="2609"/>
        <w:gridCol w:w="1118"/>
      </w:tblGrid>
      <w:tr w14:paraId="08BA0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3" w:hRule="exact"/>
        </w:trPr>
        <w:tc>
          <w:tcPr>
            <w:tcW w:w="0" w:type="auto"/>
            <w:noWrap w:val="0"/>
            <w:vAlign w:val="center"/>
          </w:tcPr>
          <w:p w14:paraId="60833B02">
            <w:pPr>
              <w:ind w:left="0" w:leftChars="0" w:firstLine="0" w:firstLineChars="0"/>
              <w:jc w:val="center"/>
              <w:rPr>
                <w:rFonts w:hint="eastAsia" w:ascii="宋体" w:hAnsi="宋体" w:eastAsia="宋体" w:cs="宋体"/>
                <w:b/>
                <w:bCs/>
                <w:sz w:val="24"/>
                <w:szCs w:val="24"/>
                <w:vertAlign w:val="baseline"/>
                <w:lang w:val="en-US" w:eastAsia="zh-CN" w:bidi="ar-SA"/>
              </w:rPr>
            </w:pPr>
            <w:r>
              <w:rPr>
                <w:rFonts w:hint="eastAsia" w:ascii="宋体" w:hAnsi="宋体" w:eastAsia="宋体" w:cs="宋体"/>
                <w:b/>
                <w:bCs/>
                <w:sz w:val="24"/>
                <w:szCs w:val="24"/>
                <w:vertAlign w:val="baseline"/>
                <w:lang w:val="en-US" w:eastAsia="zh-CN" w:bidi="ar-SA"/>
              </w:rPr>
              <w:t>序号</w:t>
            </w:r>
          </w:p>
        </w:tc>
        <w:tc>
          <w:tcPr>
            <w:tcW w:w="968" w:type="dxa"/>
            <w:noWrap w:val="0"/>
            <w:vAlign w:val="center"/>
          </w:tcPr>
          <w:p w14:paraId="7F47FD0D">
            <w:pPr>
              <w:ind w:left="0" w:leftChars="0" w:firstLine="0" w:firstLineChars="0"/>
              <w:jc w:val="center"/>
              <w:rPr>
                <w:rFonts w:hint="eastAsia" w:ascii="宋体" w:hAnsi="宋体" w:eastAsia="宋体" w:cs="宋体"/>
                <w:b/>
                <w:bCs/>
                <w:sz w:val="24"/>
                <w:szCs w:val="24"/>
                <w:vertAlign w:val="baseline"/>
                <w:lang w:val="en-US" w:eastAsia="zh-CN" w:bidi="ar-SA"/>
              </w:rPr>
            </w:pPr>
            <w:r>
              <w:rPr>
                <w:rFonts w:hint="eastAsia" w:ascii="宋体" w:hAnsi="宋体" w:eastAsia="宋体" w:cs="宋体"/>
                <w:b/>
                <w:bCs/>
                <w:sz w:val="24"/>
                <w:szCs w:val="24"/>
                <w:vertAlign w:val="baseline"/>
                <w:lang w:val="en-US" w:eastAsia="zh-CN" w:bidi="ar-SA"/>
              </w:rPr>
              <w:t>包号</w:t>
            </w:r>
          </w:p>
        </w:tc>
        <w:tc>
          <w:tcPr>
            <w:tcW w:w="2288" w:type="dxa"/>
            <w:noWrap w:val="0"/>
            <w:vAlign w:val="center"/>
          </w:tcPr>
          <w:p w14:paraId="26BDF463">
            <w:pPr>
              <w:ind w:left="0" w:leftChars="0" w:firstLine="0" w:firstLineChars="0"/>
              <w:jc w:val="center"/>
              <w:rPr>
                <w:rFonts w:hint="eastAsia" w:ascii="宋体" w:hAnsi="宋体" w:eastAsia="宋体" w:cs="宋体"/>
                <w:b/>
                <w:bCs/>
                <w:sz w:val="24"/>
                <w:szCs w:val="24"/>
                <w:vertAlign w:val="baseline"/>
                <w:lang w:val="en-US" w:eastAsia="zh-CN" w:bidi="ar-SA"/>
              </w:rPr>
            </w:pPr>
            <w:r>
              <w:rPr>
                <w:rFonts w:hint="eastAsia" w:ascii="宋体" w:hAnsi="宋体" w:eastAsia="宋体" w:cs="宋体"/>
                <w:b/>
                <w:bCs/>
                <w:sz w:val="24"/>
                <w:szCs w:val="24"/>
                <w:vertAlign w:val="baseline"/>
                <w:lang w:val="en-US" w:eastAsia="zh-CN" w:bidi="ar-SA"/>
              </w:rPr>
              <w:t>抽检批次</w:t>
            </w:r>
          </w:p>
        </w:tc>
        <w:tc>
          <w:tcPr>
            <w:tcW w:w="1325" w:type="dxa"/>
            <w:noWrap w:val="0"/>
            <w:vAlign w:val="center"/>
          </w:tcPr>
          <w:p w14:paraId="70EDC48C">
            <w:pPr>
              <w:ind w:left="0" w:leftChars="0" w:firstLine="0" w:firstLineChars="0"/>
              <w:jc w:val="center"/>
              <w:rPr>
                <w:rFonts w:hint="eastAsia" w:ascii="宋体" w:hAnsi="宋体" w:eastAsia="宋体" w:cs="宋体"/>
                <w:b/>
                <w:bCs/>
                <w:sz w:val="24"/>
                <w:szCs w:val="24"/>
                <w:vertAlign w:val="baseline"/>
                <w:lang w:val="en-US" w:eastAsia="zh-CN" w:bidi="ar-SA"/>
              </w:rPr>
            </w:pPr>
            <w:r>
              <w:rPr>
                <w:rFonts w:hint="eastAsia" w:ascii="宋体" w:hAnsi="宋体" w:eastAsia="宋体" w:cs="宋体"/>
                <w:b/>
                <w:bCs/>
                <w:sz w:val="24"/>
                <w:szCs w:val="24"/>
                <w:vertAlign w:val="baseline"/>
                <w:lang w:val="en-US" w:eastAsia="zh-CN" w:bidi="ar-SA"/>
              </w:rPr>
              <w:t>预算金额</w:t>
            </w:r>
          </w:p>
          <w:p w14:paraId="1DCB6DB5">
            <w:pPr>
              <w:ind w:left="0" w:leftChars="0" w:firstLine="0" w:firstLineChars="0"/>
              <w:jc w:val="center"/>
              <w:rPr>
                <w:rFonts w:hint="eastAsia" w:ascii="宋体" w:hAnsi="宋体" w:eastAsia="宋体" w:cs="宋体"/>
                <w:b/>
                <w:bCs/>
                <w:sz w:val="24"/>
                <w:szCs w:val="24"/>
                <w:vertAlign w:val="baseline"/>
                <w:lang w:val="en-US" w:eastAsia="zh-CN" w:bidi="ar-SA"/>
              </w:rPr>
            </w:pPr>
            <w:r>
              <w:rPr>
                <w:rFonts w:hint="eastAsia" w:ascii="宋体" w:hAnsi="宋体" w:eastAsia="宋体" w:cs="宋体"/>
                <w:b/>
                <w:bCs/>
                <w:sz w:val="24"/>
                <w:szCs w:val="24"/>
                <w:vertAlign w:val="baseline"/>
                <w:lang w:val="en-US" w:eastAsia="zh-CN" w:bidi="ar-SA"/>
              </w:rPr>
              <w:t>（万元）</w:t>
            </w:r>
          </w:p>
        </w:tc>
        <w:tc>
          <w:tcPr>
            <w:tcW w:w="2825" w:type="dxa"/>
            <w:noWrap w:val="0"/>
            <w:vAlign w:val="center"/>
          </w:tcPr>
          <w:p w14:paraId="4D93E528">
            <w:pPr>
              <w:ind w:left="0" w:leftChars="0" w:firstLine="0" w:firstLineChars="0"/>
              <w:jc w:val="center"/>
              <w:rPr>
                <w:rFonts w:hint="eastAsia" w:ascii="宋体" w:hAnsi="宋体" w:eastAsia="宋体" w:cs="宋体"/>
                <w:b/>
                <w:bCs/>
                <w:sz w:val="24"/>
                <w:szCs w:val="24"/>
                <w:vertAlign w:val="baseline"/>
                <w:lang w:val="en-US" w:eastAsia="zh-CN" w:bidi="ar-SA"/>
              </w:rPr>
            </w:pPr>
            <w:r>
              <w:rPr>
                <w:rFonts w:hint="eastAsia" w:ascii="宋体" w:hAnsi="宋体" w:eastAsia="宋体" w:cs="宋体"/>
                <w:b/>
                <w:bCs/>
                <w:sz w:val="24"/>
                <w:szCs w:val="24"/>
                <w:vertAlign w:val="baseline"/>
                <w:lang w:val="en-US" w:eastAsia="zh-CN" w:bidi="ar-SA"/>
              </w:rPr>
              <w:t>抽检区域</w:t>
            </w:r>
          </w:p>
        </w:tc>
        <w:tc>
          <w:tcPr>
            <w:tcW w:w="1169" w:type="dxa"/>
            <w:noWrap w:val="0"/>
            <w:vAlign w:val="center"/>
          </w:tcPr>
          <w:p w14:paraId="22D5A30A">
            <w:pPr>
              <w:ind w:left="0" w:leftChars="0" w:firstLine="0" w:firstLineChars="0"/>
              <w:jc w:val="center"/>
              <w:rPr>
                <w:rFonts w:hint="eastAsia" w:ascii="宋体" w:hAnsi="宋体" w:eastAsia="宋体" w:cs="宋体"/>
                <w:b/>
                <w:bCs/>
                <w:sz w:val="24"/>
                <w:szCs w:val="24"/>
                <w:vertAlign w:val="baseline"/>
                <w:lang w:val="en-US" w:eastAsia="zh-CN" w:bidi="ar-SA"/>
              </w:rPr>
            </w:pPr>
            <w:r>
              <w:rPr>
                <w:rFonts w:hint="eastAsia" w:ascii="宋体" w:hAnsi="宋体" w:eastAsia="宋体" w:cs="宋体"/>
                <w:b/>
                <w:bCs/>
                <w:sz w:val="24"/>
                <w:szCs w:val="24"/>
                <w:vertAlign w:val="baseline"/>
                <w:lang w:val="en-US" w:eastAsia="zh-CN" w:bidi="ar-SA"/>
              </w:rPr>
              <w:t>采购需求</w:t>
            </w:r>
          </w:p>
        </w:tc>
      </w:tr>
      <w:tr w14:paraId="5F197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exact"/>
        </w:trPr>
        <w:tc>
          <w:tcPr>
            <w:tcW w:w="0" w:type="auto"/>
            <w:noWrap w:val="0"/>
            <w:vAlign w:val="center"/>
          </w:tcPr>
          <w:p w14:paraId="2BE499EE">
            <w:pPr>
              <w:ind w:left="0" w:leftChars="0" w:firstLine="0" w:firstLineChars="0"/>
              <w:jc w:val="center"/>
              <w:rPr>
                <w:rFonts w:hint="eastAsia"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bidi="ar-SA"/>
              </w:rPr>
              <w:t>1</w:t>
            </w:r>
          </w:p>
        </w:tc>
        <w:tc>
          <w:tcPr>
            <w:tcW w:w="968" w:type="dxa"/>
            <w:noWrap w:val="0"/>
            <w:vAlign w:val="center"/>
          </w:tcPr>
          <w:p w14:paraId="73523446">
            <w:pPr>
              <w:ind w:left="0" w:leftChars="0" w:firstLine="0" w:firstLineChars="0"/>
              <w:jc w:val="center"/>
              <w:rPr>
                <w:rFonts w:hint="eastAsia"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bidi="ar-SA"/>
              </w:rPr>
              <w:t>第一包</w:t>
            </w:r>
          </w:p>
        </w:tc>
        <w:tc>
          <w:tcPr>
            <w:tcW w:w="2288" w:type="dxa"/>
            <w:noWrap w:val="0"/>
            <w:vAlign w:val="center"/>
          </w:tcPr>
          <w:p w14:paraId="09523903">
            <w:pPr>
              <w:ind w:left="0" w:leftChars="0" w:firstLine="0" w:firstLineChars="0"/>
              <w:jc w:val="center"/>
              <w:rPr>
                <w:rFonts w:hint="eastAsia"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bidi="ar-SA"/>
              </w:rPr>
              <w:t>抽检1040批次</w:t>
            </w:r>
          </w:p>
          <w:p w14:paraId="14FB10C9">
            <w:pPr>
              <w:ind w:left="0" w:leftChars="0" w:firstLine="0" w:firstLineChars="0"/>
              <w:jc w:val="center"/>
              <w:rPr>
                <w:rFonts w:hint="eastAsia"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bidi="ar-SA"/>
              </w:rPr>
              <w:t>（快检1130批次）</w:t>
            </w:r>
          </w:p>
        </w:tc>
        <w:tc>
          <w:tcPr>
            <w:tcW w:w="1325" w:type="dxa"/>
            <w:noWrap w:val="0"/>
            <w:vAlign w:val="center"/>
          </w:tcPr>
          <w:p w14:paraId="373F9752">
            <w:pPr>
              <w:ind w:left="0" w:leftChars="0" w:firstLine="0" w:firstLineChars="0"/>
              <w:jc w:val="center"/>
              <w:rPr>
                <w:rFonts w:hint="default"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bidi="ar-SA"/>
              </w:rPr>
              <w:t>91.19(含快检4.87万元)</w:t>
            </w:r>
          </w:p>
        </w:tc>
        <w:tc>
          <w:tcPr>
            <w:tcW w:w="2825" w:type="dxa"/>
            <w:noWrap w:val="0"/>
            <w:vAlign w:val="center"/>
          </w:tcPr>
          <w:p w14:paraId="154942D3">
            <w:pPr>
              <w:ind w:left="0" w:leftChars="0" w:firstLine="0" w:firstLineChars="0"/>
              <w:jc w:val="center"/>
              <w:rPr>
                <w:rFonts w:hint="eastAsia"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bidi="ar-SA"/>
              </w:rPr>
              <w:t>大明宫、张家堡、辛家庙市场监管所管辖区域内</w:t>
            </w:r>
          </w:p>
        </w:tc>
        <w:tc>
          <w:tcPr>
            <w:tcW w:w="1169" w:type="dxa"/>
            <w:vMerge w:val="restart"/>
            <w:noWrap w:val="0"/>
            <w:vAlign w:val="center"/>
          </w:tcPr>
          <w:p w14:paraId="7C39E55E">
            <w:pPr>
              <w:ind w:left="0" w:leftChars="0" w:firstLine="0" w:firstLineChars="0"/>
              <w:jc w:val="both"/>
              <w:rPr>
                <w:rFonts w:hint="eastAsia" w:ascii="宋体" w:hAnsi="宋体" w:eastAsia="宋体" w:cs="宋体"/>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西安市未央区市场监督管理局2025年度食品安全检测任务，总批次3200批</w:t>
            </w:r>
            <w:r>
              <w:rPr>
                <w:rFonts w:hint="eastAsia" w:ascii="宋体" w:hAnsi="宋体" w:eastAsia="宋体" w:cs="宋体"/>
                <w:sz w:val="24"/>
                <w:szCs w:val="24"/>
                <w:vertAlign w:val="baseline"/>
                <w:lang w:val="en-US" w:eastAsia="zh-CN" w:bidi="ar-SA"/>
              </w:rPr>
              <w:t>次，快检3600批次，日常检测项目及要求详见下文。</w:t>
            </w:r>
          </w:p>
        </w:tc>
      </w:tr>
      <w:tr w14:paraId="35BEE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exact"/>
        </w:trPr>
        <w:tc>
          <w:tcPr>
            <w:tcW w:w="0" w:type="auto"/>
            <w:noWrap w:val="0"/>
            <w:vAlign w:val="center"/>
          </w:tcPr>
          <w:p w14:paraId="3BF6B792">
            <w:pPr>
              <w:ind w:left="0" w:leftChars="0" w:firstLine="0" w:firstLineChars="0"/>
              <w:jc w:val="center"/>
              <w:rPr>
                <w:rFonts w:hint="eastAsia"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bidi="ar-SA"/>
              </w:rPr>
              <w:t>2</w:t>
            </w:r>
          </w:p>
        </w:tc>
        <w:tc>
          <w:tcPr>
            <w:tcW w:w="968" w:type="dxa"/>
            <w:noWrap w:val="0"/>
            <w:vAlign w:val="center"/>
          </w:tcPr>
          <w:p w14:paraId="51236226">
            <w:pPr>
              <w:ind w:left="0" w:leftChars="0" w:firstLine="0" w:firstLineChars="0"/>
              <w:jc w:val="center"/>
              <w:rPr>
                <w:rFonts w:hint="eastAsia"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bidi="ar-SA"/>
              </w:rPr>
              <w:t>第二包</w:t>
            </w:r>
          </w:p>
        </w:tc>
        <w:tc>
          <w:tcPr>
            <w:tcW w:w="2288" w:type="dxa"/>
            <w:noWrap w:val="0"/>
            <w:vAlign w:val="center"/>
          </w:tcPr>
          <w:p w14:paraId="38578DF3">
            <w:pPr>
              <w:ind w:left="0" w:leftChars="0" w:firstLine="0" w:firstLineChars="0"/>
              <w:jc w:val="center"/>
              <w:rPr>
                <w:rFonts w:hint="eastAsia"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bidi="ar-SA"/>
              </w:rPr>
              <w:t>抽检780批次</w:t>
            </w:r>
          </w:p>
          <w:p w14:paraId="0F1079EF">
            <w:pPr>
              <w:ind w:left="0" w:leftChars="0" w:firstLine="0" w:firstLineChars="0"/>
              <w:jc w:val="center"/>
              <w:rPr>
                <w:rFonts w:hint="eastAsia"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bidi="ar-SA"/>
              </w:rPr>
              <w:t>（快检900批次）</w:t>
            </w:r>
          </w:p>
        </w:tc>
        <w:tc>
          <w:tcPr>
            <w:tcW w:w="1325" w:type="dxa"/>
            <w:noWrap w:val="0"/>
            <w:vAlign w:val="center"/>
          </w:tcPr>
          <w:p w14:paraId="37526368">
            <w:pPr>
              <w:ind w:left="0" w:leftChars="0" w:firstLine="0" w:firstLineChars="0"/>
              <w:jc w:val="center"/>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68.40(含快检3.66万元)</w:t>
            </w:r>
          </w:p>
        </w:tc>
        <w:tc>
          <w:tcPr>
            <w:tcW w:w="2825" w:type="dxa"/>
            <w:noWrap w:val="0"/>
            <w:vAlign w:val="center"/>
          </w:tcPr>
          <w:p w14:paraId="7ED84D88">
            <w:pPr>
              <w:ind w:left="0" w:leftChars="0" w:firstLine="0" w:firstLineChars="0"/>
              <w:jc w:val="center"/>
              <w:rPr>
                <w:rFonts w:hint="eastAsia"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bidi="ar-SA"/>
              </w:rPr>
              <w:t>汉城、未央宫市场监管所管辖区域内</w:t>
            </w:r>
          </w:p>
        </w:tc>
        <w:tc>
          <w:tcPr>
            <w:tcW w:w="1169" w:type="dxa"/>
            <w:vMerge w:val="continue"/>
            <w:noWrap w:val="0"/>
            <w:vAlign w:val="center"/>
          </w:tcPr>
          <w:p w14:paraId="285387CB">
            <w:pPr>
              <w:ind w:firstLine="420"/>
              <w:jc w:val="center"/>
              <w:rPr>
                <w:rFonts w:hint="eastAsia" w:ascii="宋体" w:hAnsi="宋体" w:eastAsia="宋体" w:cs="宋体"/>
                <w:sz w:val="24"/>
                <w:szCs w:val="24"/>
                <w:vertAlign w:val="baseline"/>
                <w:lang w:val="en-US" w:eastAsia="zh-CN" w:bidi="ar-SA"/>
              </w:rPr>
            </w:pPr>
          </w:p>
        </w:tc>
      </w:tr>
      <w:tr w14:paraId="4D44A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exact"/>
        </w:trPr>
        <w:tc>
          <w:tcPr>
            <w:tcW w:w="0" w:type="auto"/>
            <w:noWrap w:val="0"/>
            <w:vAlign w:val="center"/>
          </w:tcPr>
          <w:p w14:paraId="7033D912">
            <w:pPr>
              <w:ind w:left="0" w:leftChars="0" w:firstLine="0" w:firstLineChars="0"/>
              <w:jc w:val="center"/>
              <w:rPr>
                <w:rFonts w:hint="eastAsia"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bidi="ar-SA"/>
              </w:rPr>
              <w:t>3</w:t>
            </w:r>
          </w:p>
        </w:tc>
        <w:tc>
          <w:tcPr>
            <w:tcW w:w="968" w:type="dxa"/>
            <w:noWrap w:val="0"/>
            <w:vAlign w:val="center"/>
          </w:tcPr>
          <w:p w14:paraId="5CDB370B">
            <w:pPr>
              <w:ind w:left="0" w:leftChars="0" w:firstLine="0" w:firstLineChars="0"/>
              <w:jc w:val="center"/>
              <w:rPr>
                <w:rFonts w:hint="eastAsia"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bidi="ar-SA"/>
              </w:rPr>
              <w:t>第三包</w:t>
            </w:r>
          </w:p>
        </w:tc>
        <w:tc>
          <w:tcPr>
            <w:tcW w:w="2288" w:type="dxa"/>
            <w:noWrap w:val="0"/>
            <w:vAlign w:val="center"/>
          </w:tcPr>
          <w:p w14:paraId="07FE18F7">
            <w:pPr>
              <w:ind w:left="0" w:leftChars="0" w:firstLine="0" w:firstLineChars="0"/>
              <w:jc w:val="center"/>
              <w:rPr>
                <w:rFonts w:hint="eastAsia"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bidi="ar-SA"/>
              </w:rPr>
              <w:t>抽检730批次</w:t>
            </w:r>
          </w:p>
          <w:p w14:paraId="664CFF51">
            <w:pPr>
              <w:ind w:left="0" w:leftChars="0" w:firstLine="0" w:firstLineChars="0"/>
              <w:jc w:val="center"/>
              <w:rPr>
                <w:rFonts w:hint="eastAsia"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bidi="ar-SA"/>
              </w:rPr>
              <w:t>（快检850批次）</w:t>
            </w:r>
          </w:p>
        </w:tc>
        <w:tc>
          <w:tcPr>
            <w:tcW w:w="1325" w:type="dxa"/>
            <w:noWrap w:val="0"/>
            <w:vAlign w:val="center"/>
          </w:tcPr>
          <w:p w14:paraId="37BDE173">
            <w:pPr>
              <w:ind w:left="0" w:leftChars="0" w:firstLine="0" w:firstLineChars="0"/>
              <w:jc w:val="center"/>
              <w:rPr>
                <w:rFonts w:hint="default"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bidi="ar-SA"/>
              </w:rPr>
              <w:t>64.01(含快检3.42万元)</w:t>
            </w:r>
          </w:p>
        </w:tc>
        <w:tc>
          <w:tcPr>
            <w:tcW w:w="2825" w:type="dxa"/>
            <w:noWrap w:val="0"/>
            <w:vAlign w:val="center"/>
          </w:tcPr>
          <w:p w14:paraId="471D9E4B">
            <w:pPr>
              <w:ind w:left="0" w:leftChars="0" w:firstLine="0" w:firstLineChars="0"/>
              <w:jc w:val="center"/>
              <w:rPr>
                <w:rFonts w:hint="eastAsia"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bidi="ar-SA"/>
              </w:rPr>
              <w:t>谭家、徐家湾市场监管所管辖区域内</w:t>
            </w:r>
          </w:p>
        </w:tc>
        <w:tc>
          <w:tcPr>
            <w:tcW w:w="1169" w:type="dxa"/>
            <w:vMerge w:val="continue"/>
            <w:noWrap w:val="0"/>
            <w:vAlign w:val="center"/>
          </w:tcPr>
          <w:p w14:paraId="2541F8F6">
            <w:pPr>
              <w:ind w:firstLine="420"/>
              <w:jc w:val="center"/>
              <w:rPr>
                <w:rFonts w:hint="eastAsia" w:ascii="宋体" w:hAnsi="宋体" w:eastAsia="宋体" w:cs="宋体"/>
                <w:sz w:val="24"/>
                <w:szCs w:val="24"/>
                <w:vertAlign w:val="baseline"/>
                <w:lang w:val="en-US" w:eastAsia="zh-CN" w:bidi="ar-SA"/>
              </w:rPr>
            </w:pPr>
          </w:p>
        </w:tc>
      </w:tr>
      <w:tr w14:paraId="78217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exact"/>
        </w:trPr>
        <w:tc>
          <w:tcPr>
            <w:tcW w:w="0" w:type="auto"/>
            <w:noWrap w:val="0"/>
            <w:vAlign w:val="center"/>
          </w:tcPr>
          <w:p w14:paraId="0E199C44">
            <w:pPr>
              <w:ind w:left="0" w:leftChars="0" w:firstLine="0" w:firstLineChars="0"/>
              <w:jc w:val="center"/>
              <w:rPr>
                <w:rFonts w:hint="eastAsia"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bidi="ar-SA"/>
              </w:rPr>
              <w:t>4</w:t>
            </w:r>
          </w:p>
        </w:tc>
        <w:tc>
          <w:tcPr>
            <w:tcW w:w="968" w:type="dxa"/>
            <w:noWrap w:val="0"/>
            <w:vAlign w:val="center"/>
          </w:tcPr>
          <w:p w14:paraId="330EB637">
            <w:pPr>
              <w:ind w:left="0" w:leftChars="0" w:firstLine="0" w:firstLineChars="0"/>
              <w:jc w:val="center"/>
              <w:rPr>
                <w:rFonts w:hint="eastAsia"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bidi="ar-SA"/>
              </w:rPr>
              <w:t>第四包</w:t>
            </w:r>
          </w:p>
        </w:tc>
        <w:tc>
          <w:tcPr>
            <w:tcW w:w="2288" w:type="dxa"/>
            <w:noWrap w:val="0"/>
            <w:vAlign w:val="center"/>
          </w:tcPr>
          <w:p w14:paraId="350B00BF">
            <w:pPr>
              <w:ind w:left="0" w:leftChars="0" w:firstLine="0" w:firstLineChars="0"/>
              <w:jc w:val="center"/>
              <w:rPr>
                <w:rFonts w:hint="eastAsia"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bidi="ar-SA"/>
              </w:rPr>
              <w:t>抽检650批次</w:t>
            </w:r>
          </w:p>
          <w:p w14:paraId="7B479B5F">
            <w:pPr>
              <w:ind w:left="0" w:leftChars="0" w:firstLine="0" w:firstLineChars="0"/>
              <w:jc w:val="center"/>
              <w:rPr>
                <w:rFonts w:hint="eastAsia"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bidi="ar-SA"/>
              </w:rPr>
              <w:t>（快检720批次）</w:t>
            </w:r>
          </w:p>
        </w:tc>
        <w:tc>
          <w:tcPr>
            <w:tcW w:w="1325" w:type="dxa"/>
            <w:noWrap w:val="0"/>
            <w:vAlign w:val="center"/>
          </w:tcPr>
          <w:p w14:paraId="47499D24">
            <w:pPr>
              <w:ind w:left="0" w:leftChars="0" w:firstLine="0" w:firstLineChars="0"/>
              <w:jc w:val="center"/>
              <w:rPr>
                <w:rFonts w:hint="default"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bidi="ar-SA"/>
              </w:rPr>
              <w:t>57.00(含快检3.05万元)</w:t>
            </w:r>
          </w:p>
        </w:tc>
        <w:tc>
          <w:tcPr>
            <w:tcW w:w="2825" w:type="dxa"/>
            <w:noWrap w:val="0"/>
            <w:vAlign w:val="center"/>
          </w:tcPr>
          <w:p w14:paraId="5A893415">
            <w:pPr>
              <w:ind w:left="0" w:leftChars="0" w:firstLine="0" w:firstLineChars="0"/>
              <w:jc w:val="center"/>
              <w:rPr>
                <w:rFonts w:hint="eastAsia"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bidi="ar-SA"/>
              </w:rPr>
              <w:t>未央湖（草滩）、六村堡市场监管所管辖区域内</w:t>
            </w:r>
          </w:p>
        </w:tc>
        <w:tc>
          <w:tcPr>
            <w:tcW w:w="1169" w:type="dxa"/>
            <w:vMerge w:val="continue"/>
            <w:noWrap w:val="0"/>
            <w:vAlign w:val="center"/>
          </w:tcPr>
          <w:p w14:paraId="06DB8BCE">
            <w:pPr>
              <w:ind w:firstLine="420"/>
              <w:jc w:val="center"/>
              <w:rPr>
                <w:rFonts w:hint="eastAsia" w:ascii="宋体" w:hAnsi="宋体" w:eastAsia="宋体" w:cs="宋体"/>
                <w:sz w:val="24"/>
                <w:szCs w:val="24"/>
                <w:vertAlign w:val="baseline"/>
                <w:lang w:val="en-US" w:eastAsia="zh-CN" w:bidi="ar-SA"/>
              </w:rPr>
            </w:pPr>
          </w:p>
        </w:tc>
      </w:tr>
    </w:tbl>
    <w:p w14:paraId="19F9DE78">
      <w:pPr>
        <w:ind w:firstLine="420"/>
        <w:rPr>
          <w:rFonts w:hint="eastAsia" w:ascii="宋体" w:hAnsi="宋体" w:eastAsia="宋体" w:cs="宋体"/>
          <w:sz w:val="24"/>
          <w:szCs w:val="24"/>
          <w:lang w:val="en-US" w:eastAsia="zh-CN" w:bidi="ar-SA"/>
        </w:rPr>
      </w:pPr>
    </w:p>
    <w:p w14:paraId="76ABC79E">
      <w:pPr>
        <w:widowControl/>
        <w:jc w:val="left"/>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br w:type="page"/>
      </w:r>
      <w:bookmarkStart w:id="4" w:name="_GoBack"/>
      <w:bookmarkEnd w:id="4"/>
    </w:p>
    <w:p w14:paraId="10594738">
      <w:pPr>
        <w:widowControl/>
        <w:spacing w:before="48" w:beforeLines="20" w:after="48" w:afterLines="20"/>
        <w:jc w:val="center"/>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抽检检测项目表</w:t>
      </w: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6"/>
        <w:gridCol w:w="3513"/>
        <w:gridCol w:w="696"/>
        <w:gridCol w:w="3489"/>
      </w:tblGrid>
      <w:tr w14:paraId="143CA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21AECF94">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序号</w:t>
            </w:r>
          </w:p>
        </w:tc>
        <w:tc>
          <w:tcPr>
            <w:tcW w:w="3513"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5B6802BC">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检测项目名称</w:t>
            </w:r>
          </w:p>
        </w:tc>
        <w:tc>
          <w:tcPr>
            <w:tcW w:w="696"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07DA88EA">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序号</w:t>
            </w:r>
          </w:p>
        </w:tc>
        <w:tc>
          <w:tcPr>
            <w:tcW w:w="3489"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55A3FC31">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检测项目名称</w:t>
            </w:r>
          </w:p>
        </w:tc>
      </w:tr>
      <w:tr w14:paraId="43D8B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661DCD9D">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2A8F9F96">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6-苄基腺嘌呤</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702F074B">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126</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7B065A98">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那可丁</w:t>
            </w:r>
          </w:p>
        </w:tc>
      </w:tr>
      <w:tr w14:paraId="75082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22C50095">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25EDE45E">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乙酸乙酯</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1D632303">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127</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480FC225">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界限指标-溶解性总固体</w:t>
            </w:r>
          </w:p>
        </w:tc>
      </w:tr>
      <w:tr w14:paraId="3D329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5EE0037F">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41B2A30B">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安赛蜜</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68B707B9">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128</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51E0ABB4">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脲酶活性</w:t>
            </w:r>
          </w:p>
        </w:tc>
      </w:tr>
      <w:tr w14:paraId="02426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7A9CBDC5">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0A2FACCB">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乙酰甲胺磷</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254850EE">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129</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4F82E48F">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铜</w:t>
            </w:r>
          </w:p>
        </w:tc>
      </w:tr>
      <w:tr w14:paraId="797C7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4611A39C">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26417835">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氨基酸态氮</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4DA16C22">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130</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3F9B5307">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纽甜</w:t>
            </w:r>
          </w:p>
        </w:tc>
      </w:tr>
      <w:tr w14:paraId="36E64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4221979D">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4864022F">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罂粟碱</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46C0CEC0">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131</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76487BBB">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锰</w:t>
            </w:r>
          </w:p>
        </w:tc>
      </w:tr>
      <w:tr w14:paraId="4B587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1C7EAC72">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713E2802">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百菌清</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4EA238C4">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132</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439B683E">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硼砂或硼酸</w:t>
            </w:r>
          </w:p>
        </w:tc>
      </w:tr>
      <w:tr w14:paraId="13F0D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7C3FF02E">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5485AC30">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荧光增白剂</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6262E1A1">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133</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7F16A628">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地美硝唑</w:t>
            </w:r>
          </w:p>
        </w:tc>
      </w:tr>
      <w:tr w14:paraId="1E747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24E05FE9">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0268AD55">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苯并（α）芘</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52D36F8B">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134</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16921550">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铅</w:t>
            </w:r>
          </w:p>
        </w:tc>
      </w:tr>
      <w:tr w14:paraId="3D0AE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6DA17768">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17098DBD">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游离性余氯</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50B58976">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135</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430D09F4">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溴酸盐</w:t>
            </w:r>
          </w:p>
        </w:tc>
      </w:tr>
      <w:tr w14:paraId="7A5E3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3A61FB2E">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71161337">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苯甲酸</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327F43F7">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136</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2437315E">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氰化物</w:t>
            </w:r>
          </w:p>
        </w:tc>
      </w:tr>
      <w:tr w14:paraId="35CCE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59B0A775">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12</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4770DF03">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原麦汁浓度</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678654ED">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137</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3B4708E7">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硼酸盐</w:t>
            </w:r>
          </w:p>
        </w:tc>
      </w:tr>
      <w:tr w14:paraId="719ED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74C575DD">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5E4BE894">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丙酸及其钠盐</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75F77F7C">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138</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451213FC">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溶剂残留量</w:t>
            </w:r>
          </w:p>
        </w:tc>
      </w:tr>
      <w:tr w14:paraId="6785C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3B9F6043">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14</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4665ADEA">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展青霉素</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49CCAE3C">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139</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5253E797">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耗氧量</w:t>
            </w:r>
          </w:p>
        </w:tc>
      </w:tr>
      <w:tr w14:paraId="3C996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1A6074FF">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15</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731E1D1A">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不溶于水杂质</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7CF6E1D9">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140</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186EA19F">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挥发酚</w:t>
            </w:r>
          </w:p>
        </w:tc>
      </w:tr>
      <w:tr w14:paraId="10476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24F7AFD1">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16</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585670C8">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蔗糖分</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0AEE0D2A">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141</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29A8FC39">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三聚氰胺</w:t>
            </w:r>
          </w:p>
        </w:tc>
      </w:tr>
      <w:tr w14:paraId="384A1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105968C3">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17</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63A49E21">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茶多酚</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3478A256">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142</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3EAF1049">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粪链球菌</w:t>
            </w:r>
          </w:p>
        </w:tc>
      </w:tr>
      <w:tr w14:paraId="004F2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70FB58FF">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18</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616CD448">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脂肪</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41DC397B">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143</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5DD53BA4">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三氯蔗糖</w:t>
            </w:r>
          </w:p>
        </w:tc>
      </w:tr>
      <w:tr w14:paraId="6EEAC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4190EDB5">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19</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419880F6">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呈味核苷酸二钠</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456425D1">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144</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3AE8C836">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色值</w:t>
            </w:r>
          </w:p>
        </w:tc>
      </w:tr>
      <w:tr w14:paraId="6C3AE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13369434">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6F74E523">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志贺氏菌</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79DE46A2">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145</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0716B2BA">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三氯甲烷</w:t>
            </w:r>
          </w:p>
        </w:tc>
      </w:tr>
      <w:tr w14:paraId="7637B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7ABBCB01">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21</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03320F38">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大肠菌群</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04BAC89D">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146</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4BAB12BF">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杀螟硫磷</w:t>
            </w:r>
          </w:p>
        </w:tc>
      </w:tr>
      <w:tr w14:paraId="6FA53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5246886D">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22</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2F90F6FF">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噻菌灵</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647F1B38">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147</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01376D9A">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四氯化碳</w:t>
            </w:r>
          </w:p>
        </w:tc>
      </w:tr>
      <w:tr w14:paraId="5287F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37028F35">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23</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152B1962">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总汞</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238EF080">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148</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1C2E698B">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沙丁胺醇</w:t>
            </w:r>
          </w:p>
        </w:tc>
      </w:tr>
      <w:tr w14:paraId="4C696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7A69F11D">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24</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44B7841B">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蛋白质</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0D418F34">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149</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7E94C031">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挥发性酚</w:t>
            </w:r>
          </w:p>
        </w:tc>
      </w:tr>
      <w:tr w14:paraId="144D3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63A029C2">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25</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6411C03B">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总灰分</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579FFC2C">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150</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482133EB">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沙门氏菌</w:t>
            </w:r>
          </w:p>
        </w:tc>
      </w:tr>
      <w:tr w14:paraId="7EBAC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5060F971">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26</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07767F10">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滴滴涕</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2BB7865B">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151</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08BF9132">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山梨酸</w:t>
            </w:r>
          </w:p>
        </w:tc>
      </w:tr>
      <w:tr w14:paraId="47335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71482155">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27</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07394781">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敌敌畏</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4851E2D8">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152</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36D82328">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山梨酸钾</w:t>
            </w:r>
          </w:p>
        </w:tc>
      </w:tr>
      <w:tr w14:paraId="5670A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68874709">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28</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1B3A94AE">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总砷</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72598C5C">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153</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5FB40ACE">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脲酶试验</w:t>
            </w:r>
          </w:p>
        </w:tc>
      </w:tr>
      <w:tr w14:paraId="75A4B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1A199337">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29</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3C409961">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蒂巴因</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30A7930F">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154</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14BB6ADE">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商业无菌</w:t>
            </w:r>
          </w:p>
        </w:tc>
      </w:tr>
      <w:tr w14:paraId="57F81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372A9983">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30</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2C667958">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总酸</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10B7BA22">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155</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1FF71BA0">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砷</w:t>
            </w:r>
          </w:p>
        </w:tc>
      </w:tr>
      <w:tr w14:paraId="2B48D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279D439F">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31</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713C031F">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总糖</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3F9FB617">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156</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294392F3">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咖啡因</w:t>
            </w:r>
          </w:p>
        </w:tc>
      </w:tr>
      <w:tr w14:paraId="5892D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1AD5157F">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32</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1B5EECF0">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总酯</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32A7BDA2">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157</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125E125E">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水分</w:t>
            </w:r>
          </w:p>
        </w:tc>
      </w:tr>
      <w:tr w14:paraId="7EB45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5D5C83B2">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33</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23C7D210">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丁基羟基茴香醚</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73EFA1A2">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158</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0514C603">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S-氰戊菊酯</w:t>
            </w:r>
          </w:p>
        </w:tc>
      </w:tr>
      <w:tr w14:paraId="39EE7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5E1F554C">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34</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64452727">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酸性橙Ⅱ</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4906419A">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159</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274CBE8B">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四环素</w:t>
            </w:r>
          </w:p>
        </w:tc>
      </w:tr>
      <w:tr w14:paraId="2DD9D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24AB67BB">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35</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0FBEB31F">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二丁基羟基甲苯（BHT）</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6AECE950">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160</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298BDA44">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联苯菊酯</w:t>
            </w:r>
          </w:p>
        </w:tc>
      </w:tr>
      <w:tr w14:paraId="3DB0E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1024F7A3">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36</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0D04B995">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玉米赤霉烯酮</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0C1F1CEE">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161</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5C671A14">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苏丹红</w:t>
            </w:r>
          </w:p>
        </w:tc>
      </w:tr>
      <w:tr w14:paraId="1F3C5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127611A7">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37</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6C36C692">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二氧化硫</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7E3EE07A">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162</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3ECCED89">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灭多威</w:t>
            </w:r>
          </w:p>
        </w:tc>
      </w:tr>
      <w:tr w14:paraId="68C7D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1D75F8EB">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38</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483DB4FE">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脱氧雪腐镰刀菌烯酮</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3987BAAA">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163</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3542597F">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酸价</w:t>
            </w:r>
          </w:p>
        </w:tc>
      </w:tr>
      <w:tr w14:paraId="5A4BC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61A49673">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39</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1EEC3BDB">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二氧化硫残留量</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30C5E905">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164</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43599F04">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糖精钠</w:t>
            </w:r>
          </w:p>
        </w:tc>
      </w:tr>
      <w:tr w14:paraId="553CE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17A0E758">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40</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0ECB3992">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氯氰菊酯</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4102801F">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165</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1C61A5B9">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三氯杀螨醇</w:t>
            </w:r>
          </w:p>
        </w:tc>
      </w:tr>
      <w:tr w14:paraId="1A6E8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1E9BA176">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41</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5C424113">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二氧化钛</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7E30B790">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166</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5F30F714">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特丁基对苯二酚</w:t>
            </w:r>
          </w:p>
        </w:tc>
      </w:tr>
      <w:tr w14:paraId="2D767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570B42D7">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42</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34F8CCBF">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二氧化碳</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0B655571">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167</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4EEED580">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氧乐果</w:t>
            </w:r>
          </w:p>
        </w:tc>
      </w:tr>
      <w:tr w14:paraId="02E31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2672ACF5">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43</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5BF648D9">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溴氰菊酯</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34B5CBE2">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168</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38227621">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甜蜜素</w:t>
            </w:r>
          </w:p>
        </w:tc>
      </w:tr>
      <w:tr w14:paraId="41387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3707CD58">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44</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47F7F3D5">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泛酸</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2F8A6FC3">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169</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3A259729">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甲醛</w:t>
            </w:r>
          </w:p>
        </w:tc>
      </w:tr>
      <w:tr w14:paraId="0B489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2B3FAB27">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45</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0884AE81">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溴酸钾</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6EB31421">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170</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0263A1F2">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铜绿假单胞菌</w:t>
            </w:r>
          </w:p>
        </w:tc>
      </w:tr>
      <w:tr w14:paraId="1BB8C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7E8A9012">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46</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1F413D90">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非糖固形物</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20682DD3">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171</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4B393D94">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土霉素</w:t>
            </w:r>
          </w:p>
        </w:tc>
      </w:tr>
      <w:tr w14:paraId="72BEB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40C0F269">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47</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4C1E25D6">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赭曲霉毒素A</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364A8559">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172</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68DB87D2">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脱氢乙酸</w:t>
            </w:r>
          </w:p>
        </w:tc>
      </w:tr>
      <w:tr w14:paraId="6A0FF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76DC0F3F">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48</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5EF10434">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氟氰戊菊酯</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044DF92E">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173</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1B1CCDA0">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维生素A</w:t>
            </w:r>
          </w:p>
        </w:tc>
      </w:tr>
      <w:tr w14:paraId="2FE09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58242F93">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49</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1329A585">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马拉硫磷</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735A6D14">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174</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5A051EE5">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维生素B1</w:t>
            </w:r>
          </w:p>
        </w:tc>
      </w:tr>
      <w:tr w14:paraId="0599E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7123E931">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50</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61091F76">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富马酸二甲酯</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2A7CD875">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175</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41630413">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霉菌和酵母菌计数</w:t>
            </w:r>
          </w:p>
        </w:tc>
      </w:tr>
      <w:tr w14:paraId="27075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0DDC6E5E">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51</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030B0EBC">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多菌灵</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516905DC">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176</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460B3835">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二甲硝咪唑/洛硝哒唑代谢物</w:t>
            </w:r>
          </w:p>
        </w:tc>
      </w:tr>
      <w:tr w14:paraId="47DBB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2E5B8660">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52</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3E9F173C">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钙</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5B7FD60F">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177</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5BD8F92D">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副溶血性弧菌</w:t>
            </w:r>
          </w:p>
        </w:tc>
      </w:tr>
      <w:tr w14:paraId="32A53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7F96D58B">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53</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55446F2F">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甲基毒死蜱</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71863506">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178</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6919F1CC">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维生素B2</w:t>
            </w:r>
          </w:p>
        </w:tc>
      </w:tr>
      <w:tr w14:paraId="79CD9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1EFD2BFD">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54</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405D6702">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甲萘威</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64692539">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179</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5C387485">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挥发性盐基氮</w:t>
            </w:r>
          </w:p>
        </w:tc>
      </w:tr>
      <w:tr w14:paraId="08C12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25829739">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55</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1FBB7691">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干浸出物</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7E6C86AB">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180</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2F59EAE1">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果糖和葡萄糖</w:t>
            </w:r>
          </w:p>
        </w:tc>
      </w:tr>
      <w:tr w14:paraId="575D3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5F6CA8D7">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56</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6074689B">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镉</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0217D4E0">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181</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5D0F1025">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蔗糖</w:t>
            </w:r>
          </w:p>
        </w:tc>
      </w:tr>
      <w:tr w14:paraId="7A724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4CC489E2">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57</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1632377E">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溶剂残留量</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086D7003">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182</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69A3EB76">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特丁硫磷</w:t>
            </w:r>
          </w:p>
        </w:tc>
      </w:tr>
      <w:tr w14:paraId="4DCE7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4AA09194">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58</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6B7CCA7E">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铬</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243FFEE6">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183</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17AE0832">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吡蚜酮</w:t>
            </w:r>
          </w:p>
        </w:tc>
      </w:tr>
      <w:tr w14:paraId="686A4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5D0528D8">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59</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5BFA9141">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汞</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2460B78F">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184</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3B2B6E81">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苯甲酸盐</w:t>
            </w:r>
          </w:p>
        </w:tc>
      </w:tr>
      <w:tr w14:paraId="7EF73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013C9901">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60</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4ADAC20C">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谷氨酸钠</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4B440B4D">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185</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7350AB63">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酵母</w:t>
            </w:r>
          </w:p>
        </w:tc>
      </w:tr>
      <w:tr w14:paraId="3C298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4CCE918F">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61</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2CC9DD9C">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钡（以Ba计）</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5A8B1B20">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186</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4645230B">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极性组分</w:t>
            </w:r>
          </w:p>
        </w:tc>
      </w:tr>
      <w:tr w14:paraId="5220C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6F5B0E3C">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62</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22860BB2">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过氧化苯甲酰</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3FE8B3BD">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187</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3019F33A">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锡</w:t>
            </w:r>
          </w:p>
        </w:tc>
      </w:tr>
      <w:tr w14:paraId="078A4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7A83459B">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63</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35F6A1A8">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丙二醛</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667D56A0">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188</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2A4B24F6">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硝基呋喃代谢物（AMOZ、SEM、AHD、AOZ）</w:t>
            </w:r>
          </w:p>
        </w:tc>
      </w:tr>
      <w:tr w14:paraId="14E96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01919793">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64</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74AD3C24">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过氧化值</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5AE2C405">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189</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73580BD5">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过氧化氢</w:t>
            </w:r>
          </w:p>
        </w:tc>
      </w:tr>
      <w:tr w14:paraId="36A6B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0F60B12F">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65</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4A7DEC9A">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还原糖分</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220BA38C">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190</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5BB80166">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硝酸盐</w:t>
            </w:r>
          </w:p>
        </w:tc>
      </w:tr>
      <w:tr w14:paraId="4C901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4E5DC22A">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66</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3E63DDC4">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铵盐</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288AA670">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191</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73CFA722">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锌</w:t>
            </w:r>
          </w:p>
        </w:tc>
      </w:tr>
      <w:tr w14:paraId="33BD2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5C9BC72E">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67</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48C90320">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合成着色剂（亮蓝、柠檬黄、日落黄、苋菜红、诱惑红、赤藓红、新红）</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3463E2D6">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192</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43EBF809">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溴氰菊酯</w:t>
            </w:r>
          </w:p>
        </w:tc>
      </w:tr>
      <w:tr w14:paraId="00ACD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71972640">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68</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79AEDC0D">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乙酰磺胺酸钾</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0AEF8A48">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193</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328EC98A">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砷</w:t>
            </w:r>
          </w:p>
        </w:tc>
      </w:tr>
      <w:tr w14:paraId="20CEF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681913BD">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69</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44AED50A">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滑石粉</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6ABCCBE8">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194</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42FD242A">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亚硫酸盐（以二氧化硫计）</w:t>
            </w:r>
          </w:p>
        </w:tc>
      </w:tr>
      <w:tr w14:paraId="34CB4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5CA6A0C6">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70</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695B284C">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环己基氨基磺酸钠</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5D7C53C7">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195</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7D8BD1B3">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洛硝哒唑</w:t>
            </w:r>
          </w:p>
        </w:tc>
      </w:tr>
      <w:tr w14:paraId="5938C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6A72297C">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71</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5677D8A1">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黄曲霉毒素B1</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18BB491C">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196</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6D3961D6">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亚硝酸盐</w:t>
            </w:r>
          </w:p>
        </w:tc>
      </w:tr>
      <w:tr w14:paraId="54207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2CEEA67A">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72</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747EAC12">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游离矿酸</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401BD437">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197</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6D05F400">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氯化物</w:t>
            </w:r>
          </w:p>
        </w:tc>
      </w:tr>
      <w:tr w14:paraId="6F70D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54AA3BE2">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73</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5970060D">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黄曲霉毒素M1</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4767DFE7">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198</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2A60EA55">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克伦特罗</w:t>
            </w:r>
          </w:p>
        </w:tc>
      </w:tr>
      <w:tr w14:paraId="2E0CB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74FDF152">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74</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4602568C">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碱性橙</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37892FBB">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199</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0C3C77E7">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氧乐果</w:t>
            </w:r>
          </w:p>
        </w:tc>
      </w:tr>
      <w:tr w14:paraId="0AAF6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0EE76101">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75</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55B8E1F1">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己酸乙酯</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60936CA4">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200</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20B965B8">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阿维菌素</w:t>
            </w:r>
          </w:p>
        </w:tc>
      </w:tr>
      <w:tr w14:paraId="1A5EF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42E725E9">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76</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455ACF8F">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抗氧化剂（BHA，BHT、TBHQ）</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73FE64F4">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201</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1DCECEC0">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丙溴磷</w:t>
            </w:r>
          </w:p>
        </w:tc>
      </w:tr>
      <w:tr w14:paraId="0A921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4159D240">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77</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5F601D31">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三唑磷</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26096CCB">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202</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7040B9C2">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恩诺沙星</w:t>
            </w:r>
          </w:p>
        </w:tc>
      </w:tr>
      <w:tr w14:paraId="3C7DE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793AB393">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78</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7D37B754">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N-二甲基亚硝胺</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1C2ADAB5">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203</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76016DE3">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氟苯尼考</w:t>
            </w:r>
          </w:p>
        </w:tc>
      </w:tr>
      <w:tr w14:paraId="53677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07D4D2F5">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79</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4092D7EC">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甲醇</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33248AEE">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204</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755240CB">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甲拌磷</w:t>
            </w:r>
          </w:p>
        </w:tc>
      </w:tr>
      <w:tr w14:paraId="4C872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17CD75BB">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80</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72CA300C">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甲基对硫磷</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15FA17CB">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205</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1C99C84F">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联苯肼酯</w:t>
            </w:r>
          </w:p>
        </w:tc>
      </w:tr>
      <w:tr w14:paraId="158EF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5C1B98CE">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81</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530537B2">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单核细胞增生李斯特氏菌</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3B2B3A2E">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206</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3E7B22DC">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苯醚甲环唑</w:t>
            </w:r>
          </w:p>
        </w:tc>
      </w:tr>
      <w:tr w14:paraId="02358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1F52443E">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82</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6FF23877">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甲醛</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44C8BA8F">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207</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113EA450">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杀扑磷</w:t>
            </w:r>
          </w:p>
        </w:tc>
      </w:tr>
      <w:tr w14:paraId="39940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49E7AE74">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83</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1B900FA8">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大肠埃希氏菌</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08F1602B">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208</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408C170E">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灭线磷</w:t>
            </w:r>
          </w:p>
        </w:tc>
      </w:tr>
      <w:tr w14:paraId="05FE7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0BC1192B">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84</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74D3172F">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甲醛次硫酸氢钠</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18618800">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209</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597D8C64">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洛美沙星</w:t>
            </w:r>
          </w:p>
        </w:tc>
      </w:tr>
      <w:tr w14:paraId="5E3F6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39A05E31">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85</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761F3FFB">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钾</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6E1B6C2D">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210</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3CB7B7C2">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双甲脒</w:t>
            </w:r>
          </w:p>
        </w:tc>
      </w:tr>
      <w:tr w14:paraId="4B9F3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07386F1E">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86</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3AD02048">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非脂乳固体</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4E494744">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211</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6CE7BE21">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氧氟沙星</w:t>
            </w:r>
          </w:p>
        </w:tc>
      </w:tr>
      <w:tr w14:paraId="20CA5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6C58CD94">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87</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0DEC87C8">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酵母菌</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7B9CEA75">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212</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25BB05DE">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诺氟沙星</w:t>
            </w:r>
          </w:p>
        </w:tc>
      </w:tr>
      <w:tr w14:paraId="0F7DD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0B07B066">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88</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4B75CD8E">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酸度</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75A1AB98">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213</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77ED171D">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氯氟氰菊酯</w:t>
            </w:r>
          </w:p>
        </w:tc>
      </w:tr>
      <w:tr w14:paraId="21690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38A468B8">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89</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75F15F5D">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金黄色葡萄球菌</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04C9D762">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214</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756E04EA">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啶虫脒</w:t>
            </w:r>
          </w:p>
        </w:tc>
      </w:tr>
      <w:tr w14:paraId="3FFC3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76C3CC0D">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90</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1E752F5C">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酒精度</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74665E09">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215</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4B01A3B2">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嘧霉胺</w:t>
            </w:r>
          </w:p>
        </w:tc>
      </w:tr>
      <w:tr w14:paraId="4CF7C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12D4BFAD">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91</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02CC97B9">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菌落总数</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328372AE">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216</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1E2CE148">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烯酰吗啉</w:t>
            </w:r>
          </w:p>
        </w:tc>
      </w:tr>
      <w:tr w14:paraId="26017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41A5D8CE">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92</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6721053C">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可待因</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102AD421">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217</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08D57119">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噻嗪酮</w:t>
            </w:r>
          </w:p>
        </w:tc>
      </w:tr>
      <w:tr w14:paraId="7B84D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4F7BDE65">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93</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1547C736">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阿斯巴甜</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7AC4BD72">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218</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47440FEE">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噻虫嗪</w:t>
            </w:r>
          </w:p>
        </w:tc>
      </w:tr>
      <w:tr w14:paraId="1F7E6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3453A998">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94</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7EAC5082">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克百威</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6529E9EB">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219</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5EBC9D45">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虫酰肼</w:t>
            </w:r>
          </w:p>
        </w:tc>
      </w:tr>
      <w:tr w14:paraId="1EA76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778ADE88">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95</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058998C1">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日落黄及其铝色淀</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440BB1F3">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220</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01EAFD2E">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氯氟氰菊酯</w:t>
            </w:r>
          </w:p>
        </w:tc>
      </w:tr>
      <w:tr w14:paraId="44E78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0751C345">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96</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435C58F4">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孔雀石绿及隐色孔雀石绿</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20FF5056">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221</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1B39B79A">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甲基异柳磷</w:t>
            </w:r>
          </w:p>
        </w:tc>
      </w:tr>
      <w:tr w14:paraId="4A50C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43C1C571">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97</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1DD6CE2E">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胭脂红及其铝色淀</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69AD7655">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222</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204F4F20">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蚍虫啉</w:t>
            </w:r>
          </w:p>
        </w:tc>
      </w:tr>
      <w:tr w14:paraId="740FB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15D2D19F">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98</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1994ECED">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莱克多巴胺</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5711B2CC">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223</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61E3BCE8">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嘧霉胺</w:t>
            </w:r>
          </w:p>
        </w:tc>
      </w:tr>
      <w:tr w14:paraId="2AEB7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6931E180">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99</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563EDCE6">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亮蓝及其铝色淀</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6EDC1A2A">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224</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6941C4D7">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磺胺类</w:t>
            </w:r>
          </w:p>
        </w:tc>
      </w:tr>
      <w:tr w14:paraId="13B52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7766397E">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100</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3728D169">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硫酸盐</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2EC29C5B">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225</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4B932295">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马拉硫磷</w:t>
            </w:r>
          </w:p>
        </w:tc>
      </w:tr>
      <w:tr w14:paraId="695EA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25CA99CE">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101</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0C94F0B2">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柠檬黄及其铝色淀</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06E4C8DA">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226</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127892C6">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氟胺氰菊酯</w:t>
            </w:r>
          </w:p>
        </w:tc>
      </w:tr>
      <w:tr w14:paraId="7036D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1767EDD6">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102</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40FB8BC6">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六六六</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59A75A49">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227</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140F2373">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丙环唑</w:t>
            </w:r>
          </w:p>
        </w:tc>
      </w:tr>
      <w:tr w14:paraId="410F3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0A12F9AE">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103</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27B7C432">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复原乳酸度</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0557FEE4">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228</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265FE633">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那红地那非</w:t>
            </w:r>
          </w:p>
        </w:tc>
      </w:tr>
      <w:tr w14:paraId="3067E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50818655">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104</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5514ECF0">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罗丹明B</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2C15E6E2">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229</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4539929B">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红地那非</w:t>
            </w:r>
          </w:p>
        </w:tc>
      </w:tr>
      <w:tr w14:paraId="037B0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7803FEE5">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105</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5DB60E6C">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杂质度</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552F3D40">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230</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2594D98D">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西地那非</w:t>
            </w:r>
          </w:p>
        </w:tc>
      </w:tr>
      <w:tr w14:paraId="46573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315A3337">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106</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658F0BA0">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铝</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3741F8AC">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231</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79047267">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地西泮</w:t>
            </w:r>
          </w:p>
        </w:tc>
      </w:tr>
      <w:tr w14:paraId="1FC7C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584866EA">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107</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18C8CD00">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总乳固体</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71EA9D57">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232</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3E98978E">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可溶性糖</w:t>
            </w:r>
          </w:p>
        </w:tc>
      </w:tr>
      <w:tr w14:paraId="266FE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4F32FAF0">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108</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1E995314">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铝</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5B70ED61">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233</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2314864E">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氨苯砜</w:t>
            </w:r>
          </w:p>
        </w:tc>
      </w:tr>
      <w:tr w14:paraId="44990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3D4C0244">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109</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3B963060">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纳他霉素</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3AE7F281">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234</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38352A83">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羟基甲硝唑</w:t>
            </w:r>
          </w:p>
        </w:tc>
      </w:tr>
      <w:tr w14:paraId="692AC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14D7D569">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110</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1D797D8A">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氯化物</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67F6923B">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235</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49018FE3">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金刚烷胺</w:t>
            </w:r>
          </w:p>
        </w:tc>
      </w:tr>
      <w:tr w14:paraId="791FF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10471650">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111</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0A36224B">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氯菊酯</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36335643">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236</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6927B56F">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蛋白质</w:t>
            </w:r>
          </w:p>
        </w:tc>
      </w:tr>
      <w:tr w14:paraId="3E1C0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5660324C">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112</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310C9B34">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色度</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2A754837">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237</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73726F4C">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脂肪</w:t>
            </w:r>
          </w:p>
        </w:tc>
      </w:tr>
      <w:tr w14:paraId="1D26E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4377BCD3">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113</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43D07C46">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氯霉素</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3B54FE45">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238</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38B4FAC8">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亚油酸</w:t>
            </w:r>
          </w:p>
        </w:tc>
      </w:tr>
      <w:tr w14:paraId="134F7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1250C2CD">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114</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009B4226">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浑浊度</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0AC024A3">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239</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03EDFC96">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钠</w:t>
            </w:r>
          </w:p>
        </w:tc>
      </w:tr>
      <w:tr w14:paraId="2BD2F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33106F50">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115</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724BD3FE">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界限指标-锂</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02E24B2A">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240</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5A8D40AE">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铁</w:t>
            </w:r>
          </w:p>
        </w:tc>
      </w:tr>
      <w:tr w14:paraId="6BE14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40C9DB9C">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116</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7216418F">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吗啡</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28B33894">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241</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36235A20">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硒</w:t>
            </w:r>
          </w:p>
        </w:tc>
      </w:tr>
      <w:tr w14:paraId="060B8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1EF1A62E">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117</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412E75C1">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界限指标-锶</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695FEEE9">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242</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343B2707">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镁</w:t>
            </w:r>
          </w:p>
        </w:tc>
      </w:tr>
      <w:tr w14:paraId="7C6FD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3C7E6CD4">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118</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6A16DF34">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螨</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3686D904">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243</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787F894F">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叶酸</w:t>
            </w:r>
          </w:p>
        </w:tc>
      </w:tr>
      <w:tr w14:paraId="003F7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7FC2191F">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119</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36720AA0">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界限指标-锌</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2DE726BA">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244</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4509E534">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生物素</w:t>
            </w:r>
          </w:p>
        </w:tc>
      </w:tr>
      <w:tr w14:paraId="18C1B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01402ED4">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120</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5BA361D7">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没食子酸丙酯类</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2BB0D6EF">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245</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7F8276DB">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亚油酸</w:t>
            </w:r>
          </w:p>
        </w:tc>
      </w:tr>
      <w:tr w14:paraId="1E6E6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72C5457C">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121</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7C79A1BE">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界限指标-碘化物</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58ADB260">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246</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527CD747">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α-亚麻酸</w:t>
            </w:r>
          </w:p>
        </w:tc>
      </w:tr>
      <w:tr w14:paraId="18447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04F4E62A">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122</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417C7C92">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霉菌</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1932B4E0">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247</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73D7C019">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三聚氰胺</w:t>
            </w:r>
          </w:p>
        </w:tc>
      </w:tr>
      <w:tr w14:paraId="2F465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4EC16AE4">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123</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788C266B">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界限指标-偏硅酸</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1A61B680">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248</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3619BE36">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草甘膦</w:t>
            </w:r>
          </w:p>
        </w:tc>
      </w:tr>
      <w:tr w14:paraId="6FBD1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038A48B3">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124</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4003C582">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霉菌计数</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2A50AF64">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249</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78BD3C99">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烟酸</w:t>
            </w:r>
          </w:p>
        </w:tc>
      </w:tr>
      <w:tr w14:paraId="6C828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14:paraId="283DB4A3">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125</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14:paraId="2053C92C">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界限指标-硒</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14:paraId="5382F511">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250</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14:paraId="48585FAF">
            <w:pPr>
              <w:widowControl/>
              <w:spacing w:line="520" w:lineRule="exact"/>
              <w:ind w:left="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香兰素</w:t>
            </w:r>
          </w:p>
        </w:tc>
      </w:tr>
    </w:tbl>
    <w:p w14:paraId="0C202019">
      <w:pPr>
        <w:widowControl/>
        <w:jc w:val="left"/>
        <w:rPr>
          <w:rFonts w:hint="eastAsia" w:ascii="宋体" w:hAnsi="宋体" w:eastAsia="宋体" w:cs="宋体"/>
          <w:b/>
          <w:bCs/>
          <w:color w:val="000000"/>
          <w:kern w:val="0"/>
          <w:sz w:val="24"/>
          <w:szCs w:val="24"/>
          <w:highlight w:val="none"/>
          <w:lang w:val="en-US" w:eastAsia="zh-CN"/>
        </w:rPr>
      </w:pPr>
    </w:p>
    <w:p w14:paraId="0558D31D">
      <w:pPr>
        <w:widowControl/>
        <w:spacing w:before="48" w:beforeLines="20" w:after="48" w:afterLines="20"/>
        <w:jc w:val="center"/>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快检检测项目表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607"/>
        <w:gridCol w:w="6389"/>
      </w:tblGrid>
      <w:tr w14:paraId="6B5B5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0" w:type="auto"/>
            <w:tcBorders>
              <w:tl2br w:val="nil"/>
              <w:tr2bl w:val="nil"/>
            </w:tcBorders>
            <w:noWrap w:val="0"/>
            <w:vAlign w:val="center"/>
          </w:tcPr>
          <w:p w14:paraId="12C0C78D">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1607" w:type="dxa"/>
            <w:tcBorders>
              <w:tl2br w:val="nil"/>
              <w:tr2bl w:val="nil"/>
            </w:tcBorders>
            <w:noWrap w:val="0"/>
            <w:vAlign w:val="center"/>
          </w:tcPr>
          <w:p w14:paraId="417D2938">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食品类别</w:t>
            </w:r>
          </w:p>
        </w:tc>
        <w:tc>
          <w:tcPr>
            <w:tcW w:w="6389" w:type="dxa"/>
            <w:tcBorders>
              <w:tl2br w:val="nil"/>
              <w:tr2bl w:val="nil"/>
            </w:tcBorders>
            <w:noWrap w:val="0"/>
            <w:vAlign w:val="center"/>
          </w:tcPr>
          <w:p w14:paraId="35FE4F58">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快检项目</w:t>
            </w:r>
          </w:p>
        </w:tc>
      </w:tr>
      <w:tr w14:paraId="7BB05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0" w:type="auto"/>
            <w:tcBorders>
              <w:tl2br w:val="nil"/>
              <w:tr2bl w:val="nil"/>
            </w:tcBorders>
            <w:noWrap w:val="0"/>
            <w:vAlign w:val="center"/>
          </w:tcPr>
          <w:p w14:paraId="34F868F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607" w:type="dxa"/>
            <w:tcBorders>
              <w:tl2br w:val="nil"/>
              <w:tr2bl w:val="nil"/>
            </w:tcBorders>
            <w:noWrap w:val="0"/>
            <w:vAlign w:val="center"/>
          </w:tcPr>
          <w:p w14:paraId="3CBA805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蔬菜</w:t>
            </w:r>
          </w:p>
        </w:tc>
        <w:tc>
          <w:tcPr>
            <w:tcW w:w="6389" w:type="dxa"/>
            <w:tcBorders>
              <w:tl2br w:val="nil"/>
              <w:tr2bl w:val="nil"/>
            </w:tcBorders>
            <w:noWrap w:val="0"/>
            <w:vAlign w:val="center"/>
          </w:tcPr>
          <w:p w14:paraId="290292F5">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氧乐果、甲基对硫磷、克百威等</w:t>
            </w:r>
          </w:p>
        </w:tc>
      </w:tr>
      <w:tr w14:paraId="1232E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0" w:type="auto"/>
            <w:tcBorders>
              <w:tl2br w:val="nil"/>
              <w:tr2bl w:val="nil"/>
            </w:tcBorders>
            <w:noWrap w:val="0"/>
            <w:vAlign w:val="center"/>
          </w:tcPr>
          <w:p w14:paraId="6BADF30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607" w:type="dxa"/>
            <w:tcBorders>
              <w:tl2br w:val="nil"/>
              <w:tr2bl w:val="nil"/>
            </w:tcBorders>
            <w:noWrap w:val="0"/>
            <w:vAlign w:val="center"/>
          </w:tcPr>
          <w:p w14:paraId="5BF2D9C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水果</w:t>
            </w:r>
          </w:p>
        </w:tc>
        <w:tc>
          <w:tcPr>
            <w:tcW w:w="6389" w:type="dxa"/>
            <w:tcBorders>
              <w:tl2br w:val="nil"/>
              <w:tr2bl w:val="nil"/>
            </w:tcBorders>
            <w:noWrap w:val="0"/>
            <w:vAlign w:val="center"/>
          </w:tcPr>
          <w:p w14:paraId="4400E754">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氧乐果、甲基对硫磷、乙酰甲胺磷等</w:t>
            </w:r>
          </w:p>
        </w:tc>
      </w:tr>
      <w:tr w14:paraId="34951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0" w:type="auto"/>
            <w:tcBorders>
              <w:tl2br w:val="nil"/>
              <w:tr2bl w:val="nil"/>
            </w:tcBorders>
            <w:noWrap w:val="0"/>
            <w:vAlign w:val="center"/>
          </w:tcPr>
          <w:p w14:paraId="760ABF2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607" w:type="dxa"/>
            <w:tcBorders>
              <w:tl2br w:val="nil"/>
              <w:tr2bl w:val="nil"/>
            </w:tcBorders>
            <w:noWrap w:val="0"/>
            <w:vAlign w:val="center"/>
          </w:tcPr>
          <w:p w14:paraId="4316566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畜肉类</w:t>
            </w:r>
          </w:p>
        </w:tc>
        <w:tc>
          <w:tcPr>
            <w:tcW w:w="6389" w:type="dxa"/>
            <w:tcBorders>
              <w:tl2br w:val="nil"/>
              <w:tr2bl w:val="nil"/>
            </w:tcBorders>
            <w:noWrap w:val="0"/>
            <w:vAlign w:val="center"/>
          </w:tcPr>
          <w:p w14:paraId="4674234D">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克伦特罗、莱克多巴胺、沙丁胺醇等</w:t>
            </w:r>
          </w:p>
        </w:tc>
      </w:tr>
      <w:tr w14:paraId="7C133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0" w:type="auto"/>
            <w:tcBorders>
              <w:tl2br w:val="nil"/>
              <w:tr2bl w:val="nil"/>
            </w:tcBorders>
            <w:noWrap w:val="0"/>
            <w:vAlign w:val="center"/>
          </w:tcPr>
          <w:p w14:paraId="59C8D0B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607" w:type="dxa"/>
            <w:tcBorders>
              <w:tl2br w:val="nil"/>
              <w:tr2bl w:val="nil"/>
            </w:tcBorders>
            <w:noWrap w:val="0"/>
            <w:vAlign w:val="center"/>
          </w:tcPr>
          <w:p w14:paraId="411E95D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禽肉类</w:t>
            </w:r>
          </w:p>
        </w:tc>
        <w:tc>
          <w:tcPr>
            <w:tcW w:w="6389" w:type="dxa"/>
            <w:tcBorders>
              <w:tl2br w:val="nil"/>
              <w:tr2bl w:val="nil"/>
            </w:tcBorders>
            <w:noWrap w:val="0"/>
            <w:vAlign w:val="center"/>
          </w:tcPr>
          <w:p w14:paraId="38155307">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硝基呋喃代谢物（AMOZ、SEM、AHD、AOZ）、四环素、土霉素等</w:t>
            </w:r>
          </w:p>
        </w:tc>
      </w:tr>
      <w:tr w14:paraId="20BA0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0" w:type="auto"/>
            <w:tcBorders>
              <w:tl2br w:val="nil"/>
              <w:tr2bl w:val="nil"/>
            </w:tcBorders>
            <w:noWrap w:val="0"/>
            <w:vAlign w:val="center"/>
          </w:tcPr>
          <w:p w14:paraId="6BC63BD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607" w:type="dxa"/>
            <w:tcBorders>
              <w:tl2br w:val="nil"/>
              <w:tr2bl w:val="nil"/>
            </w:tcBorders>
            <w:noWrap w:val="0"/>
            <w:vAlign w:val="center"/>
          </w:tcPr>
          <w:p w14:paraId="6240E53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水产品</w:t>
            </w:r>
          </w:p>
        </w:tc>
        <w:tc>
          <w:tcPr>
            <w:tcW w:w="6389" w:type="dxa"/>
            <w:tcBorders>
              <w:tl2br w:val="nil"/>
              <w:tr2bl w:val="nil"/>
            </w:tcBorders>
            <w:noWrap w:val="0"/>
            <w:vAlign w:val="center"/>
          </w:tcPr>
          <w:p w14:paraId="53920252">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孔雀石绿、氯霉素、硝基呋喃类代谢物、喹诺酮类、磺胺类等</w:t>
            </w:r>
          </w:p>
        </w:tc>
      </w:tr>
      <w:tr w14:paraId="67470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0" w:type="auto"/>
            <w:tcBorders>
              <w:tl2br w:val="nil"/>
              <w:tr2bl w:val="nil"/>
            </w:tcBorders>
            <w:noWrap w:val="0"/>
            <w:vAlign w:val="center"/>
          </w:tcPr>
          <w:p w14:paraId="4A0186A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607" w:type="dxa"/>
            <w:tcBorders>
              <w:tl2br w:val="nil"/>
              <w:tr2bl w:val="nil"/>
            </w:tcBorders>
            <w:noWrap w:val="0"/>
            <w:vAlign w:val="center"/>
          </w:tcPr>
          <w:p w14:paraId="2C4211F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豆芽</w:t>
            </w:r>
          </w:p>
        </w:tc>
        <w:tc>
          <w:tcPr>
            <w:tcW w:w="6389" w:type="dxa"/>
            <w:tcBorders>
              <w:tl2br w:val="nil"/>
              <w:tr2bl w:val="nil"/>
            </w:tcBorders>
            <w:noWrap w:val="0"/>
            <w:vAlign w:val="center"/>
          </w:tcPr>
          <w:p w14:paraId="197E3A20">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6-苄基腺嘌呤、4-氯苯氧乙酸钠、赤霉素等</w:t>
            </w:r>
          </w:p>
        </w:tc>
      </w:tr>
      <w:tr w14:paraId="05E79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0" w:type="auto"/>
            <w:tcBorders>
              <w:tl2br w:val="nil"/>
              <w:tr2bl w:val="nil"/>
            </w:tcBorders>
            <w:noWrap w:val="0"/>
            <w:vAlign w:val="center"/>
          </w:tcPr>
          <w:p w14:paraId="6A91061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607" w:type="dxa"/>
            <w:tcBorders>
              <w:tl2br w:val="nil"/>
              <w:tr2bl w:val="nil"/>
            </w:tcBorders>
            <w:noWrap w:val="0"/>
            <w:vAlign w:val="center"/>
          </w:tcPr>
          <w:p w14:paraId="1DF61F1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禽蛋类</w:t>
            </w:r>
          </w:p>
        </w:tc>
        <w:tc>
          <w:tcPr>
            <w:tcW w:w="6389" w:type="dxa"/>
            <w:tcBorders>
              <w:tl2br w:val="nil"/>
              <w:tr2bl w:val="nil"/>
            </w:tcBorders>
            <w:noWrap w:val="0"/>
            <w:vAlign w:val="center"/>
          </w:tcPr>
          <w:p w14:paraId="30E70666">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苏丹红等</w:t>
            </w:r>
          </w:p>
        </w:tc>
      </w:tr>
      <w:tr w14:paraId="54070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0" w:type="auto"/>
            <w:tcBorders>
              <w:tl2br w:val="nil"/>
              <w:tr2bl w:val="nil"/>
            </w:tcBorders>
            <w:noWrap w:val="0"/>
            <w:vAlign w:val="center"/>
          </w:tcPr>
          <w:p w14:paraId="1E61701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607" w:type="dxa"/>
            <w:tcBorders>
              <w:tl2br w:val="nil"/>
              <w:tr2bl w:val="nil"/>
            </w:tcBorders>
            <w:noWrap w:val="0"/>
            <w:vAlign w:val="center"/>
          </w:tcPr>
          <w:p w14:paraId="6A5FA66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菌类</w:t>
            </w:r>
          </w:p>
        </w:tc>
        <w:tc>
          <w:tcPr>
            <w:tcW w:w="6389" w:type="dxa"/>
            <w:tcBorders>
              <w:tl2br w:val="nil"/>
              <w:tr2bl w:val="nil"/>
            </w:tcBorders>
            <w:noWrap w:val="0"/>
            <w:vAlign w:val="center"/>
          </w:tcPr>
          <w:p w14:paraId="2C739074">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荧光增白剂、百菌清等</w:t>
            </w:r>
          </w:p>
        </w:tc>
      </w:tr>
      <w:tr w14:paraId="57015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0" w:type="auto"/>
            <w:tcBorders>
              <w:tl2br w:val="nil"/>
              <w:tr2bl w:val="nil"/>
            </w:tcBorders>
            <w:noWrap w:val="0"/>
            <w:vAlign w:val="center"/>
          </w:tcPr>
          <w:p w14:paraId="0F42663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w:t>
            </w:r>
          </w:p>
        </w:tc>
        <w:tc>
          <w:tcPr>
            <w:tcW w:w="1607" w:type="dxa"/>
            <w:tcBorders>
              <w:tl2br w:val="nil"/>
              <w:tr2bl w:val="nil"/>
            </w:tcBorders>
            <w:noWrap w:val="0"/>
            <w:vAlign w:val="center"/>
          </w:tcPr>
          <w:p w14:paraId="3D7D469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水发产品</w:t>
            </w:r>
          </w:p>
        </w:tc>
        <w:tc>
          <w:tcPr>
            <w:tcW w:w="6389" w:type="dxa"/>
            <w:tcBorders>
              <w:tl2br w:val="nil"/>
              <w:tr2bl w:val="nil"/>
            </w:tcBorders>
            <w:noWrap w:val="0"/>
            <w:vAlign w:val="center"/>
          </w:tcPr>
          <w:p w14:paraId="34B2B1D5">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甲醛、过氧化氢、工业碱等</w:t>
            </w:r>
          </w:p>
        </w:tc>
      </w:tr>
    </w:tbl>
    <w:p w14:paraId="47ED7776">
      <w:pPr>
        <w:spacing w:line="300" w:lineRule="auto"/>
        <w:ind w:firstLine="602"/>
        <w:rPr>
          <w:rFonts w:hint="eastAsia" w:ascii="宋体" w:hAnsi="宋体" w:eastAsia="宋体" w:cs="宋体"/>
          <w:sz w:val="20"/>
          <w:szCs w:val="24"/>
          <w:lang w:val="en-US" w:eastAsia="zh-CN" w:bidi="ar-SA"/>
        </w:rPr>
      </w:pPr>
    </w:p>
    <w:p w14:paraId="76DFA8A9">
      <w:pPr>
        <w:widowControl/>
        <w:jc w:val="left"/>
        <w:rPr>
          <w:rFonts w:hint="eastAsia" w:ascii="宋体" w:hAnsi="宋体" w:eastAsia="宋体" w:cs="宋体"/>
          <w:kern w:val="0"/>
          <w:sz w:val="24"/>
          <w:szCs w:val="24"/>
        </w:rPr>
      </w:pPr>
      <w:r>
        <w:rPr>
          <w:rFonts w:hint="eastAsia" w:ascii="宋体" w:hAnsi="宋体" w:eastAsia="宋体" w:cs="宋体"/>
          <w:b/>
          <w:bCs/>
          <w:color w:val="000000"/>
          <w:kern w:val="0"/>
          <w:sz w:val="24"/>
          <w:szCs w:val="24"/>
          <w:highlight w:val="none"/>
          <w:lang w:val="en-US" w:eastAsia="zh-CN"/>
        </w:rPr>
        <w:t>备注：采购要求未涉及的抽检品目、检验项目可根据采购人实际情况予以增补。</w:t>
      </w:r>
    </w:p>
    <w:p w14:paraId="6FBB6973">
      <w:pPr>
        <w:widowControl/>
        <w:numPr>
          <w:ilvl w:val="0"/>
          <w:numId w:val="1"/>
        </w:numPr>
        <w:spacing w:beforeLines="50" w:afterLines="50" w:line="360" w:lineRule="auto"/>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rPr>
        <w:t>技术</w:t>
      </w:r>
      <w:r>
        <w:rPr>
          <w:rFonts w:hint="eastAsia" w:ascii="宋体" w:hAnsi="宋体" w:eastAsia="宋体" w:cs="宋体"/>
          <w:b/>
          <w:color w:val="auto"/>
          <w:kern w:val="0"/>
          <w:sz w:val="28"/>
          <w:szCs w:val="28"/>
          <w:highlight w:val="none"/>
        </w:rPr>
        <w:t>要求</w:t>
      </w:r>
    </w:p>
    <w:p w14:paraId="22C5BC84">
      <w:pPr>
        <w:widowControl/>
        <w:spacing w:line="360" w:lineRule="auto"/>
        <w:ind w:firstLine="482" w:firstLineChars="20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抽检检测技术要求</w:t>
      </w:r>
    </w:p>
    <w:p w14:paraId="435CDB8C">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1.能提供高效、专业的抽检服务，能接受抽样工作委托；</w:t>
      </w:r>
    </w:p>
    <w:p w14:paraId="15D186E5">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2.有专门团队负责配合采样。有能满足采样、运输、检验等工作车辆、设备等硬件；</w:t>
      </w:r>
    </w:p>
    <w:p w14:paraId="133873D6">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3.抽检样品必须在当天进入食品检测实验室，以确保样品检测报告的准确性；</w:t>
      </w:r>
    </w:p>
    <w:p w14:paraId="33EBD1D6">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4.若投标单位的符合率未达到100%时，应承诺其余参数在服务合同签订后三个月内完成扩项。本次抽检问题发现率不得低于4%。</w:t>
      </w:r>
    </w:p>
    <w:p w14:paraId="2C954E63">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5.能够熟练运用各级抽检系统，及时准确的录入抽检、检验信息，辅助区市场监管局完成统计报表、信息公示等工作。</w:t>
      </w:r>
    </w:p>
    <w:p w14:paraId="4CD4D4DE">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6.不得将检验任务外包或分包给其他检测机构检验；</w:t>
      </w:r>
    </w:p>
    <w:p w14:paraId="6EB40692">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7.若投标人出具虚假、错误检验数据和结论，一经发现，立即取消合作资格；</w:t>
      </w:r>
    </w:p>
    <w:p w14:paraId="55D5D1A0">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8.须提供相关的业务咨询、报告分析等服务；</w:t>
      </w:r>
    </w:p>
    <w:p w14:paraId="2C2CAC18">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9.进度要求：检验机构收到检品后15个工作日出具检验报告。对于特殊、涉案样品的检验，3天出结果，7天出报告；</w:t>
      </w:r>
    </w:p>
    <w:p w14:paraId="229B01D9">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10.有完善的绿色通道及投诉受理机制，能够对委托检验人提出的异议做出有效回应。</w:t>
      </w:r>
    </w:p>
    <w:p w14:paraId="59AC3568">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11.有用于食品低温储存的自建冷库；</w:t>
      </w:r>
    </w:p>
    <w:p w14:paraId="6EC2CE01">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12.具备相关的检测设备：液相色谱/质谱联用仪-三重四级杆（LC/MS/MS）、气质联用仪（GC/MS）、电感耦合等离子体质谱仪（ICP/MS）、高效液相色谱仪（HPLC）、气相色谱仪（GC）、紫外分光光度计（UV）、原子吸收光谱仪（AAS）、离子色谱仪；</w:t>
      </w:r>
    </w:p>
    <w:p w14:paraId="4516A861">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13.有应急预案，若我局辖区出现食品安全事故或案件调查等应急类事件时，可立即派遣技术专家及采样人员、车辆1小时内到达指定地点，配合采购方进行采样、调查，并提出相关技术建议；</w:t>
      </w:r>
    </w:p>
    <w:p w14:paraId="4F7720AC">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14.成果交付要求：出具检测报告。</w:t>
      </w:r>
    </w:p>
    <w:p w14:paraId="47AB0F39">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15.质量验收标准或规范：依照检测样品的国家标准。现行的国家标准或国家行政部门颁布的法律法规、规章制度等，是项目验收的重要依据。对没有国家标准的，可按照地方标准、卫生标准、质量标准和相关的行业标准、地方标准、企业标准、产品标签明示值或国家明文规定的限量值及国家指定的特定检验方法等进行检验。</w:t>
      </w:r>
    </w:p>
    <w:p w14:paraId="2FD65355">
      <w:pPr>
        <w:widowControl/>
        <w:spacing w:line="360" w:lineRule="auto"/>
        <w:ind w:firstLine="482" w:firstLineChars="20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快检检测技术要求</w:t>
      </w:r>
    </w:p>
    <w:p w14:paraId="7DEFB8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1.检测完成后由检测机构及人员现场向单位按照《陕西省食用农产品市场销售质量安全快速检测工作规范》并出具《食用农产品快速检测单》。</w:t>
      </w:r>
    </w:p>
    <w:p w14:paraId="490DB5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按照“现场采样，即时检测”的原则，快检机构在单位现场采样、检测出具结果，对于检测时间长、不便于现场检测的项目须经采购人同意后，方可将样品送至食品安全检测室进行检测，对于检测出的问题食品或疑似问题食品，由检测人员现场进行拍照封存，经采购人同意后，将问题食品送至检验室进一步检测，复检不再采取快检方法，并出具相关报告送至采购人处。</w:t>
      </w:r>
    </w:p>
    <w:p w14:paraId="6EBCEC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3.服务质量：达到《陕西省食用农产品市场销售质量安全快速检测工作规范》。</w:t>
      </w:r>
    </w:p>
    <w:p w14:paraId="385C65DC">
      <w:pPr>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4.人员要求：为保证本项目的快检效率，供应商针对本项目应配备不少于6人，每组2人的快速检测团队。</w:t>
      </w:r>
    </w:p>
    <w:p w14:paraId="1A0310EA">
      <w:pPr>
        <w:widowControl/>
        <w:spacing w:line="360" w:lineRule="auto"/>
        <w:ind w:firstLine="480" w:firstLineChars="200"/>
        <w:jc w:val="left"/>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5.检测地点：采购人指定地点。</w:t>
      </w:r>
    </w:p>
    <w:p w14:paraId="61DF51AD">
      <w:pPr>
        <w:widowControl/>
        <w:numPr>
          <w:ilvl w:val="0"/>
          <w:numId w:val="2"/>
        </w:numPr>
        <w:snapToGrid w:val="0"/>
        <w:spacing w:line="360" w:lineRule="auto"/>
        <w:jc w:val="left"/>
        <w:outlineLvl w:val="1"/>
        <w:rPr>
          <w:rFonts w:hint="eastAsia" w:ascii="宋体" w:hAnsi="宋体" w:eastAsia="宋体" w:cs="宋体"/>
          <w:b/>
          <w:bCs/>
          <w:color w:val="auto"/>
          <w:kern w:val="0"/>
          <w:sz w:val="28"/>
          <w:szCs w:val="28"/>
          <w:highlight w:val="none"/>
          <w:lang w:val="en-US" w:eastAsia="zh-CN"/>
        </w:rPr>
      </w:pPr>
      <w:bookmarkStart w:id="3" w:name="_Toc22690"/>
      <w:r>
        <w:rPr>
          <w:rFonts w:hint="eastAsia" w:ascii="宋体" w:hAnsi="宋体" w:eastAsia="宋体" w:cs="宋体"/>
          <w:b/>
          <w:bCs/>
          <w:color w:val="auto"/>
          <w:kern w:val="0"/>
          <w:sz w:val="28"/>
          <w:szCs w:val="28"/>
          <w:highlight w:val="none"/>
          <w:lang w:val="en-US" w:eastAsia="zh-CN"/>
        </w:rPr>
        <w:t>商务要求</w:t>
      </w:r>
      <w:bookmarkEnd w:id="3"/>
    </w:p>
    <w:p w14:paraId="6B9BE6C6">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服</w:t>
      </w:r>
      <w:r>
        <w:rPr>
          <w:rFonts w:hint="eastAsia" w:ascii="宋体" w:hAnsi="宋体" w:eastAsia="宋体" w:cs="宋体"/>
          <w:color w:val="auto"/>
          <w:kern w:val="0"/>
          <w:sz w:val="24"/>
          <w:szCs w:val="24"/>
          <w:highlight w:val="none"/>
          <w:lang w:val="en-US" w:eastAsia="zh-CN"/>
        </w:rPr>
        <w:t>务</w:t>
      </w:r>
      <w:r>
        <w:rPr>
          <w:rFonts w:hint="eastAsia" w:ascii="宋体" w:hAnsi="宋体" w:eastAsia="宋体" w:cs="宋体"/>
          <w:color w:val="auto"/>
          <w:kern w:val="0"/>
          <w:sz w:val="24"/>
          <w:szCs w:val="24"/>
          <w:highlight w:val="none"/>
        </w:rPr>
        <w:t>地点：</w:t>
      </w:r>
      <w:r>
        <w:rPr>
          <w:rFonts w:hint="eastAsia" w:ascii="宋体" w:hAnsi="宋体" w:eastAsia="宋体" w:cs="宋体"/>
          <w:color w:val="auto"/>
          <w:kern w:val="0"/>
          <w:sz w:val="24"/>
          <w:szCs w:val="24"/>
          <w:highlight w:val="none"/>
          <w:lang w:val="en-US" w:eastAsia="zh-CN"/>
        </w:rPr>
        <w:t>采购人指定地点</w:t>
      </w:r>
    </w:p>
    <w:p w14:paraId="15185F0A">
      <w:pPr>
        <w:keepNext w:val="0"/>
        <w:keepLines w:val="0"/>
        <w:pageBreakBefore w:val="0"/>
        <w:widowControl/>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2.服务期限：合同签订之日起一年</w:t>
      </w:r>
    </w:p>
    <w:p w14:paraId="51C1ED89">
      <w:pPr>
        <w:keepNext w:val="0"/>
        <w:keepLines w:val="0"/>
        <w:pageBreakBefore w:val="0"/>
        <w:widowControl/>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3.服务质量：合格</w:t>
      </w:r>
    </w:p>
    <w:p w14:paraId="25323F2A">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4.付款方式：项目整体完成采购人所需服务要求后，成交供应商向采购人提供合规发票，采购人一次性向成交单位支付所有款项（按照实际抽检的批次和检验的项目及成交供应商的最终投标单价据实结算。即按照</w:t>
      </w:r>
      <w:r>
        <w:rPr>
          <w:rFonts w:hint="eastAsia" w:ascii="宋体" w:hAnsi="宋体" w:eastAsia="宋体" w:cs="宋体"/>
          <w:color w:val="auto"/>
          <w:kern w:val="0"/>
          <w:sz w:val="24"/>
          <w:szCs w:val="24"/>
          <w:highlight w:val="none"/>
          <w:lang w:val="en-US" w:eastAsia="zh-CN"/>
        </w:rPr>
        <w:t>服务期限内实际发生检测次数、检测的项目分类统计，以成交供应商投标文件中提供的各项报价为单价，计算总价），最终据实结算不超过本包设定的最高限价。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AGYXIQ+Frutiger-Cn">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065201"/>
    <w:multiLevelType w:val="singleLevel"/>
    <w:tmpl w:val="D8065201"/>
    <w:lvl w:ilvl="0" w:tentative="0">
      <w:start w:val="2"/>
      <w:numFmt w:val="chineseCounting"/>
      <w:suff w:val="nothing"/>
      <w:lvlText w:val="%1、"/>
      <w:lvlJc w:val="left"/>
      <w:rPr>
        <w:rFonts w:hint="eastAsia"/>
      </w:rPr>
    </w:lvl>
  </w:abstractNum>
  <w:abstractNum w:abstractNumId="1">
    <w:nsid w:val="44C22542"/>
    <w:multiLevelType w:val="singleLevel"/>
    <w:tmpl w:val="44C22542"/>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5E2626"/>
    <w:rsid w:val="2B5E2626"/>
    <w:rsid w:val="5BF17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2025-03-25T02:50:00Z</dcterms:created>
  <dc:creator>******</dc:creator>
  <cp:lastModifiedBy>******</cp:lastModifiedBy>
  <dcterms:modified xsi:type="dcterms:W3CDTF">2025-03-25T02:51:48Z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F96E66B4AC3D405CB2D3FCC15D810EFC_11</vt:lpwstr>
  </property>
  <property fmtid="{D5CDD505-2E9C-101B-9397-08002B2CF9AE}" pid="4" name="KSOTemplateDocerSaveRecord">
    <vt:lpwstr>eyJoZGlkIjoiY2MwMzNjMjRiMThlMTcyYzkwYmU0MjQ4ZmM2YzFlOWQiLCJ1c2VySWQiOiIzNTY4MTIxOTcifQ==</vt:lpwstr>
  </property>
</Properties>
</file>