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23035">
      <w:pPr>
        <w:pStyle w:val="4"/>
        <w:spacing w:line="480" w:lineRule="exact"/>
        <w:jc w:val="center"/>
        <w:rPr>
          <w:rFonts w:hint="eastAsia" w:asciiTheme="minorEastAsia" w:hAnsiTheme="minorEastAsia" w:eastAsiaTheme="minorEastAsia" w:cstheme="minorEastAsia"/>
          <w:b/>
          <w:sz w:val="21"/>
          <w:szCs w:val="21"/>
        </w:rPr>
      </w:pPr>
    </w:p>
    <w:p w14:paraId="5342E5CF">
      <w:pPr>
        <w:pStyle w:val="4"/>
        <w:spacing w:line="48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b/>
          <w:sz w:val="21"/>
          <w:szCs w:val="21"/>
          <w:lang w:eastAsia="zh-CN"/>
        </w:rPr>
        <w:t>府谷能源投资集团沙沟岔矿业有限公司5202盘区水文地质补勘项目（二次）</w:t>
      </w:r>
      <w:r>
        <w:rPr>
          <w:rFonts w:hint="eastAsia" w:asciiTheme="minorEastAsia" w:hAnsiTheme="minorEastAsia" w:eastAsiaTheme="minorEastAsia" w:cstheme="minorEastAsia"/>
          <w:b/>
          <w:sz w:val="21"/>
          <w:szCs w:val="21"/>
        </w:rPr>
        <w:t>招标公告</w:t>
      </w:r>
    </w:p>
    <w:p w14:paraId="4E84CAE7">
      <w:pPr>
        <w:pStyle w:val="4"/>
        <w:outlineLvl w:val="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 项目概况</w:t>
      </w:r>
    </w:p>
    <w:p w14:paraId="49F1EE31">
      <w:pPr>
        <w:pStyle w:val="4"/>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府谷能源投资集团沙沟岔矿业有限公司5202盘区水文地质补勘项目（二次）</w:t>
      </w:r>
      <w:r>
        <w:rPr>
          <w:rFonts w:hint="eastAsia" w:asciiTheme="minorEastAsia" w:hAnsiTheme="minorEastAsia" w:eastAsiaTheme="minorEastAsia" w:cstheme="minorEastAsia"/>
          <w:sz w:val="21"/>
          <w:szCs w:val="21"/>
        </w:rPr>
        <w:t>招标项目的潜在投标人应在登录全国公共资源交易中心平台（陕西省）使用CA锁投标确认后自行下载获取招标文件，并于 2025年0</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08</w:t>
      </w:r>
      <w:r>
        <w:rPr>
          <w:rFonts w:hint="eastAsia" w:asciiTheme="minorEastAsia" w:hAnsiTheme="minorEastAsia" w:eastAsiaTheme="minorEastAsia" w:cstheme="minorEastAsia"/>
          <w:sz w:val="21"/>
          <w:szCs w:val="21"/>
        </w:rPr>
        <w:t xml:space="preserve">日 </w:t>
      </w:r>
      <w:r>
        <w:rPr>
          <w:rFonts w:hint="eastAsia" w:asciiTheme="minorEastAsia" w:hAnsiTheme="minorEastAsia" w:cstheme="minorEastAsia"/>
          <w:sz w:val="21"/>
          <w:szCs w:val="21"/>
          <w:lang w:val="en-US" w:eastAsia="zh-CN"/>
        </w:rPr>
        <w:t>13</w:t>
      </w:r>
      <w:r>
        <w:rPr>
          <w:rFonts w:hint="eastAsia" w:asciiTheme="minorEastAsia" w:hAnsiTheme="minorEastAsia" w:eastAsiaTheme="minorEastAsia" w:cstheme="minorEastAsia"/>
          <w:sz w:val="21"/>
          <w:szCs w:val="21"/>
        </w:rPr>
        <w:t>时30分 （北京时间）前递交投标文件。</w:t>
      </w:r>
    </w:p>
    <w:p w14:paraId="1B850F37">
      <w:pPr>
        <w:pStyle w:val="4"/>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一、项目基本情况</w:t>
      </w:r>
    </w:p>
    <w:p w14:paraId="080A9F6C">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项目编号：HCJSFG2025-03-08.1B1</w:t>
      </w:r>
    </w:p>
    <w:p w14:paraId="74596D21">
      <w:pPr>
        <w:pStyle w:val="4"/>
        <w:rPr>
          <w:rFonts w:hint="eastAsia" w:asciiTheme="minorEastAsia" w:hAnsiTheme="minorEastAsia" w:cstheme="minorEastAsia"/>
          <w:sz w:val="21"/>
          <w:szCs w:val="21"/>
          <w:lang w:eastAsia="zh-CN"/>
        </w:rPr>
      </w:pPr>
      <w:r>
        <w:rPr>
          <w:rFonts w:hint="eastAsia" w:asciiTheme="minorEastAsia" w:hAnsiTheme="minorEastAsia" w:eastAsiaTheme="minorEastAsia" w:cstheme="minorEastAsia"/>
          <w:sz w:val="21"/>
          <w:szCs w:val="21"/>
        </w:rPr>
        <w:t>项目名称：</w:t>
      </w:r>
      <w:r>
        <w:rPr>
          <w:rFonts w:hint="eastAsia" w:asciiTheme="minorEastAsia" w:hAnsiTheme="minorEastAsia" w:cstheme="minorEastAsia"/>
          <w:sz w:val="21"/>
          <w:szCs w:val="21"/>
          <w:lang w:eastAsia="zh-CN"/>
        </w:rPr>
        <w:t>府谷能源投资集团沙沟岔矿业有限公司5202盘区水文地质补勘项目（二次）</w:t>
      </w:r>
    </w:p>
    <w:p w14:paraId="34C0A9A5">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采购方式：公开招标</w:t>
      </w:r>
    </w:p>
    <w:p w14:paraId="3D34225A">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预算金额：2,631,719.00元</w:t>
      </w:r>
    </w:p>
    <w:p w14:paraId="2A6A5DCA">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采购需求：</w:t>
      </w:r>
    </w:p>
    <w:p w14:paraId="37A8EC4C">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合同包1(</w:t>
      </w:r>
      <w:r>
        <w:rPr>
          <w:rFonts w:hint="eastAsia" w:asciiTheme="minorEastAsia" w:hAnsiTheme="minorEastAsia" w:cstheme="minorEastAsia"/>
          <w:sz w:val="21"/>
          <w:szCs w:val="21"/>
          <w:lang w:eastAsia="zh-CN"/>
        </w:rPr>
        <w:t>府谷能源投资集团沙沟岔矿业有限公司5202盘区水文地质补勘项目（二次）</w:t>
      </w:r>
      <w:r>
        <w:rPr>
          <w:rFonts w:hint="eastAsia" w:asciiTheme="minorEastAsia" w:hAnsiTheme="minorEastAsia" w:eastAsiaTheme="minorEastAsia" w:cstheme="minorEastAsia"/>
          <w:sz w:val="21"/>
          <w:szCs w:val="21"/>
        </w:rPr>
        <w:t>):</w:t>
      </w:r>
    </w:p>
    <w:p w14:paraId="5198B93E">
      <w:pPr>
        <w:pStyle w:val="4"/>
        <w:ind w:firstLine="63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合同包预算金额：2,631,719.00元</w:t>
      </w:r>
    </w:p>
    <w:p w14:paraId="21A57B7F">
      <w:pPr>
        <w:pStyle w:val="4"/>
        <w:ind w:firstLine="63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合同包最高限价：2,631,719.00元</w:t>
      </w:r>
    </w:p>
    <w:tbl>
      <w:tblPr>
        <w:tblStyle w:val="2"/>
        <w:tblW w:w="917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0"/>
        <w:gridCol w:w="1094"/>
        <w:gridCol w:w="1544"/>
        <w:gridCol w:w="1132"/>
        <w:gridCol w:w="1386"/>
        <w:gridCol w:w="1575"/>
        <w:gridCol w:w="1759"/>
      </w:tblGrid>
      <w:tr w14:paraId="22DB1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53801566">
            <w:pPr>
              <w:pStyle w:val="4"/>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品目号</w:t>
            </w:r>
          </w:p>
        </w:tc>
        <w:tc>
          <w:tcPr>
            <w:tcW w:w="1094" w:type="dxa"/>
          </w:tcPr>
          <w:p w14:paraId="383F73FD">
            <w:pPr>
              <w:pStyle w:val="4"/>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品目</w:t>
            </w:r>
          </w:p>
          <w:p w14:paraId="255A044B">
            <w:pPr>
              <w:pStyle w:val="4"/>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w:t>
            </w:r>
          </w:p>
        </w:tc>
        <w:tc>
          <w:tcPr>
            <w:tcW w:w="1544" w:type="dxa"/>
          </w:tcPr>
          <w:p w14:paraId="2A53D1A6">
            <w:pPr>
              <w:pStyle w:val="4"/>
              <w:rPr>
                <w:rFonts w:hint="eastAsia" w:asciiTheme="minorEastAsia" w:hAnsiTheme="minorEastAsia" w:eastAsiaTheme="minorEastAsia" w:cstheme="minorEastAsia"/>
                <w:sz w:val="21"/>
                <w:szCs w:val="21"/>
              </w:rPr>
            </w:pPr>
          </w:p>
          <w:p w14:paraId="6DC127B1">
            <w:pPr>
              <w:pStyle w:val="4"/>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采购标的</w:t>
            </w:r>
          </w:p>
        </w:tc>
        <w:tc>
          <w:tcPr>
            <w:tcW w:w="1132" w:type="dxa"/>
          </w:tcPr>
          <w:p w14:paraId="318AC57D">
            <w:pPr>
              <w:pStyle w:val="4"/>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p w14:paraId="614E26DF">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w:t>
            </w:r>
          </w:p>
        </w:tc>
        <w:tc>
          <w:tcPr>
            <w:tcW w:w="1386" w:type="dxa"/>
          </w:tcPr>
          <w:p w14:paraId="09F515A6">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技术规格、参数及要求</w:t>
            </w:r>
          </w:p>
        </w:tc>
        <w:tc>
          <w:tcPr>
            <w:tcW w:w="1575" w:type="dxa"/>
          </w:tcPr>
          <w:p w14:paraId="58C6C32E">
            <w:pPr>
              <w:pStyle w:val="4"/>
              <w:rPr>
                <w:rFonts w:hint="eastAsia" w:asciiTheme="minorEastAsia" w:hAnsiTheme="minorEastAsia" w:eastAsiaTheme="minorEastAsia" w:cstheme="minorEastAsia"/>
                <w:sz w:val="21"/>
                <w:szCs w:val="21"/>
              </w:rPr>
            </w:pPr>
          </w:p>
          <w:p w14:paraId="74C1A4B9">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品目预算(元)</w:t>
            </w:r>
          </w:p>
        </w:tc>
        <w:tc>
          <w:tcPr>
            <w:tcW w:w="1759" w:type="dxa"/>
          </w:tcPr>
          <w:p w14:paraId="1391D28B">
            <w:pPr>
              <w:pStyle w:val="4"/>
              <w:rPr>
                <w:rFonts w:hint="eastAsia" w:asciiTheme="minorEastAsia" w:hAnsiTheme="minorEastAsia" w:eastAsiaTheme="minorEastAsia" w:cstheme="minorEastAsia"/>
                <w:sz w:val="21"/>
                <w:szCs w:val="21"/>
              </w:rPr>
            </w:pPr>
          </w:p>
          <w:p w14:paraId="6FD5C009">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最高限价(元)</w:t>
            </w:r>
          </w:p>
        </w:tc>
      </w:tr>
      <w:tr w14:paraId="2889C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229BC060">
            <w:pPr>
              <w:pStyle w:val="4"/>
              <w:rPr>
                <w:rFonts w:hint="eastAsia" w:asciiTheme="minorEastAsia" w:hAnsiTheme="minorEastAsia" w:eastAsiaTheme="minorEastAsia" w:cstheme="minorEastAsia"/>
                <w:sz w:val="21"/>
                <w:szCs w:val="21"/>
              </w:rPr>
            </w:pPr>
          </w:p>
          <w:p w14:paraId="4A79B9F3">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094" w:type="dxa"/>
          </w:tcPr>
          <w:p w14:paraId="0491CC12">
            <w:pPr>
              <w:pStyle w:val="4"/>
              <w:rPr>
                <w:rFonts w:hint="eastAsia" w:asciiTheme="minorEastAsia" w:hAnsiTheme="minorEastAsia" w:eastAsiaTheme="minorEastAsia" w:cstheme="minorEastAsia"/>
                <w:sz w:val="21"/>
                <w:szCs w:val="21"/>
              </w:rPr>
            </w:pPr>
          </w:p>
          <w:p w14:paraId="3036AFC7">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其他专业技术服务</w:t>
            </w:r>
          </w:p>
        </w:tc>
        <w:tc>
          <w:tcPr>
            <w:tcW w:w="1544" w:type="dxa"/>
          </w:tcPr>
          <w:p w14:paraId="280E5A99">
            <w:pPr>
              <w:pStyle w:val="4"/>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府谷能源投资集团沙沟岔矿业有限公司5202盘区水文地质补勘项目</w:t>
            </w:r>
          </w:p>
        </w:tc>
        <w:tc>
          <w:tcPr>
            <w:tcW w:w="1132" w:type="dxa"/>
          </w:tcPr>
          <w:p w14:paraId="78C21731">
            <w:pPr>
              <w:pStyle w:val="4"/>
              <w:rPr>
                <w:rFonts w:hint="eastAsia" w:asciiTheme="minorEastAsia" w:hAnsiTheme="minorEastAsia" w:eastAsiaTheme="minorEastAsia" w:cstheme="minorEastAsia"/>
                <w:sz w:val="21"/>
                <w:szCs w:val="21"/>
              </w:rPr>
            </w:pPr>
          </w:p>
          <w:p w14:paraId="15EDD8A6">
            <w:pPr>
              <w:pStyle w:val="4"/>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1(项)</w:t>
            </w:r>
          </w:p>
        </w:tc>
        <w:tc>
          <w:tcPr>
            <w:tcW w:w="1386" w:type="dxa"/>
          </w:tcPr>
          <w:p w14:paraId="1F0B1529">
            <w:pPr>
              <w:pStyle w:val="4"/>
              <w:rPr>
                <w:rFonts w:hint="eastAsia" w:asciiTheme="minorEastAsia" w:hAnsiTheme="minorEastAsia" w:eastAsiaTheme="minorEastAsia" w:cstheme="minorEastAsia"/>
                <w:sz w:val="21"/>
                <w:szCs w:val="21"/>
              </w:rPr>
            </w:pPr>
          </w:p>
          <w:p w14:paraId="36C66CF5">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详见</w:t>
            </w:r>
            <w:r>
              <w:rPr>
                <w:rFonts w:hint="eastAsia" w:asciiTheme="minorEastAsia" w:hAnsiTheme="minorEastAsia" w:cstheme="minorEastAsia"/>
                <w:sz w:val="21"/>
                <w:szCs w:val="21"/>
                <w:lang w:val="en-US" w:eastAsia="zh-CN"/>
              </w:rPr>
              <w:t>采购</w:t>
            </w:r>
            <w:r>
              <w:rPr>
                <w:rFonts w:hint="eastAsia" w:asciiTheme="minorEastAsia" w:hAnsiTheme="minorEastAsia" w:eastAsiaTheme="minorEastAsia" w:cstheme="minorEastAsia"/>
                <w:sz w:val="21"/>
                <w:szCs w:val="21"/>
              </w:rPr>
              <w:t>文件</w:t>
            </w:r>
          </w:p>
        </w:tc>
        <w:tc>
          <w:tcPr>
            <w:tcW w:w="1575" w:type="dxa"/>
          </w:tcPr>
          <w:p w14:paraId="58B6B3C0">
            <w:pPr>
              <w:pStyle w:val="4"/>
              <w:rPr>
                <w:rFonts w:hint="eastAsia" w:asciiTheme="minorEastAsia" w:hAnsiTheme="minorEastAsia" w:eastAsiaTheme="minorEastAsia" w:cstheme="minorEastAsia"/>
                <w:sz w:val="21"/>
                <w:szCs w:val="21"/>
              </w:rPr>
            </w:pPr>
          </w:p>
          <w:p w14:paraId="3754C280">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2,631,719.00</w:t>
            </w:r>
            <w:bookmarkStart w:id="0" w:name="_GoBack"/>
            <w:bookmarkEnd w:id="0"/>
          </w:p>
        </w:tc>
        <w:tc>
          <w:tcPr>
            <w:tcW w:w="1759" w:type="dxa"/>
          </w:tcPr>
          <w:p w14:paraId="596956B6">
            <w:pPr>
              <w:pStyle w:val="4"/>
              <w:rPr>
                <w:rFonts w:hint="eastAsia" w:asciiTheme="minorEastAsia" w:hAnsiTheme="minorEastAsia" w:eastAsiaTheme="minorEastAsia" w:cstheme="minorEastAsia"/>
                <w:sz w:val="21"/>
                <w:szCs w:val="21"/>
              </w:rPr>
            </w:pPr>
          </w:p>
          <w:p w14:paraId="3B0B83B3">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2,631,719.00</w:t>
            </w:r>
          </w:p>
        </w:tc>
      </w:tr>
    </w:tbl>
    <w:p w14:paraId="43992F80">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本合同包不接受联合体投标</w:t>
      </w:r>
    </w:p>
    <w:p w14:paraId="4FA7FAAB">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合同履行期限：90日历天。</w:t>
      </w:r>
    </w:p>
    <w:p w14:paraId="4F959C36">
      <w:pPr>
        <w:pStyle w:val="4"/>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二、申请人的资格要求：</w:t>
      </w:r>
    </w:p>
    <w:p w14:paraId="2938369A">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1.满足《中华人民共和国政府采购法》第二十二条规定;</w:t>
      </w:r>
    </w:p>
    <w:p w14:paraId="131D3A1C">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2.落实政府采购政策需满足的资格要求：</w:t>
      </w:r>
    </w:p>
    <w:p w14:paraId="39743035">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合同包1(</w:t>
      </w:r>
      <w:r>
        <w:rPr>
          <w:rFonts w:hint="eastAsia" w:asciiTheme="minorEastAsia" w:hAnsiTheme="minorEastAsia" w:cstheme="minorEastAsia"/>
          <w:sz w:val="21"/>
          <w:szCs w:val="21"/>
          <w:lang w:eastAsia="zh-CN"/>
        </w:rPr>
        <w:t>府谷能源投资集团沙沟岔矿业有限公司5202盘区水文地质补勘项目（二次）</w:t>
      </w:r>
      <w:r>
        <w:rPr>
          <w:rFonts w:hint="eastAsia" w:asciiTheme="minorEastAsia" w:hAnsiTheme="minorEastAsia" w:eastAsiaTheme="minorEastAsia" w:cstheme="minorEastAsia"/>
          <w:sz w:val="21"/>
          <w:szCs w:val="21"/>
        </w:rPr>
        <w:t>)落实政府采购政策需满足的资格要求如下:</w:t>
      </w:r>
    </w:p>
    <w:p w14:paraId="39596DE6">
      <w:pPr>
        <w:pStyle w:val="4"/>
        <w:ind w:left="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（1）《节能产品政府采购实施意见》（财库〔2004〕185号）；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（2）《环境标志产品政府采购实施的意见》（财库〔2006〕90号）；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（3）《国务院办公厅关于建立政府强制采购节能产品制度的通知》（国办发〔2007〕51号）；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（4）根据《政府采购促进中小企业发展管理办法》（财库〔2020〕46号）的规定。</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（5）根据《陕西省财政厅关于进一步加大政府采购支持中小企业力度的通知》（陕财办采〔2022〕5号）；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（6）根据《榆林市财政局关于进一步加大政府采购支持中小企业力度的通知》（榆政财采发〔2022〕10号）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（7）《陕西省财政厅关于印发&lt;陕西省中小企业政府采购信用融资办法&gt;的通知》（陕财办采〔2018〕23号）相关政策、业务流程、办理平台(http://www.ccgp-shaanxi.gov.cn/zcdservice/zcd/shanxi/；</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（8）财政部司法部关于政府采购支持监狱企业发展有关问题的通知（财库〔2014〕68号）；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（9）《财政部民政部中国残疾人联合会关于促进残疾人就业政府采购政策的通知》（财库〔2017〕141号）；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（10）《关于在政府采购活动中查询及使用信用记录有关问题的通知》（财库〔2016〕125号）；</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（11）其他需要落实的政府采购政策。</w:t>
      </w:r>
    </w:p>
    <w:p w14:paraId="27E83EA9">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3.本项目的特定资格要求：</w:t>
      </w:r>
    </w:p>
    <w:p w14:paraId="2209BBF5">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合同包1(</w:t>
      </w:r>
      <w:r>
        <w:rPr>
          <w:rFonts w:hint="eastAsia" w:asciiTheme="minorEastAsia" w:hAnsiTheme="minorEastAsia" w:cstheme="minorEastAsia"/>
          <w:sz w:val="21"/>
          <w:szCs w:val="21"/>
          <w:lang w:eastAsia="zh-CN"/>
        </w:rPr>
        <w:t>府谷能源投资集团沙沟岔矿业有限公司5202盘区水文地质补勘项目（二次）</w:t>
      </w:r>
      <w:r>
        <w:rPr>
          <w:rFonts w:hint="eastAsia" w:asciiTheme="minorEastAsia" w:hAnsiTheme="minorEastAsia" w:eastAsiaTheme="minorEastAsia" w:cstheme="minorEastAsia"/>
          <w:sz w:val="21"/>
          <w:szCs w:val="21"/>
        </w:rPr>
        <w:t>)特定资格要求如下:</w:t>
      </w:r>
    </w:p>
    <w:p w14:paraId="1BD73B7D">
      <w:pPr>
        <w:pStyle w:val="4"/>
        <w:ind w:left="48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供应商需具有独立承担民事责任能力的法人、其他组织或自然人。企业法人应提供合法有效的统一社会信用代码的营业执照副本（附营业执照的2023年或2024年企业年度报告书）；事业法人应提供事业单位法人证书；其他组织应提供合法登记证明文件；自然人应提供身份证；</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（2）供应商应同时具备国家行政主管部门颁发的地质灾害防治单位地质灾害评估、勘查、设计乙级及以上资质。</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（3）拟派项目负责人需具备地质或物探相关专业中级</w:t>
      </w:r>
      <w:r>
        <w:rPr>
          <w:rFonts w:hint="eastAsia" w:asciiTheme="minorEastAsia" w:hAnsiTheme="minorEastAsia" w:cstheme="minorEastAsia"/>
          <w:sz w:val="21"/>
          <w:szCs w:val="21"/>
          <w:lang w:val="en-US" w:eastAsia="zh-CN"/>
        </w:rPr>
        <w:t>及以上</w:t>
      </w:r>
      <w:r>
        <w:rPr>
          <w:rFonts w:hint="eastAsia" w:asciiTheme="minorEastAsia" w:hAnsiTheme="minorEastAsia" w:eastAsiaTheme="minorEastAsia" w:cstheme="minorEastAsia"/>
          <w:sz w:val="21"/>
          <w:szCs w:val="21"/>
        </w:rPr>
        <w:t>职称证书；</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（4）供应商需具备基本账号开户许可证或开户银行出具的基本存款账户信息表；</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（5）财务状况报告：提供 2023年度或者2024年度财务审计报告（公司成立不足一年的需提供开标时间前六个月内其基本存款账户开户银行出具的资信证明）；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（6）税收缴纳证明：提供2024年1月1日至投标截止时间已缴存的至少三个月的纳税证明或完税证明，依法免税的单位应提供相关证明材料；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（7）社会保障资金缴纳证明：提供2024年1月1日至投标截止时间已缴存的至少三个月的社会保障资金缴存单据或社保机构开具的社会保险参保缴费情况证明，依法不需要缴纳社会保障资金的应提供相关证明材料； </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8）信誉要求：投标供应商在中国政府采购网（www.ccgp.gov.cn）中未被列入政府采购严重违法失信行为记录名单；投标供应商、法定代表人及项目负责人“信用中国”网站（https://www.creditchina.gov.cn/）中未被列入失信被执行人名单，投标供应商提供企业完整信用报告，投标供应商、法定代表人及项目负责人提供网页查询截图加盖企业原色印章（未被列入失信被执行人名单截图可在其“中国执行信息公开网”网站（http://zxgk.court.gov.cn）中全国范围内查询）。</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（9）提供榆林市政府采购服务类项目供应商信用承诺书（还需提供“信用中国（陕西榆林）”信用承诺网页截图）；</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（10）书面声明：参加本次政府采购活动前三年内在经营活动中没有重大违法记录的声明函；</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（11）投标信用承诺书代替投标保证金，提供投标信用承诺书；</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（12）单位负责人为同一人或者存在直接控股、管理关系的不同供应商，不得同时参加本项目投标活动，提供《供应商企业关系关联承诺书》。</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（13）本项目不接受联合体投标；</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（14）本项目专门面向中小企业采购，满足中小企业须提供管理办法规定的《中小企业声明函》；满足要求的监狱企业、福利性企业参加政府采购活动时，视同小微企业。</w:t>
      </w:r>
    </w:p>
    <w:p w14:paraId="1803F10E">
      <w:pPr>
        <w:pStyle w:val="4"/>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三、获取招标文件</w:t>
      </w:r>
    </w:p>
    <w:p w14:paraId="14D2E23E">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 2025年0</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15</w:t>
      </w:r>
      <w:r>
        <w:rPr>
          <w:rFonts w:hint="eastAsia" w:asciiTheme="minorEastAsia" w:hAnsiTheme="minorEastAsia" w:eastAsiaTheme="minorEastAsia" w:cstheme="minorEastAsia"/>
          <w:sz w:val="21"/>
          <w:szCs w:val="21"/>
        </w:rPr>
        <w:t>日 至 2025年</w:t>
      </w:r>
      <w:r>
        <w:rPr>
          <w:rFonts w:hint="eastAsia" w:asciiTheme="minorEastAsia" w:hAnsiTheme="minorEastAsia" w:cstheme="minorEastAsia"/>
          <w:sz w:val="21"/>
          <w:szCs w:val="21"/>
          <w:lang w:val="en-US" w:eastAsia="zh-CN"/>
        </w:rPr>
        <w:t>04</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21</w:t>
      </w:r>
      <w:r>
        <w:rPr>
          <w:rFonts w:hint="eastAsia" w:asciiTheme="minorEastAsia" w:hAnsiTheme="minorEastAsia" w:eastAsiaTheme="minorEastAsia" w:cstheme="minorEastAsia"/>
          <w:sz w:val="21"/>
          <w:szCs w:val="21"/>
        </w:rPr>
        <w:t>日 ，每天上午 09:00:00 至 12:00:00 ，下午 14:30:00 至 17:30:00 （北京时间）</w:t>
      </w:r>
    </w:p>
    <w:p w14:paraId="52128416">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途径：登录全国公共资源交易中心平台（陕西省）使用CA锁投标确认后自行下载</w:t>
      </w:r>
    </w:p>
    <w:p w14:paraId="4DB28285">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方式：现场获取</w:t>
      </w:r>
    </w:p>
    <w:p w14:paraId="0CD2E3B0">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售价： 0元</w:t>
      </w:r>
    </w:p>
    <w:p w14:paraId="7A7A0694">
      <w:pPr>
        <w:pStyle w:val="4"/>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四、提交投标文件截止时间、开标时间和地点</w:t>
      </w:r>
    </w:p>
    <w:p w14:paraId="7BC82364">
      <w:pPr>
        <w:pStyle w:val="4"/>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时间： 2025年0</w:t>
      </w:r>
      <w:r>
        <w:rPr>
          <w:rFonts w:hint="eastAsia" w:asciiTheme="minorEastAsia" w:hAnsi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月</w:t>
      </w:r>
      <w:r>
        <w:rPr>
          <w:rFonts w:hint="eastAsia" w:asciiTheme="minorEastAsia" w:hAnsiTheme="minorEastAsia" w:cstheme="minorEastAsia"/>
          <w:color w:val="auto"/>
          <w:sz w:val="21"/>
          <w:szCs w:val="21"/>
          <w:lang w:val="en-US" w:eastAsia="zh-CN"/>
        </w:rPr>
        <w:t>08</w:t>
      </w:r>
      <w:r>
        <w:rPr>
          <w:rFonts w:hint="eastAsia" w:asciiTheme="minorEastAsia" w:hAnsiTheme="minorEastAsia" w:eastAsiaTheme="minorEastAsia" w:cstheme="minorEastAsia"/>
          <w:color w:val="auto"/>
          <w:sz w:val="21"/>
          <w:szCs w:val="21"/>
        </w:rPr>
        <w:t xml:space="preserve">日 </w:t>
      </w:r>
      <w:r>
        <w:rPr>
          <w:rFonts w:hint="eastAsia" w:asciiTheme="minorEastAsia" w:hAnsiTheme="minorEastAsia" w:cstheme="minorEastAsia"/>
          <w:color w:val="auto"/>
          <w:sz w:val="21"/>
          <w:szCs w:val="21"/>
          <w:lang w:val="en-US" w:eastAsia="zh-CN"/>
        </w:rPr>
        <w:t>13</w:t>
      </w:r>
      <w:r>
        <w:rPr>
          <w:rFonts w:hint="eastAsia" w:asciiTheme="minorEastAsia" w:hAnsiTheme="minorEastAsia" w:eastAsiaTheme="minorEastAsia" w:cstheme="minorEastAsia"/>
          <w:color w:val="auto"/>
          <w:sz w:val="21"/>
          <w:szCs w:val="21"/>
        </w:rPr>
        <w:t>时30分00秒 （北京时间）</w:t>
      </w:r>
    </w:p>
    <w:p w14:paraId="195AD16C">
      <w:pPr>
        <w:pStyle w:val="4"/>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提交投标文件地点：榆林市公共资源交易中心十楼开标3室</w:t>
      </w:r>
    </w:p>
    <w:p w14:paraId="14D3DCAC">
      <w:pPr>
        <w:pStyle w:val="4"/>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开标地点：榆林市公共资源交易中心十楼开标3室</w:t>
      </w:r>
    </w:p>
    <w:p w14:paraId="665EBE8B">
      <w:pPr>
        <w:pStyle w:val="4"/>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五、公告期限</w:t>
      </w:r>
    </w:p>
    <w:p w14:paraId="4CC126D7">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自本公告发布之日起5个工作日。</w:t>
      </w:r>
    </w:p>
    <w:p w14:paraId="170A9F8A">
      <w:pPr>
        <w:pStyle w:val="4"/>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六、其他补充事宜</w:t>
      </w:r>
    </w:p>
    <w:p w14:paraId="5A678318">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注：本项目线上与线下需同时投标确认，二者缺一不可，否则视为无效：</w:t>
      </w:r>
    </w:p>
    <w:p w14:paraId="0C27B956">
      <w:pPr>
        <w:pStyle w:val="4"/>
        <w:ind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1）投标人登录全国公共资源交易平台（陕西省）（http://yl.sxggzyjy.cn），选择“电子交易平台-陕西政府采购交易系统”进行登录，登录后选择“交易乙方”选择本项目，填写相关信息后提交确认，点击“项目流程”进入招标文件下载页面，点击“交易文件下载”即可下载该项目发布的电子招标文件，在获取招标文件时限内下载电子招标文件，逾期下载通道将关闭。未及时下载采购文件影响后续开评标活动的，由此产生的后果由其自行承担。</w:t>
      </w:r>
    </w:p>
    <w:p w14:paraId="55506FE3">
      <w:pPr>
        <w:pStyle w:val="4"/>
        <w:spacing w:before="30"/>
        <w:ind w:firstLine="426"/>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 xml:space="preserve">（2）投标人网上投标确认成功后，持网上投标确认回执单、单位介绍信原件、授权委托书原件、 法定代表人身份证复印件、被委托人身份证原件、复印件及委托人 2025 年 </w:t>
      </w:r>
      <w:r>
        <w:rPr>
          <w:rFonts w:hint="eastAsia" w:asciiTheme="minorEastAsia" w:hAnsiTheme="minorEastAsia" w:cstheme="minorEastAsia"/>
          <w:sz w:val="21"/>
          <w:szCs w:val="21"/>
          <w:shd w:val="clear" w:fill="FFFFFF"/>
          <w:lang w:val="en-US" w:eastAsia="zh-CN"/>
        </w:rPr>
        <w:t>2</w:t>
      </w:r>
      <w:r>
        <w:rPr>
          <w:rFonts w:hint="eastAsia" w:asciiTheme="minorEastAsia" w:hAnsiTheme="minorEastAsia" w:eastAsiaTheme="minorEastAsia" w:cstheme="minorEastAsia"/>
          <w:sz w:val="21"/>
          <w:szCs w:val="21"/>
          <w:shd w:val="clear" w:fill="FFFFFF"/>
        </w:rPr>
        <w:t xml:space="preserve"> 月、</w:t>
      </w:r>
      <w:r>
        <w:rPr>
          <w:rFonts w:hint="eastAsia" w:asciiTheme="minorEastAsia" w:hAnsiTheme="minorEastAsia" w:cstheme="minorEastAsia"/>
          <w:sz w:val="21"/>
          <w:szCs w:val="21"/>
          <w:shd w:val="clear" w:fill="FFFFFF"/>
          <w:lang w:val="en-US" w:eastAsia="zh-CN"/>
        </w:rPr>
        <w:t>3</w:t>
      </w:r>
      <w:r>
        <w:rPr>
          <w:rFonts w:hint="eastAsia" w:asciiTheme="minorEastAsia" w:hAnsiTheme="minorEastAsia" w:eastAsiaTheme="minorEastAsia" w:cstheme="minorEastAsia"/>
          <w:sz w:val="21"/>
          <w:szCs w:val="21"/>
          <w:shd w:val="clear" w:fill="FFFFFF"/>
        </w:rPr>
        <w:t>月、</w:t>
      </w:r>
      <w:r>
        <w:rPr>
          <w:rFonts w:hint="eastAsia" w:asciiTheme="minorEastAsia" w:hAnsiTheme="minorEastAsia" w:cstheme="minorEastAsia"/>
          <w:sz w:val="21"/>
          <w:szCs w:val="21"/>
          <w:shd w:val="clear" w:fill="FFFFFF"/>
          <w:lang w:val="en-US" w:eastAsia="zh-CN"/>
        </w:rPr>
        <w:t>4</w:t>
      </w:r>
      <w:r>
        <w:rPr>
          <w:rFonts w:hint="eastAsia" w:asciiTheme="minorEastAsia" w:hAnsiTheme="minorEastAsia" w:eastAsiaTheme="minorEastAsia" w:cstheme="minorEastAsia"/>
          <w:sz w:val="21"/>
          <w:szCs w:val="21"/>
          <w:shd w:val="clear" w:fill="FFFFFF"/>
        </w:rPr>
        <w:t>月至少一个月的社保经办机构出具的本企业社保缴纳证明材料（五险一金其中一项即可，应可查询）复印件加盖公章至采购代理机构(陕西省榆林市府谷县新区煤业大厦公寓楼后排东单元（A座）17楼）进行线下确认，线上与线下信息须一致，否则视为投标确认无效。以上材料均需加盖单位原色印章。投标确认时间：2025 年</w:t>
      </w:r>
      <w:r>
        <w:rPr>
          <w:rFonts w:hint="eastAsia" w:asciiTheme="minorEastAsia" w:hAnsiTheme="minorEastAsia" w:cstheme="minorEastAsia"/>
          <w:sz w:val="21"/>
          <w:szCs w:val="21"/>
          <w:shd w:val="clear" w:fill="FFFFFF"/>
          <w:lang w:val="en-US" w:eastAsia="zh-CN"/>
        </w:rPr>
        <w:t>04</w:t>
      </w:r>
      <w:r>
        <w:rPr>
          <w:rFonts w:hint="eastAsia" w:asciiTheme="minorEastAsia" w:hAnsiTheme="minorEastAsia" w:eastAsiaTheme="minorEastAsia" w:cstheme="minorEastAsia"/>
          <w:sz w:val="21"/>
          <w:szCs w:val="21"/>
          <w:shd w:val="clear" w:fill="FFFFFF"/>
        </w:rPr>
        <w:t>月</w:t>
      </w:r>
      <w:r>
        <w:rPr>
          <w:rFonts w:hint="eastAsia" w:asciiTheme="minorEastAsia" w:hAnsiTheme="minorEastAsia" w:cstheme="minorEastAsia"/>
          <w:sz w:val="21"/>
          <w:szCs w:val="21"/>
          <w:shd w:val="clear" w:fill="FFFFFF"/>
          <w:lang w:val="en-US" w:eastAsia="zh-CN"/>
        </w:rPr>
        <w:t>15</w:t>
      </w:r>
      <w:r>
        <w:rPr>
          <w:rFonts w:hint="eastAsia" w:asciiTheme="minorEastAsia" w:hAnsiTheme="minorEastAsia" w:eastAsiaTheme="minorEastAsia" w:cstheme="minorEastAsia"/>
          <w:sz w:val="21"/>
          <w:szCs w:val="21"/>
          <w:shd w:val="clear" w:fill="FFFFFF"/>
        </w:rPr>
        <w:t>日至 2025 年</w:t>
      </w:r>
      <w:r>
        <w:rPr>
          <w:rFonts w:hint="eastAsia" w:asciiTheme="minorEastAsia" w:hAnsiTheme="minorEastAsia" w:cstheme="minorEastAsia"/>
          <w:sz w:val="21"/>
          <w:szCs w:val="21"/>
          <w:shd w:val="clear" w:fill="FFFFFF"/>
          <w:lang w:val="en-US" w:eastAsia="zh-CN"/>
        </w:rPr>
        <w:t>04</w:t>
      </w:r>
      <w:r>
        <w:rPr>
          <w:rFonts w:hint="eastAsia" w:asciiTheme="minorEastAsia" w:hAnsiTheme="minorEastAsia" w:eastAsiaTheme="minorEastAsia" w:cstheme="minorEastAsia"/>
          <w:sz w:val="21"/>
          <w:szCs w:val="21"/>
          <w:shd w:val="clear" w:fill="FFFFFF"/>
        </w:rPr>
        <w:t>月</w:t>
      </w:r>
      <w:r>
        <w:rPr>
          <w:rFonts w:hint="eastAsia" w:asciiTheme="minorEastAsia" w:hAnsiTheme="minorEastAsia" w:cstheme="minorEastAsia"/>
          <w:sz w:val="21"/>
          <w:szCs w:val="21"/>
          <w:shd w:val="clear" w:fill="FFFFFF"/>
          <w:lang w:val="en-US" w:eastAsia="zh-CN"/>
        </w:rPr>
        <w:t>21</w:t>
      </w:r>
      <w:r>
        <w:rPr>
          <w:rFonts w:hint="eastAsia" w:asciiTheme="minorEastAsia" w:hAnsiTheme="minorEastAsia" w:eastAsiaTheme="minorEastAsia" w:cstheme="minorEastAsia"/>
          <w:sz w:val="21"/>
          <w:szCs w:val="21"/>
          <w:shd w:val="clear" w:fill="FFFFFF"/>
        </w:rPr>
        <w:t>日（双休日除外），上午 09:00-12:00,下午 14：30-17：30。</w:t>
      </w:r>
    </w:p>
    <w:p w14:paraId="1A0A02E9">
      <w:pPr>
        <w:pStyle w:val="4"/>
        <w:ind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（3）投标文件递交：网上递交（本项目投标供应商须另提供与电子投标文件内容一致的纸质投标文件一式四份，需加盖单位原色印章（投标文件递交截止前寄出）至代理机构以备留存档案。）</w:t>
      </w:r>
    </w:p>
    <w:p w14:paraId="57AB2EC7">
      <w:pPr>
        <w:pStyle w:val="4"/>
        <w:ind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4）特别提醒：本项目采用电子化不见面开标方式，供应商使用数字认证证书（CA锁）对投标文件进行签章、加密、上传、签到、解密。不见面开标系统的签到和投标文件解密事宜请登录全国公共资源交易平台（陕西省）（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电子投标文件制作软件技术支持热线：400-998-0000。</w:t>
      </w:r>
    </w:p>
    <w:p w14:paraId="27206E34">
      <w:pPr>
        <w:pStyle w:val="4"/>
        <w:ind w:firstLine="42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fill="FFFFFF"/>
        </w:rPr>
        <w:t>（5）供应商须按照陕西省财政厅关于政府采购供应商注册登记有关事项的通知中的要求，通过陕西省政府采购网。（http://www.ccgp-shaanxi.gov.cn/）注册登记加入陕西省政府采购供应商库；供应商初次使用交易平台，须先完成诚信入库登记、CA锁认证及企业信息绑定。投标企业未办理陕西省公共资源交易中心CA锁的投标人可到榆林市市民中心四楼交易中心窗口办理或西安市高新三路信息港大厦一楼办事大厅，咨询电话0912-3515031、029-88661241或4006-369-888（陕西CA联系电话）。</w:t>
      </w:r>
    </w:p>
    <w:p w14:paraId="74D11020">
      <w:pPr>
        <w:pStyle w:val="4"/>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七、对本次招标提出询问，请按以下方式联系。</w:t>
      </w:r>
    </w:p>
    <w:p w14:paraId="54505F64">
      <w:pPr>
        <w:pStyle w:val="4"/>
        <w:outlineLvl w:val="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1.采购人信息</w:t>
      </w:r>
    </w:p>
    <w:p w14:paraId="13A6C427">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名称：府谷能源投资集团有限公司</w:t>
      </w:r>
    </w:p>
    <w:p w14:paraId="75CD151E">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地址：陕西省榆林市府谷县新区营盘路</w:t>
      </w:r>
    </w:p>
    <w:p w14:paraId="6D7C1DFF">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联系方式：0912-3708109</w:t>
      </w:r>
    </w:p>
    <w:p w14:paraId="043D658B">
      <w:pPr>
        <w:pStyle w:val="4"/>
        <w:outlineLvl w:val="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2.采购代理机构信息</w:t>
      </w:r>
    </w:p>
    <w:p w14:paraId="1523AC34">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名称：华春建设工程项目管理有限责任公司</w:t>
      </w:r>
    </w:p>
    <w:p w14:paraId="6B4830AD">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地址：陕西省榆林市府谷县新区煤业大厦后排东单元（A座）17楼</w:t>
      </w:r>
    </w:p>
    <w:p w14:paraId="57C1E122">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联系方式：19929392028</w:t>
      </w:r>
    </w:p>
    <w:p w14:paraId="4F595AD2">
      <w:pPr>
        <w:pStyle w:val="4"/>
        <w:outlineLvl w:val="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3.项目联系方式</w:t>
      </w:r>
    </w:p>
    <w:p w14:paraId="43ECA269">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项目联系人：高工</w:t>
      </w:r>
    </w:p>
    <w:p w14:paraId="08F44FB0">
      <w:pPr>
        <w:pStyle w:val="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电话：19929392028</w:t>
      </w:r>
    </w:p>
    <w:p w14:paraId="4FE51020">
      <w:pPr>
        <w:pStyle w:val="4"/>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华春建设工程项目管理有限责任公司</w:t>
      </w:r>
      <w:r>
        <w:rPr>
          <w:rFonts w:hint="eastAsia" w:asciiTheme="minorEastAsia" w:hAnsiTheme="minorEastAsia" w:eastAsiaTheme="minorEastAsia" w:cstheme="minorEastAsia"/>
          <w:sz w:val="21"/>
          <w:szCs w:val="21"/>
        </w:rPr>
        <w:br w:type="textWrapping"/>
      </w:r>
    </w:p>
    <w:p w14:paraId="3E5FE165">
      <w:pPr>
        <w:pStyle w:val="4"/>
        <w:rPr>
          <w:rFonts w:hint="eastAsia" w:asciiTheme="minorEastAsia" w:hAnsiTheme="minorEastAsia" w:eastAsiaTheme="minorEastAsia" w:cstheme="minorEastAsia"/>
          <w:sz w:val="21"/>
          <w:szCs w:val="21"/>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497785D"/>
    <w:rsid w:val="2CAD22EA"/>
    <w:rsid w:val="316D029A"/>
    <w:rsid w:val="45F97AB5"/>
    <w:rsid w:val="4D471547"/>
    <w:rsid w:val="53B52B8D"/>
    <w:rsid w:val="57B639B7"/>
    <w:rsid w:val="686D4100"/>
    <w:rsid w:val="77F79321"/>
    <w:rsid w:val="7DAE4B5D"/>
    <w:rsid w:val="7E4234E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3145</Words>
  <Characters>3646</Characters>
  <Lines>0</Lines>
  <Paragraphs>0</Paragraphs>
  <TotalTime>23</TotalTime>
  <ScaleCrop>false</ScaleCrop>
  <LinksUpToDate>false</LinksUpToDate>
  <CharactersWithSpaces>3682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浅醉</cp:lastModifiedBy>
  <dcterms:modified xsi:type="dcterms:W3CDTF">2025-04-14T08:09:23Z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eyJoZGlkIjoiNzhiOGE1MzVjMDhlOTAyZmE4ZDcwODdmNTllYWJhYTAiLCJ1c2VySWQiOiI0MDk2MDc0OTEifQ==</vt:lpwstr>
  </property>
  <property fmtid="{D5CDD505-2E9C-101B-9397-08002B2CF9AE}" pid="4" name="ICV">
    <vt:lpwstr>B07A1EB7D56B40C29B8DF7FDF536F598_12</vt:lpwstr>
  </property>
</Properties>
</file>