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勉县2025年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松褐天牛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监测防治项目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实施方案</w:t>
      </w:r>
    </w:p>
    <w:p w14:paraId="31ED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902FDA2">
      <w:pPr>
        <w:ind w:firstLine="560" w:firstLineChars="200"/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highlight w:val="none"/>
        </w:rPr>
        <w:t>为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降低松材线虫病传播扩散风险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有效巩固当前防控成果，勉县秦巴生态保护中心计划组织在全县松林重点分布区域内，开展松褐天牛诱捕器监测和无人机喷药防治项目。以全面掌握松褐天牛在当地林地分布状况，通过无人机实施喷洒化学药剂—噻虫啉，降低重点区域松褐天牛虫口密度，减轻危害损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2025-04-27T07:37:56Z</dcterms:created>
  <dc:creator>Administrator</dc:creator>
  <cp:lastModifiedBy>C。</cp:lastModifiedBy>
  <dcterms:modified xsi:type="dcterms:W3CDTF">2025-04-27T07:38:30Z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eyJoZGlkIjoiZjg0NTA4ODYyMDhjMmI5ODI3MTkwNjQ3MmRiMTI1ZTUiLCJ1c2VySWQiOiIyODY3ODk5OTYifQ==</vt:lpwstr>
  </property>
  <property fmtid="{D5CDD505-2E9C-101B-9397-08002B2CF9AE}" pid="4" name="ICV">
    <vt:lpwstr>77C3FEE65A9B4148896AF55836DB8D88_12</vt:lpwstr>
  </property>
</Properties>
</file>