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7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7"/>
        <w:gridCol w:w="1483"/>
        <w:gridCol w:w="6227"/>
        <w:gridCol w:w="720"/>
        <w:gridCol w:w="650"/>
      </w:tblGrid>
      <w:tr w14:paraId="2B74AC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677" w:type="dxa"/>
            <w:tcBorders>
              <w:top w:val="single" w:color="auto" w:sz="4" w:space="0"/>
              <w:left w:val="single" w:color="auto" w:sz="4" w:space="0"/>
              <w:bottom w:val="single" w:color="auto" w:sz="8" w:space="0"/>
              <w:right w:val="single" w:color="auto" w:sz="8" w:space="0"/>
            </w:tcBorders>
            <w:noWrap w:val="0"/>
            <w:vAlign w:val="center"/>
          </w:tcPr>
          <w:p w14:paraId="257E47FF">
            <w:pPr>
              <w:widowControl/>
              <w:jc w:val="center"/>
              <w:rPr>
                <w:rFonts w:hint="eastAsia" w:ascii="宋体" w:hAnsi="宋体" w:eastAsia="宋体" w:cs="宋体"/>
                <w:b/>
                <w:bCs/>
                <w:color w:val="auto"/>
                <w:kern w:val="0"/>
                <w:sz w:val="21"/>
                <w:szCs w:val="21"/>
              </w:rPr>
            </w:pPr>
            <w:bookmarkStart w:id="0" w:name="_Hlk203137394"/>
            <w:r>
              <w:rPr>
                <w:rFonts w:hint="eastAsia" w:ascii="宋体" w:hAnsi="宋体" w:eastAsia="宋体" w:cs="宋体"/>
                <w:b/>
                <w:bCs/>
                <w:color w:val="auto"/>
                <w:kern w:val="0"/>
                <w:sz w:val="21"/>
                <w:szCs w:val="21"/>
                <w:lang w:bidi="ar"/>
              </w:rPr>
              <w:t>编号</w:t>
            </w:r>
            <w:bookmarkEnd w:id="0"/>
          </w:p>
        </w:tc>
        <w:tc>
          <w:tcPr>
            <w:tcW w:w="1483" w:type="dxa"/>
            <w:tcBorders>
              <w:top w:val="single" w:color="auto" w:sz="4" w:space="0"/>
              <w:left w:val="single" w:color="auto" w:sz="8" w:space="0"/>
              <w:bottom w:val="single" w:color="auto" w:sz="8" w:space="0"/>
              <w:right w:val="single" w:color="auto" w:sz="8" w:space="0"/>
            </w:tcBorders>
            <w:noWrap w:val="0"/>
            <w:vAlign w:val="center"/>
          </w:tcPr>
          <w:p w14:paraId="409E7496">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bidi="ar"/>
              </w:rPr>
              <w:t>设备名称</w:t>
            </w:r>
          </w:p>
        </w:tc>
        <w:tc>
          <w:tcPr>
            <w:tcW w:w="6227" w:type="dxa"/>
            <w:tcBorders>
              <w:top w:val="single" w:color="auto" w:sz="4" w:space="0"/>
              <w:left w:val="single" w:color="auto" w:sz="8" w:space="0"/>
              <w:bottom w:val="single" w:color="auto" w:sz="8" w:space="0"/>
              <w:right w:val="single" w:color="auto" w:sz="8" w:space="0"/>
            </w:tcBorders>
            <w:noWrap w:val="0"/>
            <w:vAlign w:val="center"/>
          </w:tcPr>
          <w:p w14:paraId="5EE648D9">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bidi="ar"/>
              </w:rPr>
              <w:t>技术参数</w:t>
            </w:r>
            <w:r>
              <w:rPr>
                <w:rFonts w:hint="eastAsia" w:ascii="宋体" w:hAnsi="宋体" w:eastAsia="宋体" w:cs="宋体"/>
                <w:color w:val="auto"/>
                <w:sz w:val="21"/>
                <w:szCs w:val="21"/>
                <w:lang w:val="en-US" w:eastAsia="zh-CN"/>
              </w:rPr>
              <w:t>要求</w:t>
            </w:r>
          </w:p>
        </w:tc>
        <w:tc>
          <w:tcPr>
            <w:tcW w:w="720" w:type="dxa"/>
            <w:tcBorders>
              <w:top w:val="single" w:color="auto" w:sz="4" w:space="0"/>
              <w:left w:val="single" w:color="auto" w:sz="8" w:space="0"/>
              <w:bottom w:val="single" w:color="auto" w:sz="8" w:space="0"/>
              <w:right w:val="single" w:color="auto" w:sz="4" w:space="0"/>
            </w:tcBorders>
            <w:noWrap w:val="0"/>
            <w:vAlign w:val="center"/>
          </w:tcPr>
          <w:p w14:paraId="791EA593">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bidi="ar"/>
              </w:rPr>
              <w:t>数量</w:t>
            </w:r>
          </w:p>
        </w:tc>
        <w:tc>
          <w:tcPr>
            <w:tcW w:w="650" w:type="dxa"/>
            <w:tcBorders>
              <w:top w:val="single" w:color="auto" w:sz="4" w:space="0"/>
              <w:left w:val="single" w:color="auto" w:sz="8" w:space="0"/>
              <w:bottom w:val="single" w:color="auto" w:sz="8" w:space="0"/>
              <w:right w:val="single" w:color="auto" w:sz="4" w:space="0"/>
            </w:tcBorders>
            <w:noWrap w:val="0"/>
            <w:vAlign w:val="center"/>
          </w:tcPr>
          <w:p w14:paraId="27BBB947">
            <w:pPr>
              <w:widowControl/>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0"/>
                <w:sz w:val="21"/>
                <w:szCs w:val="21"/>
                <w:lang w:val="en-US" w:eastAsia="zh-CN" w:bidi="ar"/>
              </w:rPr>
              <w:t>单位</w:t>
            </w:r>
          </w:p>
        </w:tc>
      </w:tr>
      <w:tr w14:paraId="189D8B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0"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369798C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1</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1FDC2C2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车牌识别高速摄像机</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61B743F6">
            <w:pPr>
              <w:numPr>
                <w:ilvl w:val="0"/>
                <w:numId w:val="0"/>
              </w:numPr>
              <w:spacing w:line="440" w:lineRule="exact"/>
              <w:jc w:val="left"/>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bidi="ar"/>
              </w:rPr>
              <w:t>高清卡口一体机主机</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≥500W像素、车牌识别仪、语音播报、控制卡、补光灯</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LED全彩屏</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屏幕具有防反光功能</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外观尺寸284*180*1213mm</w:t>
            </w:r>
            <w:r>
              <w:rPr>
                <w:rFonts w:hint="eastAsia" w:ascii="宋体" w:hAnsi="宋体" w:eastAsia="宋体" w:cs="宋体"/>
                <w:color w:val="auto"/>
                <w:kern w:val="0"/>
                <w:sz w:val="21"/>
                <w:szCs w:val="21"/>
                <w:lang w:eastAsia="zh-CN" w:bidi="ar"/>
              </w:rPr>
              <w:t>。</w:t>
            </w:r>
          </w:p>
        </w:tc>
        <w:tc>
          <w:tcPr>
            <w:tcW w:w="720" w:type="dxa"/>
            <w:tcBorders>
              <w:top w:val="single" w:color="auto" w:sz="8" w:space="0"/>
              <w:left w:val="single" w:color="auto" w:sz="8" w:space="0"/>
              <w:bottom w:val="single" w:color="auto" w:sz="4" w:space="0"/>
              <w:right w:val="single" w:color="auto" w:sz="4" w:space="0"/>
            </w:tcBorders>
            <w:noWrap w:val="0"/>
            <w:vAlign w:val="center"/>
          </w:tcPr>
          <w:p w14:paraId="76AB6724">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p>
        </w:tc>
        <w:tc>
          <w:tcPr>
            <w:tcW w:w="650" w:type="dxa"/>
            <w:tcBorders>
              <w:top w:val="single" w:color="auto" w:sz="8" w:space="0"/>
              <w:left w:val="single" w:color="auto" w:sz="8" w:space="0"/>
              <w:bottom w:val="single" w:color="auto" w:sz="4" w:space="0"/>
              <w:right w:val="single" w:color="auto" w:sz="4" w:space="0"/>
            </w:tcBorders>
            <w:noWrap w:val="0"/>
            <w:vAlign w:val="center"/>
          </w:tcPr>
          <w:p w14:paraId="5A505B60">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台</w:t>
            </w:r>
          </w:p>
        </w:tc>
      </w:tr>
      <w:tr w14:paraId="253F50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18C8823D">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07E6AC6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车辆道闸</w:t>
            </w:r>
          </w:p>
          <w:p w14:paraId="5CCCD9FD">
            <w:pPr>
              <w:widowControl/>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核心产品</w:t>
            </w:r>
            <w:r>
              <w:rPr>
                <w:rFonts w:hint="eastAsia" w:ascii="宋体" w:hAnsi="宋体" w:eastAsia="宋体" w:cs="宋体"/>
                <w:color w:val="auto"/>
                <w:kern w:val="0"/>
                <w:sz w:val="21"/>
                <w:szCs w:val="21"/>
                <w:lang w:eastAsia="zh-CN"/>
              </w:rPr>
              <w:t>）</w:t>
            </w:r>
          </w:p>
        </w:tc>
        <w:tc>
          <w:tcPr>
            <w:tcW w:w="6227" w:type="dxa"/>
            <w:tcBorders>
              <w:top w:val="single" w:color="auto" w:sz="8" w:space="0"/>
              <w:left w:val="single" w:color="auto" w:sz="8" w:space="0"/>
              <w:bottom w:val="single" w:color="auto" w:sz="8" w:space="0"/>
              <w:right w:val="single" w:color="auto" w:sz="4" w:space="0"/>
            </w:tcBorders>
            <w:noWrap w:val="0"/>
            <w:vAlign w:val="center"/>
          </w:tcPr>
          <w:p w14:paraId="6D07AD9A">
            <w:pPr>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1.直杆长度≤3.5m；</w:t>
            </w:r>
          </w:p>
          <w:p w14:paraId="39DF7EE8">
            <w:pPr>
              <w:widowControl/>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2.3D车检防砸：闸杆在下落过程中若接收到3D车检输入触发信号则立即抬杆，触发期间不会落杆，待红外线输入恢复后自动落杆（栅栏杆使用地感防砸）。</w:t>
            </w:r>
          </w:p>
          <w:p w14:paraId="53628667">
            <w:pPr>
              <w:widowControl/>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3.断电自动抬杆：设备断电时自动抬杆放行，保障车场畅通。</w:t>
            </w:r>
          </w:p>
          <w:p w14:paraId="14FD79DE">
            <w:pPr>
              <w:widowControl/>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4.电喷塑，防锈、不褪色，防尘防水等级符合室外设备 IP54 级别要求。</w:t>
            </w:r>
          </w:p>
          <w:p w14:paraId="7B56D3A7">
            <w:pPr>
              <w:widowControl/>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5.高性能减速电机，免维护，堵转时无电流冲击、具有过热自保护功能，能有效保护控制器，延长控制器使用寿命。</w:t>
            </w:r>
          </w:p>
          <w:p w14:paraId="3EC96D75">
            <w:pPr>
              <w:widowControl/>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6.道闸控制板需要内置高灵敏的</w:t>
            </w:r>
            <w:r>
              <w:rPr>
                <w:rFonts w:hint="eastAsia" w:ascii="宋体" w:hAnsi="宋体" w:eastAsia="宋体" w:cs="宋体"/>
                <w:color w:val="auto"/>
                <w:kern w:val="0"/>
                <w:sz w:val="21"/>
                <w:szCs w:val="21"/>
                <w:highlight w:val="none"/>
                <w:lang w:bidi="ar"/>
              </w:rPr>
              <w:t>优先</w:t>
            </w:r>
            <w:r>
              <w:rPr>
                <w:rFonts w:hint="eastAsia" w:ascii="宋体" w:hAnsi="宋体" w:eastAsia="宋体" w:cs="宋体"/>
                <w:color w:val="auto"/>
                <w:kern w:val="0"/>
                <w:sz w:val="21"/>
                <w:szCs w:val="21"/>
                <w:highlight w:val="none"/>
                <w:lang w:val="en-US" w:eastAsia="zh-CN" w:bidi="ar"/>
              </w:rPr>
              <w:t>升杆</w:t>
            </w:r>
            <w:r>
              <w:rPr>
                <w:rFonts w:hint="eastAsia" w:ascii="宋体" w:hAnsi="宋体" w:eastAsia="宋体" w:cs="宋体"/>
                <w:color w:val="auto"/>
                <w:kern w:val="0"/>
                <w:sz w:val="21"/>
                <w:szCs w:val="21"/>
                <w:lang w:bidi="ar"/>
              </w:rPr>
              <w:t>和压力遇阻反弹功能，确保控制板集成了地感、红外防砸接口，或适配带压力波检测，以防砸杆。</w:t>
            </w:r>
          </w:p>
          <w:p w14:paraId="28C71995">
            <w:pPr>
              <w:widowControl/>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w:t>
            </w:r>
            <w:r>
              <w:rPr>
                <w:rFonts w:hint="eastAsia" w:ascii="宋体" w:hAnsi="宋体" w:eastAsia="宋体" w:cs="宋体"/>
                <w:color w:val="auto"/>
                <w:sz w:val="21"/>
                <w:szCs w:val="21"/>
              </w:rPr>
              <w:t>至少具</w:t>
            </w:r>
            <w:r>
              <w:rPr>
                <w:rFonts w:hint="eastAsia" w:ascii="宋体" w:hAnsi="宋体" w:eastAsia="宋体" w:cs="宋体"/>
                <w:color w:val="auto"/>
                <w:kern w:val="0"/>
                <w:sz w:val="21"/>
                <w:szCs w:val="21"/>
                <w:lang w:bidi="ar"/>
              </w:rPr>
              <w:t>有座式遥控器、遥控手柄、RS485命令三种控制闸机升降的方式。</w:t>
            </w:r>
          </w:p>
          <w:p w14:paraId="6D494400">
            <w:pPr>
              <w:widowControl/>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8.物理防砸：闸杆配带有橡胶胶条或外层包裹泡沫珍珠棉，防止意外造成损失。</w:t>
            </w:r>
          </w:p>
          <w:p w14:paraId="6C037EEF">
            <w:pPr>
              <w:widowControl/>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9.遇阻反弹功能：闸杆在下落过程中遇到外力阻挡后立即抬杠，灵敏度高。</w:t>
            </w:r>
          </w:p>
          <w:p w14:paraId="3AC9253E">
            <w:pPr>
              <w:widowControl/>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10</w:t>
            </w:r>
            <w:r>
              <w:rPr>
                <w:rFonts w:hint="eastAsia" w:ascii="宋体" w:hAnsi="宋体" w:eastAsia="宋体" w:cs="宋体"/>
                <w:color w:val="auto"/>
                <w:kern w:val="0"/>
                <w:sz w:val="21"/>
                <w:szCs w:val="21"/>
                <w:lang w:bidi="ar"/>
              </w:rPr>
              <w:t>.提供来源渠道合法证明文件（</w:t>
            </w:r>
            <w:r>
              <w:rPr>
                <w:rFonts w:hint="eastAsia" w:ascii="宋体" w:hAnsi="宋体" w:eastAsia="宋体" w:cs="宋体"/>
                <w:color w:val="auto"/>
                <w:kern w:val="0"/>
                <w:sz w:val="21"/>
                <w:szCs w:val="21"/>
                <w:lang w:eastAsia="zh-CN" w:bidi="ar"/>
              </w:rPr>
              <w:t>不限于销售协议或代理协议或原厂授权或检测报告等</w:t>
            </w:r>
            <w:r>
              <w:rPr>
                <w:rFonts w:hint="eastAsia" w:ascii="宋体" w:hAnsi="宋体" w:eastAsia="宋体" w:cs="宋体"/>
                <w:color w:val="auto"/>
                <w:kern w:val="0"/>
                <w:sz w:val="21"/>
                <w:szCs w:val="21"/>
                <w:lang w:bidi="ar"/>
              </w:rPr>
              <w:t>）。</w:t>
            </w:r>
          </w:p>
        </w:tc>
        <w:tc>
          <w:tcPr>
            <w:tcW w:w="720" w:type="dxa"/>
            <w:tcBorders>
              <w:top w:val="single" w:color="auto" w:sz="4" w:space="0"/>
              <w:left w:val="nil"/>
              <w:bottom w:val="single" w:color="auto" w:sz="4" w:space="0"/>
              <w:right w:val="single" w:color="auto" w:sz="4" w:space="0"/>
            </w:tcBorders>
            <w:noWrap w:val="0"/>
            <w:vAlign w:val="center"/>
          </w:tcPr>
          <w:p w14:paraId="02900FB0">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p>
        </w:tc>
        <w:tc>
          <w:tcPr>
            <w:tcW w:w="650" w:type="dxa"/>
            <w:tcBorders>
              <w:top w:val="single" w:color="auto" w:sz="4" w:space="0"/>
              <w:left w:val="nil"/>
              <w:bottom w:val="single" w:color="auto" w:sz="4" w:space="0"/>
              <w:right w:val="single" w:color="auto" w:sz="4" w:space="0"/>
            </w:tcBorders>
            <w:noWrap w:val="0"/>
            <w:vAlign w:val="center"/>
          </w:tcPr>
          <w:p w14:paraId="53BC4E7B">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台</w:t>
            </w:r>
          </w:p>
        </w:tc>
      </w:tr>
      <w:tr w14:paraId="6E733A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7444FC64">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0F8B3D6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管理软件</w:t>
            </w:r>
          </w:p>
        </w:tc>
        <w:tc>
          <w:tcPr>
            <w:tcW w:w="6227" w:type="dxa"/>
            <w:tcBorders>
              <w:top w:val="single" w:color="auto" w:sz="8" w:space="0"/>
              <w:left w:val="single" w:color="auto" w:sz="8" w:space="0"/>
              <w:bottom w:val="single" w:color="auto" w:sz="8" w:space="0"/>
              <w:right w:val="single" w:color="auto" w:sz="4" w:space="0"/>
            </w:tcBorders>
            <w:noWrap w:val="0"/>
            <w:vAlign w:val="center"/>
          </w:tcPr>
          <w:p w14:paraId="3A421764">
            <w:pPr>
              <w:widowControl/>
              <w:spacing w:line="44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bidi="ar"/>
              </w:rPr>
              <w:t>满足与学校现有管理系统（机动车辆办证平台）无缝对接。</w:t>
            </w:r>
          </w:p>
        </w:tc>
        <w:tc>
          <w:tcPr>
            <w:tcW w:w="720" w:type="dxa"/>
            <w:tcBorders>
              <w:top w:val="single" w:color="auto" w:sz="4" w:space="0"/>
              <w:left w:val="nil"/>
              <w:bottom w:val="single" w:color="auto" w:sz="4" w:space="0"/>
              <w:right w:val="single" w:color="auto" w:sz="4" w:space="0"/>
            </w:tcBorders>
            <w:noWrap w:val="0"/>
            <w:vAlign w:val="center"/>
          </w:tcPr>
          <w:p w14:paraId="4FB9132A">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c>
          <w:tcPr>
            <w:tcW w:w="650" w:type="dxa"/>
            <w:tcBorders>
              <w:top w:val="single" w:color="auto" w:sz="4" w:space="0"/>
              <w:left w:val="nil"/>
              <w:bottom w:val="single" w:color="auto" w:sz="4" w:space="0"/>
              <w:right w:val="single" w:color="auto" w:sz="4" w:space="0"/>
            </w:tcBorders>
            <w:noWrap w:val="0"/>
            <w:vAlign w:val="center"/>
          </w:tcPr>
          <w:p w14:paraId="4EB5E08B">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套</w:t>
            </w:r>
          </w:p>
        </w:tc>
      </w:tr>
      <w:tr w14:paraId="1214CD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431517DB">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6D3FCC8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管理服务器</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40339964">
            <w:pPr>
              <w:widowControl/>
              <w:numPr>
                <w:ilvl w:val="0"/>
                <w:numId w:val="0"/>
              </w:num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运行安全可靠稳定</w:t>
            </w:r>
            <w:r>
              <w:rPr>
                <w:rFonts w:hint="eastAsia" w:ascii="宋体" w:hAnsi="宋体" w:eastAsia="宋体" w:cs="宋体"/>
                <w:color w:val="auto"/>
                <w:kern w:val="0"/>
                <w:sz w:val="21"/>
                <w:szCs w:val="21"/>
                <w:lang w:eastAsia="zh-CN" w:bidi="ar"/>
              </w:rPr>
              <w:t>。</w:t>
            </w:r>
          </w:p>
          <w:p w14:paraId="61688B79">
            <w:pPr>
              <w:widowControl/>
              <w:spacing w:line="440" w:lineRule="exact"/>
              <w:jc w:val="left"/>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bidi="ar"/>
              </w:rPr>
              <w:t>2</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数据处理快</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性能高</w:t>
            </w:r>
            <w:r>
              <w:rPr>
                <w:rFonts w:hint="eastAsia" w:ascii="宋体" w:hAnsi="宋体" w:eastAsia="宋体" w:cs="宋体"/>
                <w:color w:val="auto"/>
                <w:kern w:val="0"/>
                <w:sz w:val="21"/>
                <w:szCs w:val="21"/>
                <w:lang w:eastAsia="zh-CN" w:bidi="ar"/>
              </w:rPr>
              <w:t>。</w:t>
            </w:r>
          </w:p>
          <w:p w14:paraId="5B8CE395">
            <w:pPr>
              <w:widowControl/>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软件集成度高</w:t>
            </w:r>
            <w:r>
              <w:rPr>
                <w:rFonts w:hint="eastAsia" w:ascii="宋体" w:hAnsi="宋体" w:eastAsia="宋体" w:cs="宋体"/>
                <w:color w:val="auto"/>
                <w:kern w:val="0"/>
                <w:sz w:val="21"/>
                <w:szCs w:val="21"/>
                <w:lang w:eastAsia="zh-CN" w:bidi="ar"/>
              </w:rPr>
              <w:t>。</w:t>
            </w:r>
          </w:p>
          <w:p w14:paraId="1AA38215">
            <w:pPr>
              <w:widowControl/>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4</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系统软件支持远程自动升级</w:t>
            </w:r>
            <w:r>
              <w:rPr>
                <w:rFonts w:hint="eastAsia" w:ascii="宋体" w:hAnsi="宋体" w:eastAsia="宋体" w:cs="宋体"/>
                <w:color w:val="auto"/>
                <w:kern w:val="0"/>
                <w:sz w:val="21"/>
                <w:szCs w:val="21"/>
                <w:lang w:eastAsia="zh-CN" w:bidi="ar"/>
              </w:rPr>
              <w:t>。</w:t>
            </w:r>
          </w:p>
          <w:p w14:paraId="4B9DD02A">
            <w:pPr>
              <w:widowControl/>
              <w:spacing w:line="44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bidi="ar"/>
              </w:rPr>
              <w:t>5</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外观小巧</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使用方便快捷</w:t>
            </w:r>
            <w:r>
              <w:rPr>
                <w:rFonts w:hint="eastAsia" w:ascii="宋体" w:hAnsi="宋体" w:eastAsia="宋体" w:cs="宋体"/>
                <w:color w:val="auto"/>
                <w:kern w:val="0"/>
                <w:sz w:val="21"/>
                <w:szCs w:val="21"/>
                <w:lang w:eastAsia="zh-CN" w:bidi="ar"/>
              </w:rPr>
              <w:t>。</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2DCCD37B">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41286298">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台</w:t>
            </w:r>
          </w:p>
        </w:tc>
      </w:tr>
      <w:tr w14:paraId="74A752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2C2F5747">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5368317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车辆检测器</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496A6B1B">
            <w:pPr>
              <w:numPr>
                <w:ilvl w:val="0"/>
                <w:numId w:val="0"/>
              </w:numPr>
              <w:spacing w:line="440" w:lineRule="exact"/>
              <w:jc w:val="left"/>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具备自动调节电感量功能</w:t>
            </w:r>
            <w:r>
              <w:rPr>
                <w:rFonts w:hint="eastAsia" w:ascii="宋体" w:hAnsi="宋体" w:eastAsia="宋体" w:cs="宋体"/>
                <w:color w:val="auto"/>
                <w:sz w:val="21"/>
                <w:szCs w:val="21"/>
                <w:lang w:eastAsia="zh-CN" w:bidi="ar"/>
              </w:rPr>
              <w:t>。</w:t>
            </w:r>
          </w:p>
          <w:p w14:paraId="58B9F528">
            <w:pPr>
              <w:numPr>
                <w:ilvl w:val="0"/>
                <w:numId w:val="0"/>
              </w:numPr>
              <w:spacing w:line="440" w:lineRule="exact"/>
              <w:jc w:val="left"/>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灵敏度四级可调</w:t>
            </w:r>
            <w:r>
              <w:rPr>
                <w:rFonts w:hint="eastAsia" w:ascii="宋体" w:hAnsi="宋体" w:eastAsia="宋体" w:cs="宋体"/>
                <w:color w:val="auto"/>
                <w:sz w:val="21"/>
                <w:szCs w:val="21"/>
                <w:lang w:eastAsia="zh-CN" w:bidi="ar"/>
              </w:rPr>
              <w:t>。</w:t>
            </w:r>
          </w:p>
          <w:p w14:paraId="7A416819">
            <w:pPr>
              <w:numPr>
                <w:ilvl w:val="0"/>
                <w:numId w:val="0"/>
              </w:numPr>
              <w:spacing w:line="440" w:lineRule="exact"/>
              <w:jc w:val="left"/>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存在继电器开关可选</w:t>
            </w:r>
            <w:r>
              <w:rPr>
                <w:rFonts w:hint="eastAsia" w:ascii="宋体" w:hAnsi="宋体" w:eastAsia="宋体" w:cs="宋体"/>
                <w:color w:val="auto"/>
                <w:sz w:val="21"/>
                <w:szCs w:val="21"/>
                <w:lang w:eastAsia="zh-CN" w:bidi="ar"/>
              </w:rPr>
              <w:t>。</w:t>
            </w:r>
          </w:p>
          <w:p w14:paraId="5245C2F0">
            <w:pPr>
              <w:spacing w:line="44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bidi="ar"/>
              </w:rPr>
              <w:t>4</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脉冲继电器时间可选</w:t>
            </w:r>
            <w:r>
              <w:rPr>
                <w:rFonts w:hint="eastAsia" w:ascii="宋体" w:hAnsi="宋体" w:eastAsia="宋体" w:cs="宋体"/>
                <w:color w:val="auto"/>
                <w:sz w:val="21"/>
                <w:szCs w:val="21"/>
                <w:lang w:eastAsia="zh-CN" w:bidi="ar"/>
              </w:rPr>
              <w:t>。</w:t>
            </w:r>
          </w:p>
          <w:p w14:paraId="2C378F3F">
            <w:pPr>
              <w:spacing w:line="440" w:lineRule="exact"/>
              <w:jc w:val="left"/>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5</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脉冲输出持续时间 ：≤150毫秒</w:t>
            </w:r>
            <w:r>
              <w:rPr>
                <w:rFonts w:hint="eastAsia" w:ascii="宋体" w:hAnsi="宋体" w:eastAsia="宋体" w:cs="宋体"/>
                <w:color w:val="auto"/>
                <w:sz w:val="21"/>
                <w:szCs w:val="21"/>
                <w:lang w:eastAsia="zh-CN" w:bidi="ar"/>
              </w:rPr>
              <w:t>。</w:t>
            </w:r>
          </w:p>
          <w:p w14:paraId="012B87DF">
            <w:pPr>
              <w:spacing w:line="440" w:lineRule="exact"/>
              <w:jc w:val="left"/>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6</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响应时间： ≤100毫秒</w:t>
            </w:r>
            <w:r>
              <w:rPr>
                <w:rFonts w:hint="eastAsia" w:ascii="宋体" w:hAnsi="宋体" w:eastAsia="宋体" w:cs="宋体"/>
                <w:color w:val="auto"/>
                <w:sz w:val="21"/>
                <w:szCs w:val="21"/>
                <w:lang w:eastAsia="zh-CN" w:bidi="ar"/>
              </w:rPr>
              <w:t>。</w:t>
            </w:r>
          </w:p>
          <w:p w14:paraId="6EE983C3">
            <w:pPr>
              <w:spacing w:line="440" w:lineRule="exact"/>
              <w:jc w:val="left"/>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7</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具有复位开关</w:t>
            </w:r>
            <w:r>
              <w:rPr>
                <w:rFonts w:hint="eastAsia" w:ascii="宋体" w:hAnsi="宋体" w:eastAsia="宋体" w:cs="宋体"/>
                <w:color w:val="auto"/>
                <w:sz w:val="21"/>
                <w:szCs w:val="21"/>
                <w:lang w:eastAsia="zh-CN" w:bidi="ar"/>
              </w:rPr>
              <w:t>。</w:t>
            </w:r>
          </w:p>
          <w:p w14:paraId="39F65A8A">
            <w:pPr>
              <w:spacing w:line="440" w:lineRule="exact"/>
              <w:jc w:val="left"/>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8</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工作电压：230V AC ±15% ( 48至60Hz ）</w:t>
            </w:r>
            <w:r>
              <w:rPr>
                <w:rFonts w:hint="eastAsia" w:ascii="宋体" w:hAnsi="宋体" w:eastAsia="宋体" w:cs="宋体"/>
                <w:color w:val="auto"/>
                <w:sz w:val="21"/>
                <w:szCs w:val="21"/>
                <w:lang w:eastAsia="zh-CN" w:bidi="ar"/>
              </w:rPr>
              <w:t>。</w:t>
            </w:r>
          </w:p>
          <w:p w14:paraId="3E3519F4">
            <w:pPr>
              <w:spacing w:line="44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bidi="ar"/>
              </w:rPr>
              <w:t>9</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工作温度：</w:t>
            </w:r>
            <w:r>
              <w:rPr>
                <w:rFonts w:hint="eastAsia" w:ascii="宋体" w:hAnsi="宋体" w:eastAsia="宋体" w:cs="宋体"/>
                <w:color w:val="auto"/>
                <w:sz w:val="21"/>
                <w:szCs w:val="21"/>
                <w:lang w:val="en-US" w:eastAsia="zh-CN" w:bidi="ar"/>
              </w:rPr>
              <w:t>≥</w:t>
            </w:r>
            <w:r>
              <w:rPr>
                <w:rFonts w:hint="eastAsia" w:ascii="宋体" w:hAnsi="宋体" w:eastAsia="宋体" w:cs="宋体"/>
                <w:color w:val="auto"/>
                <w:sz w:val="21"/>
                <w:szCs w:val="21"/>
                <w:lang w:bidi="ar"/>
              </w:rPr>
              <w:t>-40℃至+80℃</w:t>
            </w:r>
            <w:r>
              <w:rPr>
                <w:rFonts w:hint="eastAsia" w:ascii="宋体" w:hAnsi="宋体" w:eastAsia="宋体" w:cs="宋体"/>
                <w:color w:val="auto"/>
                <w:sz w:val="21"/>
                <w:szCs w:val="21"/>
                <w:lang w:eastAsia="zh-CN" w:bidi="ar"/>
              </w:rPr>
              <w:t>。</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78E3CAC7">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7E85F095">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台</w:t>
            </w:r>
          </w:p>
        </w:tc>
      </w:tr>
      <w:tr w14:paraId="17A22E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15A0D504">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1583AA3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道闸杆</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499BF3D7">
            <w:pPr>
              <w:spacing w:line="44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bidi="ar"/>
              </w:rPr>
              <w:t>根据</w:t>
            </w:r>
            <w:r>
              <w:rPr>
                <w:rFonts w:hint="eastAsia" w:ascii="宋体" w:hAnsi="宋体" w:eastAsia="宋体" w:cs="宋体"/>
                <w:color w:val="auto"/>
                <w:sz w:val="21"/>
                <w:szCs w:val="21"/>
                <w:lang w:val="en-US" w:eastAsia="zh-CN"/>
              </w:rPr>
              <w:t>采购人</w:t>
            </w:r>
            <w:r>
              <w:rPr>
                <w:rFonts w:hint="eastAsia" w:ascii="宋体" w:hAnsi="宋体" w:eastAsia="宋体" w:cs="宋体"/>
                <w:color w:val="auto"/>
                <w:kern w:val="0"/>
                <w:sz w:val="21"/>
                <w:szCs w:val="21"/>
                <w:lang w:bidi="ar"/>
              </w:rPr>
              <w:t>现场实际要求选配</w:t>
            </w:r>
            <w:r>
              <w:rPr>
                <w:rFonts w:hint="eastAsia" w:ascii="宋体" w:hAnsi="宋体" w:eastAsia="宋体" w:cs="宋体"/>
                <w:color w:val="auto"/>
                <w:kern w:val="0"/>
                <w:sz w:val="21"/>
                <w:szCs w:val="21"/>
                <w:lang w:eastAsia="zh-CN" w:bidi="ar"/>
              </w:rPr>
              <w:t>。</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6D9B0E1E">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2F5B6DBD">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根</w:t>
            </w:r>
          </w:p>
        </w:tc>
      </w:tr>
      <w:tr w14:paraId="7D1E5C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40611CDE">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0305DFA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地感线圈</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2B2C3197">
            <w:pPr>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1.为防止砸车事故，在道闸的车辆出入口，须敷设地感线圈，用于</w:t>
            </w:r>
          </w:p>
          <w:p w14:paraId="04F2FCFB">
            <w:pPr>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检测道闸下方有无车辆。</w:t>
            </w:r>
          </w:p>
          <w:p w14:paraId="4B9C06E5">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地感线圈材质满足：耐腐蚀、抗油、抗强酸、抗强碱、强氧化剂</w:t>
            </w:r>
            <w:r>
              <w:rPr>
                <w:rFonts w:hint="eastAsia" w:ascii="宋体" w:hAnsi="宋体" w:eastAsia="宋体" w:cs="宋体"/>
                <w:color w:val="auto"/>
                <w:kern w:val="0"/>
                <w:sz w:val="21"/>
                <w:szCs w:val="21"/>
                <w:lang w:eastAsia="zh-CN" w:bidi="ar"/>
              </w:rPr>
              <w:t>。</w:t>
            </w:r>
          </w:p>
          <w:p w14:paraId="5332E345">
            <w:pPr>
              <w:widowControl/>
              <w:spacing w:line="440" w:lineRule="exact"/>
              <w:jc w:val="left"/>
              <w:rPr>
                <w:rFonts w:hint="eastAsia" w:ascii="宋体" w:hAnsi="宋体" w:eastAsia="宋体" w:cs="宋体"/>
                <w:color w:val="auto"/>
                <w:sz w:val="21"/>
                <w:szCs w:val="21"/>
                <w:lang w:eastAsia="zh-CN" w:bidi="ar"/>
              </w:rPr>
            </w:pP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地感线圈性能满足：良好缘性能、耐高电压、不吸潮、绝缘电阻大；具备耐燃、耐老化、使用寿命长。</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4113653F">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37EBE70E">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套</w:t>
            </w:r>
          </w:p>
        </w:tc>
      </w:tr>
      <w:tr w14:paraId="66F54F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6176FA6F">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7A37E728">
            <w:pPr>
              <w:widowControl/>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行人闸机</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0AE1668E">
            <w:pPr>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1.闸机采用箱体材质：SUS304拉丝不锈钢；顶盖不锈钢板材厚度应≥1.2mm，机箱不锈钢板材厚度应≥1.0mm。</w:t>
            </w:r>
          </w:p>
          <w:p w14:paraId="33B63EDA">
            <w:pPr>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2.闸机为摆闸箱体，每个通道雷达检测数量</w:t>
            </w:r>
            <w:r>
              <w:rPr>
                <w:rFonts w:hint="eastAsia" w:ascii="宋体" w:hAnsi="宋体" w:eastAsia="宋体" w:cs="宋体"/>
                <w:color w:val="auto"/>
                <w:sz w:val="21"/>
                <w:szCs w:val="21"/>
                <w:lang w:val="en-US" w:eastAsia="zh-CN" w:bidi="ar"/>
              </w:rPr>
              <w:t>≥</w:t>
            </w:r>
            <w:r>
              <w:rPr>
                <w:rFonts w:hint="eastAsia" w:ascii="宋体" w:hAnsi="宋体" w:eastAsia="宋体" w:cs="宋体"/>
                <w:color w:val="auto"/>
                <w:kern w:val="0"/>
                <w:sz w:val="21"/>
                <w:szCs w:val="21"/>
                <w:lang w:bidi="ar"/>
              </w:rPr>
              <w:t>6个。</w:t>
            </w:r>
          </w:p>
          <w:p w14:paraId="1B1940A6">
            <w:pPr>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3.应支持门翼开/关门速度</w:t>
            </w:r>
            <w:r>
              <w:rPr>
                <w:rFonts w:hint="eastAsia" w:ascii="宋体" w:hAnsi="宋体" w:eastAsia="宋体" w:cs="宋体"/>
                <w:color w:val="auto"/>
                <w:sz w:val="21"/>
                <w:szCs w:val="21"/>
                <w:lang w:val="en-US" w:eastAsia="zh-CN" w:bidi="ar"/>
              </w:rPr>
              <w:t>≥</w:t>
            </w:r>
            <w:r>
              <w:rPr>
                <w:rFonts w:hint="eastAsia" w:ascii="宋体" w:hAnsi="宋体" w:eastAsia="宋体" w:cs="宋体"/>
                <w:color w:val="auto"/>
                <w:kern w:val="0"/>
                <w:sz w:val="21"/>
                <w:szCs w:val="21"/>
                <w:lang w:bidi="ar"/>
              </w:rPr>
              <w:t>0.5s～1.5s 10档可调，支持延时关门，延时时长</w:t>
            </w:r>
            <w:r>
              <w:rPr>
                <w:rFonts w:hint="eastAsia" w:ascii="宋体" w:hAnsi="宋体" w:eastAsia="宋体" w:cs="宋体"/>
                <w:color w:val="auto"/>
                <w:sz w:val="21"/>
                <w:szCs w:val="21"/>
                <w:lang w:val="en-US" w:eastAsia="zh-CN" w:bidi="ar"/>
              </w:rPr>
              <w:t>≥</w:t>
            </w:r>
            <w:r>
              <w:rPr>
                <w:rFonts w:hint="eastAsia" w:ascii="宋体" w:hAnsi="宋体" w:eastAsia="宋体" w:cs="宋体"/>
                <w:color w:val="auto"/>
                <w:kern w:val="0"/>
                <w:sz w:val="21"/>
                <w:szCs w:val="21"/>
                <w:lang w:bidi="ar"/>
              </w:rPr>
              <w:t>0s～10s可调。</w:t>
            </w:r>
          </w:p>
          <w:p w14:paraId="473B08E8">
            <w:pPr>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4.需配置刷卡、刷码模块。</w:t>
            </w:r>
          </w:p>
          <w:p w14:paraId="29172893">
            <w:pPr>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5.驱动电机：直流无刷电机。</w:t>
            </w:r>
          </w:p>
          <w:p w14:paraId="69F11904">
            <w:pPr>
              <w:spacing w:line="440" w:lineRule="exact"/>
              <w:jc w:val="left"/>
              <w:rPr>
                <w:rFonts w:hint="eastAsia" w:ascii="宋体" w:hAnsi="宋体" w:eastAsia="宋体" w:cs="宋体"/>
                <w:b w:val="0"/>
                <w:bCs w:val="0"/>
                <w:color w:val="auto"/>
                <w:kern w:val="0"/>
                <w:sz w:val="21"/>
                <w:szCs w:val="21"/>
                <w:lang w:bidi="ar"/>
              </w:rPr>
            </w:pPr>
            <w:r>
              <w:rPr>
                <w:rFonts w:hint="eastAsia" w:ascii="宋体" w:hAnsi="宋体" w:eastAsia="宋体" w:cs="宋体"/>
                <w:color w:val="auto"/>
                <w:kern w:val="0"/>
                <w:sz w:val="21"/>
                <w:szCs w:val="21"/>
                <w:lang w:bidi="ar"/>
              </w:rPr>
              <w:t>6.正常使用寿命：≥1100万次。</w:t>
            </w:r>
          </w:p>
          <w:p w14:paraId="3DEF9E61">
            <w:pPr>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7.通行速度：≥40人次/分钟。</w:t>
            </w:r>
          </w:p>
          <w:p w14:paraId="3260AEB9">
            <w:pPr>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8通道宽度：≥600mm。</w:t>
            </w:r>
          </w:p>
          <w:p w14:paraId="1688AD30">
            <w:pPr>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9.工作环境：室外，外壳防护等级应达到IP54的要求。</w:t>
            </w:r>
          </w:p>
          <w:p w14:paraId="70315CF5">
            <w:pPr>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10.闸机通道应具有消防联动接口，当消防信号触发时，门翼处于常开状态，当消防联动信号恢复时，门翼将自动复位。</w:t>
            </w:r>
          </w:p>
          <w:p w14:paraId="0A1C0A71">
            <w:pPr>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11.设备支持语音播报各类异常通行事件如尾随、反向通行、翻越等。</w:t>
            </w:r>
          </w:p>
          <w:p w14:paraId="16EBB007">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12.设备应同时支持电流防夹（机械防夹）和激光雷达防夹两种模式。</w:t>
            </w:r>
          </w:p>
          <w:p w14:paraId="1832A685">
            <w:pPr>
              <w:numPr>
                <w:ilvl w:val="0"/>
                <w:numId w:val="0"/>
              </w:numPr>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13.</w:t>
            </w:r>
            <w:r>
              <w:rPr>
                <w:rFonts w:hint="eastAsia" w:ascii="宋体" w:hAnsi="宋体" w:eastAsia="宋体" w:cs="宋体"/>
                <w:color w:val="auto"/>
                <w:kern w:val="0"/>
                <w:sz w:val="21"/>
                <w:szCs w:val="21"/>
                <w:lang w:bidi="ar"/>
              </w:rPr>
              <w:t>设备应支持仅使用一根网线实现一组通道主从闸机的同步与网络通讯。</w:t>
            </w:r>
          </w:p>
          <w:p w14:paraId="37F0A125">
            <w:pPr>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14.设备应支持单侧通道独立使用，具有雷达探测防夹功能、防尾随功能、雷达探测识别开门功能。</w:t>
            </w:r>
          </w:p>
          <w:p w14:paraId="4660518C">
            <w:pPr>
              <w:spacing w:line="440" w:lineRule="exact"/>
              <w:jc w:val="left"/>
              <w:rPr>
                <w:rFonts w:hint="eastAsia" w:ascii="宋体" w:hAnsi="宋体" w:eastAsia="宋体" w:cs="宋体"/>
                <w:b/>
                <w:bCs/>
                <w:color w:val="auto"/>
                <w:kern w:val="0"/>
                <w:sz w:val="21"/>
                <w:szCs w:val="21"/>
                <w:lang w:eastAsia="zh-CN" w:bidi="ar"/>
              </w:rPr>
            </w:pPr>
            <w:r>
              <w:rPr>
                <w:rFonts w:hint="eastAsia" w:ascii="宋体" w:hAnsi="宋体" w:eastAsia="宋体" w:cs="宋体"/>
                <w:color w:val="auto"/>
                <w:kern w:val="0"/>
                <w:sz w:val="21"/>
                <w:szCs w:val="21"/>
                <w:lang w:bidi="ar"/>
              </w:rPr>
              <w:t>15</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设备支持通过管理软件和交互终端对通道实现远程开门、关门、常开、常闭、解除常开、解除常闭等功能。交互终端应能实时监控设备的运行状态</w:t>
            </w:r>
            <w:r>
              <w:rPr>
                <w:rFonts w:hint="eastAsia" w:ascii="宋体" w:hAnsi="宋体" w:eastAsia="宋体" w:cs="宋体"/>
                <w:color w:val="auto"/>
                <w:kern w:val="0"/>
                <w:sz w:val="21"/>
                <w:szCs w:val="21"/>
                <w:lang w:eastAsia="zh-CN" w:bidi="ar"/>
              </w:rPr>
              <w:t>。</w:t>
            </w:r>
          </w:p>
          <w:p w14:paraId="53EDEB8D">
            <w:pPr>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16.</w:t>
            </w:r>
            <w:r>
              <w:rPr>
                <w:rFonts w:hint="eastAsia" w:ascii="宋体" w:hAnsi="宋体" w:eastAsia="宋体" w:cs="宋体"/>
                <w:color w:val="auto"/>
                <w:kern w:val="0"/>
                <w:sz w:val="21"/>
                <w:szCs w:val="21"/>
                <w:lang w:bidi="ar"/>
              </w:rPr>
              <w:t>提供标准的硬件SDK开发文档，满足第三方平台硬件直接接入管理的需要。</w:t>
            </w:r>
          </w:p>
          <w:p w14:paraId="0FA69CDE">
            <w:pPr>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r>
              <w:rPr>
                <w:rFonts w:hint="eastAsia" w:ascii="宋体" w:hAnsi="宋体" w:eastAsia="宋体" w:cs="宋体"/>
                <w:color w:val="auto"/>
                <w:kern w:val="0"/>
                <w:sz w:val="21"/>
                <w:szCs w:val="21"/>
                <w:lang w:val="en-US" w:eastAsia="zh-CN" w:bidi="ar"/>
              </w:rPr>
              <w:t>7</w:t>
            </w:r>
            <w:r>
              <w:rPr>
                <w:rFonts w:hint="eastAsia" w:ascii="宋体" w:hAnsi="宋体" w:eastAsia="宋体" w:cs="宋体"/>
                <w:color w:val="auto"/>
                <w:kern w:val="0"/>
                <w:sz w:val="21"/>
                <w:szCs w:val="21"/>
                <w:lang w:bidi="ar"/>
              </w:rPr>
              <w:t>.能够与学校现有人脸识别道闸管理系统无缝对接。</w:t>
            </w:r>
          </w:p>
          <w:p w14:paraId="6A8B8F95">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w:t>
            </w:r>
            <w:r>
              <w:rPr>
                <w:rFonts w:hint="eastAsia" w:ascii="宋体" w:hAnsi="宋体" w:eastAsia="宋体" w:cs="宋体"/>
                <w:color w:val="auto"/>
                <w:kern w:val="0"/>
                <w:sz w:val="21"/>
                <w:szCs w:val="21"/>
                <w:lang w:val="en-US" w:eastAsia="zh-CN" w:bidi="ar"/>
              </w:rPr>
              <w:t>8</w:t>
            </w:r>
            <w:r>
              <w:rPr>
                <w:rFonts w:hint="eastAsia" w:ascii="宋体" w:hAnsi="宋体" w:eastAsia="宋体" w:cs="宋体"/>
                <w:color w:val="auto"/>
                <w:kern w:val="0"/>
                <w:sz w:val="21"/>
                <w:szCs w:val="21"/>
                <w:lang w:bidi="ar"/>
              </w:rPr>
              <w:t>.提供来源渠道合法证明文件（</w:t>
            </w:r>
            <w:r>
              <w:rPr>
                <w:rFonts w:hint="eastAsia" w:ascii="宋体" w:hAnsi="宋体" w:eastAsia="宋体" w:cs="宋体"/>
                <w:color w:val="auto"/>
                <w:kern w:val="0"/>
                <w:sz w:val="21"/>
                <w:szCs w:val="21"/>
                <w:lang w:eastAsia="zh-CN" w:bidi="ar"/>
              </w:rPr>
              <w:t>不限于销售协议或代理协议或原厂授权或检测报告等</w:t>
            </w:r>
            <w:r>
              <w:rPr>
                <w:rFonts w:hint="eastAsia" w:ascii="宋体" w:hAnsi="宋体" w:eastAsia="宋体" w:cs="宋体"/>
                <w:color w:val="auto"/>
                <w:kern w:val="0"/>
                <w:sz w:val="21"/>
                <w:szCs w:val="21"/>
                <w:lang w:bidi="ar"/>
              </w:rPr>
              <w:t>）。</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4E2D8545">
            <w:pPr>
              <w:widowControl/>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2</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3F445BF9">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套</w:t>
            </w:r>
          </w:p>
        </w:tc>
      </w:tr>
      <w:tr w14:paraId="7793A7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306A52B5">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5FFE162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非机动车闸机</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5F38BCC5">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闸机采用箱体材质：SUS304拉丝不锈钢；顶盖不锈钢板材厚度应≥1</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2mm</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 xml:space="preserve"> 机箱不锈钢板材厚度应≥1</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0mm</w:t>
            </w:r>
            <w:r>
              <w:rPr>
                <w:rFonts w:hint="eastAsia" w:ascii="宋体" w:hAnsi="宋体" w:eastAsia="宋体" w:cs="宋体"/>
                <w:color w:val="auto"/>
                <w:kern w:val="0"/>
                <w:sz w:val="21"/>
                <w:szCs w:val="21"/>
                <w:lang w:eastAsia="zh-CN" w:bidi="ar"/>
              </w:rPr>
              <w:t>。</w:t>
            </w:r>
          </w:p>
          <w:p w14:paraId="40D43223">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闸机为摆闸箱体</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每个通道雷达检测数量</w:t>
            </w:r>
            <w:r>
              <w:rPr>
                <w:rFonts w:hint="eastAsia" w:ascii="宋体" w:hAnsi="宋体" w:eastAsia="宋体" w:cs="宋体"/>
                <w:color w:val="auto"/>
                <w:sz w:val="21"/>
                <w:szCs w:val="21"/>
                <w:lang w:val="en-US" w:eastAsia="zh-CN" w:bidi="ar"/>
              </w:rPr>
              <w:t>≥</w:t>
            </w:r>
            <w:r>
              <w:rPr>
                <w:rFonts w:hint="eastAsia" w:ascii="宋体" w:hAnsi="宋体" w:eastAsia="宋体" w:cs="宋体"/>
                <w:color w:val="auto"/>
                <w:kern w:val="0"/>
                <w:sz w:val="21"/>
                <w:szCs w:val="21"/>
                <w:lang w:bidi="ar"/>
              </w:rPr>
              <w:t>6个</w:t>
            </w:r>
            <w:r>
              <w:rPr>
                <w:rFonts w:hint="eastAsia" w:ascii="宋体" w:hAnsi="宋体" w:eastAsia="宋体" w:cs="宋体"/>
                <w:color w:val="auto"/>
                <w:kern w:val="0"/>
                <w:sz w:val="21"/>
                <w:szCs w:val="21"/>
                <w:lang w:eastAsia="zh-CN" w:bidi="ar"/>
              </w:rPr>
              <w:t>。</w:t>
            </w:r>
          </w:p>
          <w:p w14:paraId="2F86228C">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 xml:space="preserve"> 应支持门翼开/关门速度</w:t>
            </w:r>
            <w:r>
              <w:rPr>
                <w:rFonts w:hint="eastAsia" w:ascii="宋体" w:hAnsi="宋体" w:eastAsia="宋体" w:cs="宋体"/>
                <w:color w:val="auto"/>
                <w:sz w:val="21"/>
                <w:szCs w:val="21"/>
                <w:lang w:val="en-US" w:eastAsia="zh-CN" w:bidi="ar"/>
              </w:rPr>
              <w:t>≥</w:t>
            </w:r>
            <w:r>
              <w:rPr>
                <w:rFonts w:hint="eastAsia" w:ascii="宋体" w:hAnsi="宋体" w:eastAsia="宋体" w:cs="宋体"/>
                <w:color w:val="auto"/>
                <w:kern w:val="0"/>
                <w:sz w:val="21"/>
                <w:szCs w:val="21"/>
                <w:lang w:bidi="ar"/>
              </w:rPr>
              <w:t>0</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5s～1</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5s 10档可调</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支持延时关门</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延时时长</w:t>
            </w:r>
            <w:r>
              <w:rPr>
                <w:rFonts w:hint="eastAsia" w:ascii="宋体" w:hAnsi="宋体" w:eastAsia="宋体" w:cs="宋体"/>
                <w:color w:val="auto"/>
                <w:sz w:val="21"/>
                <w:szCs w:val="21"/>
                <w:lang w:val="en-US" w:eastAsia="zh-CN" w:bidi="ar"/>
              </w:rPr>
              <w:t>≥</w:t>
            </w:r>
            <w:r>
              <w:rPr>
                <w:rFonts w:hint="eastAsia" w:ascii="宋体" w:hAnsi="宋体" w:eastAsia="宋体" w:cs="宋体"/>
                <w:color w:val="auto"/>
                <w:kern w:val="0"/>
                <w:sz w:val="21"/>
                <w:szCs w:val="21"/>
                <w:lang w:bidi="ar"/>
              </w:rPr>
              <w:t>0s～10s可调</w:t>
            </w:r>
            <w:r>
              <w:rPr>
                <w:rFonts w:hint="eastAsia" w:ascii="宋体" w:hAnsi="宋体" w:eastAsia="宋体" w:cs="宋体"/>
                <w:color w:val="auto"/>
                <w:kern w:val="0"/>
                <w:sz w:val="21"/>
                <w:szCs w:val="21"/>
                <w:lang w:eastAsia="zh-CN" w:bidi="ar"/>
              </w:rPr>
              <w:t>。</w:t>
            </w:r>
          </w:p>
          <w:p w14:paraId="07FA6D67">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4</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支持拓展刷卡、刷码、人脸识别等功能</w:t>
            </w:r>
            <w:r>
              <w:rPr>
                <w:rFonts w:hint="eastAsia" w:ascii="宋体" w:hAnsi="宋体" w:eastAsia="宋体" w:cs="宋体"/>
                <w:color w:val="auto"/>
                <w:kern w:val="0"/>
                <w:sz w:val="21"/>
                <w:szCs w:val="21"/>
                <w:lang w:eastAsia="zh-CN" w:bidi="ar"/>
              </w:rPr>
              <w:t>。</w:t>
            </w:r>
          </w:p>
          <w:p w14:paraId="5F22BC2E">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5</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驱动电机：直流无刷电机</w:t>
            </w:r>
            <w:r>
              <w:rPr>
                <w:rFonts w:hint="eastAsia" w:ascii="宋体" w:hAnsi="宋体" w:eastAsia="宋体" w:cs="宋体"/>
                <w:color w:val="auto"/>
                <w:kern w:val="0"/>
                <w:sz w:val="21"/>
                <w:szCs w:val="21"/>
                <w:lang w:eastAsia="zh-CN" w:bidi="ar"/>
              </w:rPr>
              <w:t>。</w:t>
            </w:r>
          </w:p>
          <w:p w14:paraId="2E029538">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6</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正常使用寿命：≥1100万次</w:t>
            </w:r>
            <w:r>
              <w:rPr>
                <w:rFonts w:hint="eastAsia" w:ascii="宋体" w:hAnsi="宋体" w:eastAsia="宋体" w:cs="宋体"/>
                <w:color w:val="auto"/>
                <w:kern w:val="0"/>
                <w:sz w:val="21"/>
                <w:szCs w:val="21"/>
                <w:lang w:eastAsia="zh-CN" w:bidi="ar"/>
              </w:rPr>
              <w:t>。</w:t>
            </w:r>
          </w:p>
          <w:p w14:paraId="753E34AF">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7</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通行速度：≥40人次/分钟</w:t>
            </w:r>
            <w:r>
              <w:rPr>
                <w:rFonts w:hint="eastAsia" w:ascii="宋体" w:hAnsi="宋体" w:eastAsia="宋体" w:cs="宋体"/>
                <w:color w:val="auto"/>
                <w:kern w:val="0"/>
                <w:sz w:val="21"/>
                <w:szCs w:val="21"/>
                <w:lang w:eastAsia="zh-CN" w:bidi="ar"/>
              </w:rPr>
              <w:t>。</w:t>
            </w:r>
          </w:p>
          <w:p w14:paraId="3E7C689D">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8通道宽度：</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1400mm</w:t>
            </w:r>
            <w:r>
              <w:rPr>
                <w:rFonts w:hint="eastAsia" w:ascii="宋体" w:hAnsi="宋体" w:eastAsia="宋体" w:cs="宋体"/>
                <w:color w:val="auto"/>
                <w:kern w:val="0"/>
                <w:sz w:val="21"/>
                <w:szCs w:val="21"/>
                <w:lang w:eastAsia="zh-CN" w:bidi="ar"/>
              </w:rPr>
              <w:t>。</w:t>
            </w:r>
          </w:p>
          <w:p w14:paraId="5D46055F">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9</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工作环境：室外</w:t>
            </w:r>
            <w:r>
              <w:rPr>
                <w:rFonts w:hint="eastAsia" w:ascii="宋体" w:hAnsi="宋体" w:eastAsia="宋体" w:cs="宋体"/>
                <w:color w:val="auto"/>
                <w:kern w:val="0"/>
                <w:sz w:val="21"/>
                <w:szCs w:val="21"/>
                <w:lang w:eastAsia="zh-CN" w:bidi="ar"/>
              </w:rPr>
              <w:t>。</w:t>
            </w:r>
          </w:p>
          <w:p w14:paraId="39F7F667">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10</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闸机通道应具有消防联动接口</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当消防信号触发时</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门翼处于常开状态</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当消防联动信号恢复时</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门翼将自动复位</w:t>
            </w:r>
            <w:r>
              <w:rPr>
                <w:rFonts w:hint="eastAsia" w:ascii="宋体" w:hAnsi="宋体" w:eastAsia="宋体" w:cs="宋体"/>
                <w:color w:val="auto"/>
                <w:kern w:val="0"/>
                <w:sz w:val="21"/>
                <w:szCs w:val="21"/>
                <w:lang w:eastAsia="zh-CN" w:bidi="ar"/>
              </w:rPr>
              <w:t>。</w:t>
            </w:r>
          </w:p>
          <w:p w14:paraId="07AE8DC8">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11</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设备支持语音播报各类异常通行事件如尾随、反向通行、翻越等</w:t>
            </w:r>
            <w:r>
              <w:rPr>
                <w:rFonts w:hint="eastAsia" w:ascii="宋体" w:hAnsi="宋体" w:eastAsia="宋体" w:cs="宋体"/>
                <w:color w:val="auto"/>
                <w:kern w:val="0"/>
                <w:sz w:val="21"/>
                <w:szCs w:val="21"/>
                <w:lang w:eastAsia="zh-CN" w:bidi="ar"/>
              </w:rPr>
              <w:t>。</w:t>
            </w:r>
          </w:p>
          <w:p w14:paraId="1B5978C8">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12</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设备应同时支持电流防夹（机械防夹）和激光雷达防夹两种模式</w:t>
            </w:r>
            <w:r>
              <w:rPr>
                <w:rFonts w:hint="eastAsia" w:ascii="宋体" w:hAnsi="宋体" w:eastAsia="宋体" w:cs="宋体"/>
                <w:color w:val="auto"/>
                <w:kern w:val="0"/>
                <w:sz w:val="21"/>
                <w:szCs w:val="21"/>
                <w:lang w:eastAsia="zh-CN" w:bidi="ar"/>
              </w:rPr>
              <w:t>。</w:t>
            </w:r>
          </w:p>
          <w:p w14:paraId="748677A8">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13</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设备应支持仅使用一根网线实现一组通道主从闸机的同步与网络通讯</w:t>
            </w:r>
            <w:r>
              <w:rPr>
                <w:rFonts w:hint="eastAsia" w:ascii="宋体" w:hAnsi="宋体" w:eastAsia="宋体" w:cs="宋体"/>
                <w:color w:val="auto"/>
                <w:kern w:val="0"/>
                <w:sz w:val="21"/>
                <w:szCs w:val="21"/>
                <w:lang w:eastAsia="zh-CN" w:bidi="ar"/>
              </w:rPr>
              <w:t>。</w:t>
            </w:r>
          </w:p>
          <w:p w14:paraId="4B7CFB40">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14</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设备应支持单侧通道独立使用</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具有雷达探测防夹功能、防尾随功能、雷达探测识别开门功能</w:t>
            </w:r>
            <w:r>
              <w:rPr>
                <w:rFonts w:hint="eastAsia" w:ascii="宋体" w:hAnsi="宋体" w:eastAsia="宋体" w:cs="宋体"/>
                <w:color w:val="auto"/>
                <w:kern w:val="0"/>
                <w:sz w:val="21"/>
                <w:szCs w:val="21"/>
                <w:lang w:eastAsia="zh-CN" w:bidi="ar"/>
              </w:rPr>
              <w:t>。</w:t>
            </w:r>
          </w:p>
          <w:p w14:paraId="622ADBF7">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15</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提供标准的硬件SDK开发文档</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满足第三方平台硬件直接接入管理的需要</w:t>
            </w:r>
            <w:r>
              <w:rPr>
                <w:rFonts w:hint="eastAsia" w:ascii="宋体" w:hAnsi="宋体" w:eastAsia="宋体" w:cs="宋体"/>
                <w:color w:val="auto"/>
                <w:kern w:val="0"/>
                <w:sz w:val="21"/>
                <w:szCs w:val="21"/>
                <w:lang w:eastAsia="zh-CN" w:bidi="ar"/>
              </w:rPr>
              <w:t>。</w:t>
            </w:r>
          </w:p>
          <w:p w14:paraId="13EEA0C7">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16</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能够与学校现有非机动车管理系统无缝对接</w:t>
            </w:r>
            <w:r>
              <w:rPr>
                <w:rFonts w:hint="eastAsia" w:ascii="宋体" w:hAnsi="宋体" w:eastAsia="宋体" w:cs="宋体"/>
                <w:color w:val="auto"/>
                <w:kern w:val="0"/>
                <w:sz w:val="21"/>
                <w:szCs w:val="21"/>
                <w:lang w:eastAsia="zh-CN" w:bidi="ar"/>
              </w:rPr>
              <w:t>。</w:t>
            </w:r>
          </w:p>
          <w:p w14:paraId="3C1969FD">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17</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本套包含一组单通道闸机</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包含门翼、单通道闸机、遥控器</w:t>
            </w:r>
            <w:r>
              <w:rPr>
                <w:rFonts w:hint="eastAsia" w:ascii="宋体" w:hAnsi="宋体" w:eastAsia="宋体" w:cs="宋体"/>
                <w:color w:val="auto"/>
                <w:kern w:val="0"/>
                <w:sz w:val="21"/>
                <w:szCs w:val="21"/>
                <w:lang w:eastAsia="zh-CN" w:bidi="ar"/>
              </w:rPr>
              <w:t>。</w:t>
            </w:r>
          </w:p>
          <w:p w14:paraId="75D1E249">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w:t>
            </w:r>
            <w:r>
              <w:rPr>
                <w:rFonts w:hint="eastAsia" w:ascii="宋体" w:hAnsi="宋体" w:eastAsia="宋体" w:cs="宋体"/>
                <w:color w:val="auto"/>
                <w:kern w:val="0"/>
                <w:sz w:val="21"/>
                <w:szCs w:val="21"/>
                <w:lang w:val="en-US" w:eastAsia="zh-CN" w:bidi="ar"/>
              </w:rPr>
              <w:t>8</w:t>
            </w:r>
            <w:r>
              <w:rPr>
                <w:rFonts w:hint="eastAsia" w:ascii="宋体" w:hAnsi="宋体" w:eastAsia="宋体" w:cs="宋体"/>
                <w:color w:val="auto"/>
                <w:kern w:val="0"/>
                <w:sz w:val="21"/>
                <w:szCs w:val="21"/>
                <w:lang w:bidi="ar"/>
              </w:rPr>
              <w:t>.提供来源渠道合法证明文件（</w:t>
            </w:r>
            <w:r>
              <w:rPr>
                <w:rFonts w:hint="eastAsia" w:ascii="宋体" w:hAnsi="宋体" w:eastAsia="宋体" w:cs="宋体"/>
                <w:color w:val="auto"/>
                <w:kern w:val="0"/>
                <w:sz w:val="21"/>
                <w:szCs w:val="21"/>
                <w:lang w:eastAsia="zh-CN" w:bidi="ar"/>
              </w:rPr>
              <w:t>不限于销售协议或代理协议或原厂授权或检测报告等</w:t>
            </w:r>
            <w:r>
              <w:rPr>
                <w:rFonts w:hint="eastAsia" w:ascii="宋体" w:hAnsi="宋体" w:eastAsia="宋体" w:cs="宋体"/>
                <w:color w:val="auto"/>
                <w:kern w:val="0"/>
                <w:sz w:val="21"/>
                <w:szCs w:val="21"/>
                <w:lang w:bidi="ar"/>
              </w:rPr>
              <w:t>）。</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10074B0E">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2385F6C8">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套</w:t>
            </w:r>
          </w:p>
        </w:tc>
      </w:tr>
      <w:tr w14:paraId="2E658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2"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12B067BC">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4049A22B">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人脸识别设备</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104BF06F">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具有</w:t>
            </w:r>
            <w:r>
              <w:rPr>
                <w:rFonts w:hint="eastAsia" w:ascii="宋体" w:hAnsi="宋体" w:eastAsia="宋体" w:cs="宋体"/>
                <w:color w:val="auto"/>
                <w:sz w:val="21"/>
                <w:szCs w:val="21"/>
                <w:lang w:val="en-US" w:eastAsia="zh-CN" w:bidi="ar"/>
              </w:rPr>
              <w:t>≥</w:t>
            </w:r>
            <w:r>
              <w:rPr>
                <w:rFonts w:hint="eastAsia" w:ascii="宋体" w:hAnsi="宋体" w:eastAsia="宋体" w:cs="宋体"/>
                <w:color w:val="auto"/>
                <w:kern w:val="0"/>
                <w:sz w:val="21"/>
                <w:szCs w:val="21"/>
                <w:lang w:bidi="ar"/>
              </w:rPr>
              <w:t>7英寸的触控屏幕</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分辨率</w:t>
            </w:r>
            <w:r>
              <w:rPr>
                <w:rFonts w:hint="eastAsia" w:ascii="宋体" w:hAnsi="宋体" w:eastAsia="宋体" w:cs="宋体"/>
                <w:color w:val="auto"/>
                <w:sz w:val="21"/>
                <w:szCs w:val="21"/>
                <w:lang w:val="en-US" w:eastAsia="zh-CN" w:bidi="ar"/>
              </w:rPr>
              <w:t>≥</w:t>
            </w:r>
            <w:r>
              <w:rPr>
                <w:rFonts w:hint="eastAsia" w:ascii="宋体" w:hAnsi="宋体" w:eastAsia="宋体" w:cs="宋体"/>
                <w:color w:val="auto"/>
                <w:kern w:val="0"/>
                <w:sz w:val="21"/>
                <w:szCs w:val="21"/>
                <w:lang w:bidi="ar"/>
              </w:rPr>
              <w:t>600*1024</w:t>
            </w:r>
            <w:r>
              <w:rPr>
                <w:rFonts w:hint="eastAsia" w:ascii="宋体" w:hAnsi="宋体" w:eastAsia="宋体" w:cs="宋体"/>
                <w:color w:val="auto"/>
                <w:kern w:val="0"/>
                <w:sz w:val="21"/>
                <w:szCs w:val="21"/>
                <w:lang w:eastAsia="zh-CN" w:bidi="ar"/>
              </w:rPr>
              <w:t>。</w:t>
            </w:r>
          </w:p>
          <w:p w14:paraId="66FD2096">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操作系统：嵌入式Linux操作系统</w:t>
            </w:r>
            <w:r>
              <w:rPr>
                <w:rFonts w:hint="eastAsia" w:ascii="宋体" w:hAnsi="宋体" w:eastAsia="宋体" w:cs="宋体"/>
                <w:color w:val="auto"/>
                <w:kern w:val="0"/>
                <w:sz w:val="21"/>
                <w:szCs w:val="21"/>
                <w:lang w:eastAsia="zh-CN" w:bidi="ar"/>
              </w:rPr>
              <w:t>。</w:t>
            </w:r>
          </w:p>
          <w:p w14:paraId="72E41AB8">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支持最大人像数据存储量</w:t>
            </w:r>
            <w:r>
              <w:rPr>
                <w:rFonts w:hint="eastAsia" w:ascii="宋体" w:hAnsi="宋体" w:eastAsia="宋体" w:cs="宋体"/>
                <w:color w:val="auto"/>
                <w:sz w:val="21"/>
                <w:szCs w:val="21"/>
                <w:lang w:val="en-US" w:eastAsia="zh-CN" w:bidi="ar"/>
              </w:rPr>
              <w:t>≥</w:t>
            </w:r>
            <w:r>
              <w:rPr>
                <w:rFonts w:hint="eastAsia" w:ascii="宋体" w:hAnsi="宋体" w:eastAsia="宋体" w:cs="宋体"/>
                <w:color w:val="auto"/>
                <w:kern w:val="0"/>
                <w:sz w:val="21"/>
                <w:szCs w:val="21"/>
                <w:lang w:bidi="ar"/>
              </w:rPr>
              <w:t>5万、卡存储量</w:t>
            </w:r>
            <w:r>
              <w:rPr>
                <w:rFonts w:hint="eastAsia" w:ascii="宋体" w:hAnsi="宋体" w:eastAsia="宋体" w:cs="宋体"/>
                <w:color w:val="auto"/>
                <w:sz w:val="21"/>
                <w:szCs w:val="21"/>
                <w:lang w:val="en-US" w:eastAsia="zh-CN" w:bidi="ar"/>
              </w:rPr>
              <w:t>≥</w:t>
            </w:r>
            <w:r>
              <w:rPr>
                <w:rFonts w:hint="eastAsia" w:ascii="宋体" w:hAnsi="宋体" w:eastAsia="宋体" w:cs="宋体"/>
                <w:color w:val="auto"/>
                <w:kern w:val="0"/>
                <w:sz w:val="21"/>
                <w:szCs w:val="21"/>
                <w:lang w:bidi="ar"/>
              </w:rPr>
              <w:t>5万</w:t>
            </w:r>
            <w:r>
              <w:rPr>
                <w:rFonts w:hint="eastAsia" w:ascii="宋体" w:hAnsi="宋体" w:eastAsia="宋体" w:cs="宋体"/>
                <w:color w:val="auto"/>
                <w:kern w:val="0"/>
                <w:sz w:val="21"/>
                <w:szCs w:val="21"/>
                <w:lang w:eastAsia="zh-CN" w:bidi="ar"/>
              </w:rPr>
              <w:t>。</w:t>
            </w:r>
          </w:p>
          <w:p w14:paraId="42E12519">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4</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支持人脸识别、戴口罩识别</w:t>
            </w:r>
            <w:r>
              <w:rPr>
                <w:rFonts w:hint="eastAsia" w:ascii="宋体" w:hAnsi="宋体" w:eastAsia="宋体" w:cs="宋体"/>
                <w:color w:val="auto"/>
                <w:kern w:val="0"/>
                <w:sz w:val="21"/>
                <w:szCs w:val="21"/>
                <w:lang w:eastAsia="zh-CN" w:bidi="ar"/>
              </w:rPr>
              <w:t>。</w:t>
            </w:r>
          </w:p>
          <w:p w14:paraId="2FC9C926">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5</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支持网口</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继电器输出</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韦根输出</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RS485接口1个USB</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喇叭扬声器</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Wi-Fi</w:t>
            </w:r>
            <w:r>
              <w:rPr>
                <w:rFonts w:hint="eastAsia" w:ascii="宋体" w:hAnsi="宋体" w:eastAsia="宋体" w:cs="宋体"/>
                <w:color w:val="auto"/>
                <w:kern w:val="0"/>
                <w:sz w:val="21"/>
                <w:szCs w:val="21"/>
                <w:lang w:eastAsia="zh-CN" w:bidi="ar"/>
              </w:rPr>
              <w:t>。</w:t>
            </w:r>
          </w:p>
          <w:p w14:paraId="4C6C232A">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6</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人脸识别平均响应时间</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0</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2秒</w:t>
            </w:r>
            <w:r>
              <w:rPr>
                <w:rFonts w:hint="eastAsia" w:ascii="宋体" w:hAnsi="宋体" w:eastAsia="宋体" w:cs="宋体"/>
                <w:color w:val="auto"/>
                <w:kern w:val="0"/>
                <w:sz w:val="21"/>
                <w:szCs w:val="21"/>
                <w:lang w:eastAsia="zh-CN" w:bidi="ar"/>
              </w:rPr>
              <w:t>。</w:t>
            </w:r>
          </w:p>
          <w:p w14:paraId="70BCECE4">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7</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静态人脸识别通过率</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99%</w:t>
            </w:r>
            <w:r>
              <w:rPr>
                <w:rFonts w:hint="eastAsia" w:ascii="宋体" w:hAnsi="宋体" w:eastAsia="宋体" w:cs="宋体"/>
                <w:color w:val="auto"/>
                <w:kern w:val="0"/>
                <w:sz w:val="21"/>
                <w:szCs w:val="21"/>
                <w:lang w:eastAsia="zh-CN" w:bidi="ar"/>
              </w:rPr>
              <w:t>。</w:t>
            </w:r>
          </w:p>
          <w:p w14:paraId="1C9F44CA">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8</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防护等级</w:t>
            </w:r>
            <w:r>
              <w:rPr>
                <w:rFonts w:hint="eastAsia" w:ascii="宋体" w:hAnsi="宋体" w:eastAsia="宋体" w:cs="宋体"/>
                <w:color w:val="auto"/>
                <w:sz w:val="21"/>
                <w:szCs w:val="21"/>
                <w:lang w:val="en-US" w:eastAsia="zh-CN" w:bidi="ar"/>
              </w:rPr>
              <w:t>≥</w:t>
            </w:r>
            <w:r>
              <w:rPr>
                <w:rFonts w:hint="eastAsia" w:ascii="宋体" w:hAnsi="宋体" w:eastAsia="宋体" w:cs="宋体"/>
                <w:color w:val="auto"/>
                <w:kern w:val="0"/>
                <w:sz w:val="21"/>
                <w:szCs w:val="21"/>
                <w:lang w:bidi="ar"/>
              </w:rPr>
              <w:t>IP65</w:t>
            </w:r>
            <w:r>
              <w:rPr>
                <w:rFonts w:hint="eastAsia" w:ascii="宋体" w:hAnsi="宋体" w:eastAsia="宋体" w:cs="宋体"/>
                <w:color w:val="auto"/>
                <w:kern w:val="0"/>
                <w:sz w:val="21"/>
                <w:szCs w:val="21"/>
                <w:lang w:eastAsia="zh-CN" w:bidi="ar"/>
              </w:rPr>
              <w:t>。</w:t>
            </w:r>
          </w:p>
          <w:p w14:paraId="6BAD0078">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9</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配置双目摄像头</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红外和可见光摄像头</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200万像素</w:t>
            </w:r>
            <w:r>
              <w:rPr>
                <w:rFonts w:hint="eastAsia" w:ascii="宋体" w:hAnsi="宋体" w:eastAsia="宋体" w:cs="宋体"/>
                <w:color w:val="auto"/>
                <w:kern w:val="0"/>
                <w:sz w:val="21"/>
                <w:szCs w:val="21"/>
                <w:lang w:eastAsia="zh-CN" w:bidi="ar"/>
              </w:rPr>
              <w:t>。</w:t>
            </w:r>
          </w:p>
          <w:p w14:paraId="3CD8C08D">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10</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前端机人脸库仅存储人像特征值</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不允许存储人像信息</w:t>
            </w:r>
            <w:r>
              <w:rPr>
                <w:rFonts w:hint="eastAsia" w:ascii="宋体" w:hAnsi="宋体" w:eastAsia="宋体" w:cs="宋体"/>
                <w:color w:val="auto"/>
                <w:kern w:val="0"/>
                <w:sz w:val="21"/>
                <w:szCs w:val="21"/>
                <w:lang w:eastAsia="zh-CN" w:bidi="ar"/>
              </w:rPr>
              <w:t>。</w:t>
            </w:r>
          </w:p>
          <w:p w14:paraId="2A844ECA">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11</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支持活体检测</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判断影像中的人像是活体而非其他非真人影像</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有效防止恶意攻击</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包括屏幕视频、打印照片、面具等攻击</w:t>
            </w:r>
            <w:r>
              <w:rPr>
                <w:rFonts w:hint="eastAsia" w:ascii="宋体" w:hAnsi="宋体" w:eastAsia="宋体" w:cs="宋体"/>
                <w:color w:val="auto"/>
                <w:kern w:val="0"/>
                <w:sz w:val="21"/>
                <w:szCs w:val="21"/>
                <w:lang w:eastAsia="zh-CN" w:bidi="ar"/>
              </w:rPr>
              <w:t>。</w:t>
            </w:r>
          </w:p>
          <w:p w14:paraId="7A2FF57C">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12</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设备支持黑名单功能</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本地</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50000个人脸黑名单比对</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支持本地黑名单事件信息上传平台</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有授权人员和未授权陌生人刷脸时</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设备支持抓拍图片并实时上传平台</w:t>
            </w:r>
            <w:r>
              <w:rPr>
                <w:rFonts w:hint="eastAsia" w:ascii="宋体" w:hAnsi="宋体" w:eastAsia="宋体" w:cs="宋体"/>
                <w:color w:val="auto"/>
                <w:kern w:val="0"/>
                <w:sz w:val="21"/>
                <w:szCs w:val="21"/>
                <w:lang w:eastAsia="zh-CN" w:bidi="ar"/>
              </w:rPr>
              <w:t>。</w:t>
            </w:r>
          </w:p>
          <w:p w14:paraId="068B85CF">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13</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设备支持防拆报警、门被外力开启报警、胁迫卡和胁迫密码报警、黑名单报警等</w:t>
            </w:r>
            <w:r>
              <w:rPr>
                <w:rFonts w:hint="eastAsia" w:ascii="宋体" w:hAnsi="宋体" w:eastAsia="宋体" w:cs="宋体"/>
                <w:color w:val="auto"/>
                <w:kern w:val="0"/>
                <w:sz w:val="21"/>
                <w:szCs w:val="21"/>
                <w:lang w:eastAsia="zh-CN" w:bidi="ar"/>
              </w:rPr>
              <w:t>。</w:t>
            </w:r>
          </w:p>
          <w:p w14:paraId="42536D85">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14</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在线状态下将设备认证结果及联动抓拍照片实时上传给平台</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支持断网续传功能</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设备离线状态下产生事件在与平台连接后会重新上传</w:t>
            </w:r>
            <w:r>
              <w:rPr>
                <w:rFonts w:hint="eastAsia" w:ascii="宋体" w:hAnsi="宋体" w:eastAsia="宋体" w:cs="宋体"/>
                <w:color w:val="auto"/>
                <w:kern w:val="0"/>
                <w:sz w:val="21"/>
                <w:szCs w:val="21"/>
                <w:lang w:eastAsia="zh-CN" w:bidi="ar"/>
              </w:rPr>
              <w:t>。</w:t>
            </w:r>
          </w:p>
          <w:p w14:paraId="10D6DFDC">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15</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配套人员通道支架、遮阳罩</w:t>
            </w:r>
            <w:r>
              <w:rPr>
                <w:rFonts w:hint="eastAsia" w:ascii="宋体" w:hAnsi="宋体" w:eastAsia="宋体" w:cs="宋体"/>
                <w:color w:val="auto"/>
                <w:kern w:val="0"/>
                <w:sz w:val="21"/>
                <w:szCs w:val="21"/>
                <w:lang w:eastAsia="zh-CN" w:bidi="ar"/>
              </w:rPr>
              <w:t>。</w:t>
            </w:r>
          </w:p>
          <w:p w14:paraId="744C2765">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16.提供来源渠道合法证明文件（</w:t>
            </w:r>
            <w:r>
              <w:rPr>
                <w:rFonts w:hint="eastAsia" w:ascii="宋体" w:hAnsi="宋体" w:eastAsia="宋体" w:cs="宋体"/>
                <w:color w:val="auto"/>
                <w:kern w:val="0"/>
                <w:sz w:val="21"/>
                <w:szCs w:val="21"/>
                <w:lang w:eastAsia="zh-CN" w:bidi="ar"/>
              </w:rPr>
              <w:t>不限于销售协议或代理协议或原厂授权或检测报告等</w:t>
            </w:r>
            <w:r>
              <w:rPr>
                <w:rFonts w:hint="eastAsia" w:ascii="宋体" w:hAnsi="宋体" w:eastAsia="宋体" w:cs="宋体"/>
                <w:color w:val="auto"/>
                <w:kern w:val="0"/>
                <w:sz w:val="21"/>
                <w:szCs w:val="21"/>
                <w:lang w:bidi="ar"/>
              </w:rPr>
              <w:t>）。</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38438A3D">
            <w:pPr>
              <w:widowControl/>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2</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57A13F94">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套</w:t>
            </w:r>
          </w:p>
        </w:tc>
      </w:tr>
      <w:tr w14:paraId="75C13A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73D64FBB">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50630C3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800万测速一体机（含</w:t>
            </w:r>
          </w:p>
          <w:p w14:paraId="5437B1F4">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摄像机和雷达）</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2D3EC13B">
            <w:pPr>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1.内置专业AI智能算法，支持实时输出目标的结构化信息，结构化信息包括车牌号、车牌颜色、车辆类型、车辆颜色、速度、车道号等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sz w:val="21"/>
                <w:szCs w:val="21"/>
                <w:lang w:val="en-US" w:eastAsia="zh-CN" w:bidi="ar"/>
              </w:rPr>
              <w:t>≥</w:t>
            </w:r>
            <w:r>
              <w:rPr>
                <w:rFonts w:hint="eastAsia" w:ascii="宋体" w:hAnsi="宋体" w:eastAsia="宋体" w:cs="宋体"/>
                <w:color w:val="auto"/>
                <w:kern w:val="0"/>
                <w:sz w:val="21"/>
                <w:szCs w:val="21"/>
                <w:lang w:bidi="ar"/>
              </w:rPr>
              <w:t>1/1.8"CMOS，视频和抓拍图片分辨率支持</w:t>
            </w:r>
            <w:r>
              <w:rPr>
                <w:rFonts w:hint="eastAsia" w:ascii="宋体" w:hAnsi="宋体" w:eastAsia="宋体" w:cs="宋体"/>
                <w:color w:val="auto"/>
                <w:sz w:val="21"/>
                <w:szCs w:val="21"/>
                <w:lang w:val="en-US" w:eastAsia="zh-CN" w:bidi="ar"/>
              </w:rPr>
              <w:t>≥</w:t>
            </w:r>
            <w:r>
              <w:rPr>
                <w:rFonts w:hint="eastAsia" w:ascii="宋体" w:hAnsi="宋体" w:eastAsia="宋体" w:cs="宋体"/>
                <w:color w:val="auto"/>
                <w:kern w:val="0"/>
                <w:sz w:val="21"/>
                <w:szCs w:val="21"/>
                <w:lang w:bidi="ar"/>
              </w:rPr>
              <w:t>3840×2160像素，融合高精度毫米波雷达与深度学习相机单元，从结构、场景、采集方式到数据信息等多维度深度融合。</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支持目标轨迹跟踪和显示，可在web端展示目标轨迹，支持实时输出检测目标的经纬度信息，支持联动屏幕，实时显示车牌号、车速值。</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满足</w:t>
            </w:r>
            <w:r>
              <w:rPr>
                <w:rFonts w:hint="eastAsia" w:ascii="宋体" w:hAnsi="宋体" w:eastAsia="宋体" w:cs="宋体"/>
                <w:color w:val="auto"/>
                <w:sz w:val="21"/>
                <w:szCs w:val="21"/>
                <w:lang w:val="en-US" w:eastAsia="zh-CN" w:bidi="ar"/>
              </w:rPr>
              <w:t>≥</w:t>
            </w:r>
            <w:r>
              <w:rPr>
                <w:rFonts w:hint="eastAsia" w:ascii="宋体" w:hAnsi="宋体" w:eastAsia="宋体" w:cs="宋体"/>
                <w:color w:val="auto"/>
                <w:kern w:val="0"/>
                <w:sz w:val="21"/>
                <w:szCs w:val="21"/>
                <w:lang w:val="en-US" w:eastAsia="zh-CN" w:bidi="ar"/>
              </w:rPr>
              <w:t>10</w:t>
            </w:r>
            <w:r>
              <w:rPr>
                <w:rFonts w:hint="eastAsia" w:ascii="宋体" w:hAnsi="宋体" w:eastAsia="宋体" w:cs="宋体"/>
                <w:color w:val="auto"/>
                <w:kern w:val="0"/>
                <w:sz w:val="21"/>
                <w:szCs w:val="21"/>
                <w:lang w:bidi="ar"/>
              </w:rPr>
              <w:t>车道256个目标轨迹跟踪，可对交通目标进行轨迹跟踪监测</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支持强光抑制、宽动态、3D降噪，并具有多种白平衡模式，适合各种场景需要。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内置流量统计功能，可实现过车流量，平均速度，车头时距和间距，时间占有率和空间占有率等数据统计，交通拥堵上报，道路状态监测；雷达检测到的车流量与实际过车样本数误差</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1%。</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供电方式支持DC36V电源接入。</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集成</w:t>
            </w:r>
            <w:r>
              <w:rPr>
                <w:rFonts w:hint="eastAsia" w:ascii="宋体" w:hAnsi="宋体" w:eastAsia="宋体" w:cs="宋体"/>
                <w:color w:val="auto"/>
                <w:kern w:val="0"/>
                <w:sz w:val="21"/>
                <w:szCs w:val="21"/>
                <w:lang w:val="en-US" w:eastAsia="zh-CN" w:bidi="ar"/>
              </w:rPr>
              <w:t>双网口</w:t>
            </w:r>
            <w:r>
              <w:rPr>
                <w:rFonts w:hint="eastAsia" w:ascii="宋体" w:hAnsi="宋体" w:eastAsia="宋体" w:cs="宋体"/>
                <w:color w:val="auto"/>
                <w:kern w:val="0"/>
                <w:sz w:val="21"/>
                <w:szCs w:val="21"/>
                <w:lang w:bidi="ar"/>
              </w:rPr>
              <w:t>数据传输方式，方便</w:t>
            </w:r>
            <w:r>
              <w:rPr>
                <w:rFonts w:hint="eastAsia" w:ascii="宋体" w:hAnsi="宋体" w:eastAsia="宋体" w:cs="宋体"/>
                <w:color w:val="auto"/>
                <w:kern w:val="0"/>
                <w:sz w:val="21"/>
                <w:szCs w:val="21"/>
                <w:lang w:eastAsia="zh-CN" w:bidi="ar"/>
              </w:rPr>
              <w:t>使用者</w:t>
            </w:r>
            <w:r>
              <w:rPr>
                <w:rFonts w:hint="eastAsia" w:ascii="宋体" w:hAnsi="宋体" w:eastAsia="宋体" w:cs="宋体"/>
                <w:color w:val="auto"/>
                <w:kern w:val="0"/>
                <w:sz w:val="21"/>
                <w:szCs w:val="21"/>
                <w:lang w:bidi="ar"/>
              </w:rPr>
              <w:t>使用。</w:t>
            </w:r>
          </w:p>
          <w:p w14:paraId="5B87C61B">
            <w:pPr>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支持对单车道的平均速度进行统计，在（-3km/h）的误差范围内，经过检测区域的平均速度统计准确率≥99%。</w:t>
            </w:r>
          </w:p>
          <w:p w14:paraId="31A58E2E">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10</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支持区分距离≤0.5m的相邻交通目标。</w:t>
            </w:r>
          </w:p>
          <w:p w14:paraId="46FE19C1">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11</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支持雷达检测和视频检测结果坐标融合，支持手动标定，自动标定</w:t>
            </w:r>
            <w:r>
              <w:rPr>
                <w:rFonts w:hint="eastAsia" w:ascii="宋体" w:hAnsi="宋体" w:eastAsia="宋体" w:cs="宋体"/>
                <w:color w:val="auto"/>
                <w:kern w:val="0"/>
                <w:sz w:val="21"/>
                <w:szCs w:val="21"/>
                <w:lang w:eastAsia="zh-CN" w:bidi="ar"/>
              </w:rPr>
              <w:t>。</w:t>
            </w:r>
          </w:p>
          <w:p w14:paraId="4E433664">
            <w:pPr>
              <w:numPr>
                <w:ilvl w:val="0"/>
                <w:numId w:val="0"/>
              </w:numPr>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12.</w:t>
            </w:r>
            <w:r>
              <w:rPr>
                <w:rFonts w:hint="eastAsia" w:ascii="宋体" w:hAnsi="宋体" w:eastAsia="宋体" w:cs="宋体"/>
                <w:color w:val="auto"/>
                <w:kern w:val="0"/>
                <w:sz w:val="21"/>
                <w:szCs w:val="21"/>
                <w:lang w:bidi="ar"/>
              </w:rPr>
              <w:t>提供配套的安装支架、电源。</w:t>
            </w:r>
          </w:p>
          <w:p w14:paraId="1D616064">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13.</w:t>
            </w:r>
            <w:r>
              <w:rPr>
                <w:rFonts w:hint="eastAsia" w:ascii="宋体" w:hAnsi="宋体" w:eastAsia="宋体" w:cs="宋体"/>
                <w:color w:val="auto"/>
                <w:kern w:val="0"/>
                <w:sz w:val="21"/>
                <w:szCs w:val="21"/>
                <w:lang w:bidi="ar"/>
              </w:rPr>
              <w:t>提供来源渠道合法证明文件（</w:t>
            </w:r>
            <w:r>
              <w:rPr>
                <w:rFonts w:hint="eastAsia" w:ascii="宋体" w:hAnsi="宋体" w:eastAsia="宋体" w:cs="宋体"/>
                <w:color w:val="auto"/>
                <w:kern w:val="0"/>
                <w:sz w:val="21"/>
                <w:szCs w:val="21"/>
                <w:lang w:eastAsia="zh-CN" w:bidi="ar"/>
              </w:rPr>
              <w:t>不限于销售协议或代理协议或原厂授权或检测报告等</w:t>
            </w:r>
            <w:r>
              <w:rPr>
                <w:rFonts w:hint="eastAsia" w:ascii="宋体" w:hAnsi="宋体" w:eastAsia="宋体" w:cs="宋体"/>
                <w:color w:val="auto"/>
                <w:kern w:val="0"/>
                <w:sz w:val="21"/>
                <w:szCs w:val="21"/>
                <w:lang w:bidi="ar"/>
              </w:rPr>
              <w:t>）。</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33335CD3">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756CE76C">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个</w:t>
            </w:r>
          </w:p>
        </w:tc>
      </w:tr>
      <w:tr w14:paraId="48C21A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247BE506">
            <w:pPr>
              <w:widowControl/>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2AF39A5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柱装支架</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63D16D37">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1.尺寸：安装杆件直径范围60~300mm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2.默认周长范围：340~950mm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3.钢带数目：≥3</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461937FC">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40B3C925">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套</w:t>
            </w:r>
          </w:p>
        </w:tc>
      </w:tr>
      <w:tr w14:paraId="39767A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62E74EF2">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13</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45CE8C0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LED常亮灯</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0BD436FF">
            <w:pPr>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1.光源类型：高性能LED。</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2.采用≥16颗高亮LED。</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3.支持环境亮度检测，低照度下自动开启。</w:t>
            </w:r>
          </w:p>
          <w:p w14:paraId="674E9D64">
            <w:pPr>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4.支持通过相机远程控制亮度等级，控制补光灯点亮和熄灭。</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5.防护等级≥IP66。</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6.支持串口485和相机亮度可调亮度。</w:t>
            </w:r>
          </w:p>
          <w:p w14:paraId="7DB08DFF">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7.响应时间：≤20us</w:t>
            </w:r>
            <w:r>
              <w:rPr>
                <w:rFonts w:hint="eastAsia" w:ascii="宋体" w:hAnsi="宋体" w:eastAsia="宋体" w:cs="宋体"/>
                <w:color w:val="auto"/>
                <w:kern w:val="0"/>
                <w:sz w:val="21"/>
                <w:szCs w:val="21"/>
                <w:lang w:val="en-US" w:eastAsia="zh-CN" w:bidi="ar"/>
              </w:rPr>
              <w:t xml:space="preserve"> 。</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0D5C2A2B">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66AE7291">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台</w:t>
            </w:r>
          </w:p>
        </w:tc>
      </w:tr>
      <w:tr w14:paraId="7EEF62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60ED3E6F">
            <w:pPr>
              <w:widowControl/>
              <w:jc w:val="center"/>
              <w:rPr>
                <w:rFonts w:hint="eastAsia" w:ascii="宋体" w:hAnsi="宋体" w:eastAsia="宋体" w:cs="宋体"/>
                <w:color w:val="auto"/>
                <w:kern w:val="0"/>
                <w:sz w:val="21"/>
                <w:szCs w:val="21"/>
                <w:lang w:val="en-US" w:bidi="ar"/>
              </w:rPr>
            </w:pPr>
            <w:r>
              <w:rPr>
                <w:rFonts w:hint="eastAsia" w:ascii="宋体" w:hAnsi="宋体" w:eastAsia="宋体" w:cs="宋体"/>
                <w:color w:val="auto"/>
                <w:kern w:val="0"/>
                <w:sz w:val="21"/>
                <w:szCs w:val="21"/>
                <w:lang w:val="en-US" w:eastAsia="zh-CN" w:bidi="ar"/>
              </w:rPr>
              <w:t>14</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4BB3E597">
            <w:pPr>
              <w:widowControl/>
              <w:spacing w:line="44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bidi="ar"/>
              </w:rPr>
              <w:t>交通信息发布屏</w:t>
            </w:r>
            <w:r>
              <w:rPr>
                <w:rFonts w:hint="eastAsia" w:ascii="宋体" w:hAnsi="宋体" w:eastAsia="宋体" w:cs="宋体"/>
                <w:color w:val="auto"/>
                <w:sz w:val="21"/>
                <w:szCs w:val="21"/>
                <w:lang w:val="en-US" w:eastAsia="zh-CN" w:bidi="ar"/>
              </w:rPr>
              <w:t>/车速提醒牌</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4988ED51">
            <w:pPr>
              <w:widowControl/>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外壳材质：铝板折边、表面喷塑贴反光膜。限速帖尺寸符合国标；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当车辆超速时，显示红色车速；车辆未超速时，显示绿色车速；</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显示屏LED亮度：红</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5000 cd/㎡；黄</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5000 cd/㎡ ；绿</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5000 cd/㎡</w:t>
            </w:r>
            <w:r>
              <w:rPr>
                <w:rFonts w:hint="eastAsia" w:ascii="宋体" w:hAnsi="宋体" w:eastAsia="宋体" w:cs="宋体"/>
                <w:color w:val="auto"/>
                <w:kern w:val="0"/>
                <w:sz w:val="21"/>
                <w:szCs w:val="21"/>
                <w:lang w:eastAsia="zh-CN" w:bidi="ar"/>
              </w:rPr>
              <w:t>。</w:t>
            </w:r>
          </w:p>
          <w:p w14:paraId="35989990">
            <w:p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LED可视角度：水平：≥110°±10°，垂直：≥60°±10°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LED寿命：≥100000小时</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工作温度：≥-30℃~70℃。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防护等级≥IP53。</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11BCB7E4">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7DDC3358">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块</w:t>
            </w:r>
          </w:p>
        </w:tc>
      </w:tr>
      <w:tr w14:paraId="54A98F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0E30F50D">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15</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445BF1D2">
            <w:pPr>
              <w:widowControl/>
              <w:spacing w:line="44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bidi="ar"/>
              </w:rPr>
              <w:t>智能终端管理盒</w:t>
            </w:r>
            <w:r>
              <w:rPr>
                <w:rFonts w:hint="eastAsia" w:ascii="宋体" w:hAnsi="宋体" w:eastAsia="宋体" w:cs="宋体"/>
                <w:color w:val="auto"/>
                <w:sz w:val="21"/>
                <w:szCs w:val="21"/>
                <w:lang w:val="en-US" w:eastAsia="zh-CN" w:bidi="ar"/>
              </w:rPr>
              <w:t>/服务器</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29533E45">
            <w:pPr>
              <w:widowControl/>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可接入≥12路网络摄像机进行视音频存储、图片存储与上传。</w:t>
            </w:r>
          </w:p>
          <w:p w14:paraId="1283BB27">
            <w:pPr>
              <w:widowControl/>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可配置多种字符叠加、图片合成模式。</w:t>
            </w:r>
          </w:p>
          <w:p w14:paraId="0E7972E1">
            <w:pPr>
              <w:widowControl/>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配置≥2TB硬盘存储，图片与录像可设置配额；</w:t>
            </w:r>
          </w:p>
          <w:p w14:paraId="676F0BFF">
            <w:pPr>
              <w:widowControl/>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支持对通行车辆的信息（记录和图片、录像）存储；</w:t>
            </w:r>
          </w:p>
          <w:p w14:paraId="5D563C27">
            <w:pPr>
              <w:widowControl/>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对于在记录过程中出现的系统死机或意外故障，设备能够在规定的时间内自动恢复其正常工作状态并使故障前的信息不丢失。</w:t>
            </w:r>
          </w:p>
          <w:p w14:paraId="119615E9">
            <w:pPr>
              <w:widowControl/>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设备内的录像、图片文件无法直接删除或者修改，只能通过循环覆盖和硬盘格式化操作。</w:t>
            </w:r>
          </w:p>
          <w:p w14:paraId="07D178C0">
            <w:pPr>
              <w:widowControl/>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14:paraId="08FC4D4B">
            <w:pPr>
              <w:widowControl/>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设备具有≥8个10M/100M/1000M自适应RJ45接口、2个1000M SFP光口。</w:t>
            </w:r>
          </w:p>
          <w:p w14:paraId="7B87A789">
            <w:pPr>
              <w:widowControl/>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不少于1路报警输入、1路报警输出，2个RS232串口、1个RS485,1个USB2.0 。</w:t>
            </w:r>
          </w:p>
          <w:p w14:paraId="7F67D6B7">
            <w:pPr>
              <w:widowControl/>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10.</w:t>
            </w:r>
            <w:r>
              <w:rPr>
                <w:rFonts w:hint="eastAsia" w:ascii="宋体" w:hAnsi="宋体" w:eastAsia="宋体" w:cs="宋体"/>
                <w:color w:val="auto"/>
                <w:kern w:val="0"/>
                <w:sz w:val="21"/>
                <w:szCs w:val="21"/>
                <w:lang w:bidi="ar"/>
              </w:rPr>
              <w:t>提供来源渠道合法证明文件（</w:t>
            </w:r>
            <w:r>
              <w:rPr>
                <w:rFonts w:hint="eastAsia" w:ascii="宋体" w:hAnsi="宋体" w:eastAsia="宋体" w:cs="宋体"/>
                <w:color w:val="auto"/>
                <w:kern w:val="0"/>
                <w:sz w:val="21"/>
                <w:szCs w:val="21"/>
                <w:lang w:eastAsia="zh-CN" w:bidi="ar"/>
              </w:rPr>
              <w:t>不限于销售协议或代理协议或原厂授权或检测报告等</w:t>
            </w:r>
            <w:r>
              <w:rPr>
                <w:rFonts w:hint="eastAsia" w:ascii="宋体" w:hAnsi="宋体" w:eastAsia="宋体" w:cs="宋体"/>
                <w:color w:val="auto"/>
                <w:kern w:val="0"/>
                <w:sz w:val="21"/>
                <w:szCs w:val="21"/>
                <w:lang w:bidi="ar"/>
              </w:rPr>
              <w:t>）。</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0517B803">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09BBF192">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个</w:t>
            </w:r>
          </w:p>
        </w:tc>
      </w:tr>
      <w:tr w14:paraId="4F6DA2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4E9D895D">
            <w:pPr>
              <w:widowControl/>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r>
              <w:rPr>
                <w:rFonts w:hint="eastAsia" w:ascii="宋体" w:hAnsi="宋体" w:cs="宋体"/>
                <w:color w:val="auto"/>
                <w:kern w:val="0"/>
                <w:sz w:val="21"/>
                <w:szCs w:val="21"/>
                <w:lang w:val="en-US" w:eastAsia="zh-CN" w:bidi="ar"/>
              </w:rPr>
              <w:t>6</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07441B23">
            <w:pPr>
              <w:widowControl/>
              <w:spacing w:line="440" w:lineRule="exact"/>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八棱杆测速立杆（含设备箱、地笼等配件）</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2BE37EC0">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立杆规格：立杆高度</w:t>
            </w:r>
            <w:r>
              <w:rPr>
                <w:rFonts w:hint="eastAsia" w:ascii="宋体" w:hAnsi="宋体" w:eastAsia="宋体" w:cs="宋体"/>
                <w:color w:val="auto"/>
                <w:sz w:val="21"/>
                <w:szCs w:val="21"/>
                <w:lang w:val="en-US" w:eastAsia="zh-CN" w:bidi="ar"/>
              </w:rPr>
              <w:t>≥</w:t>
            </w:r>
            <w:r>
              <w:rPr>
                <w:rFonts w:hint="eastAsia" w:ascii="宋体" w:hAnsi="宋体" w:eastAsia="宋体" w:cs="宋体"/>
                <w:color w:val="auto"/>
                <w:sz w:val="21"/>
                <w:szCs w:val="21"/>
                <w:lang w:bidi="ar"/>
              </w:rPr>
              <w:t>6.5米，横臂：</w:t>
            </w:r>
            <w:r>
              <w:rPr>
                <w:rFonts w:hint="eastAsia" w:ascii="宋体" w:hAnsi="宋体" w:eastAsia="宋体" w:cs="宋体"/>
                <w:color w:val="auto"/>
                <w:sz w:val="21"/>
                <w:szCs w:val="21"/>
                <w:lang w:val="en-US" w:eastAsia="zh-CN" w:bidi="ar"/>
              </w:rPr>
              <w:t>≥</w:t>
            </w:r>
            <w:r>
              <w:rPr>
                <w:rFonts w:hint="eastAsia" w:ascii="宋体" w:hAnsi="宋体" w:eastAsia="宋体" w:cs="宋体"/>
                <w:color w:val="auto"/>
                <w:sz w:val="21"/>
                <w:szCs w:val="21"/>
                <w:lang w:bidi="ar"/>
              </w:rPr>
              <w:t>11米。</w:t>
            </w:r>
          </w:p>
          <w:p w14:paraId="19F4954B">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主杆规格：</w:t>
            </w:r>
            <w:r>
              <w:rPr>
                <w:rFonts w:hint="eastAsia" w:ascii="宋体" w:hAnsi="宋体" w:eastAsia="宋体" w:cs="宋体"/>
                <w:color w:val="auto"/>
                <w:sz w:val="21"/>
                <w:szCs w:val="21"/>
                <w:lang w:val="en-US" w:eastAsia="zh-CN" w:bidi="ar"/>
              </w:rPr>
              <w:t>≥</w:t>
            </w:r>
            <w:r>
              <w:rPr>
                <w:rFonts w:hint="eastAsia" w:ascii="宋体" w:hAnsi="宋体" w:eastAsia="宋体" w:cs="宋体"/>
                <w:color w:val="auto"/>
                <w:sz w:val="21"/>
                <w:szCs w:val="21"/>
                <w:lang w:bidi="ar"/>
              </w:rPr>
              <w:t>340mm～280mm-8mm。</w:t>
            </w:r>
          </w:p>
          <w:p w14:paraId="37DCCD22">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横杆规格：</w:t>
            </w:r>
            <w:r>
              <w:rPr>
                <w:rFonts w:hint="eastAsia" w:ascii="宋体" w:hAnsi="宋体" w:eastAsia="宋体" w:cs="宋体"/>
                <w:color w:val="auto"/>
                <w:sz w:val="21"/>
                <w:szCs w:val="21"/>
                <w:lang w:val="en-US" w:eastAsia="zh-CN" w:bidi="ar"/>
              </w:rPr>
              <w:t>≥</w:t>
            </w:r>
            <w:r>
              <w:rPr>
                <w:rFonts w:hint="eastAsia" w:ascii="宋体" w:hAnsi="宋体" w:eastAsia="宋体" w:cs="宋体"/>
                <w:color w:val="auto"/>
                <w:sz w:val="21"/>
                <w:szCs w:val="21"/>
                <w:lang w:bidi="ar"/>
              </w:rPr>
              <w:t>240mm～100mm-5mm。</w:t>
            </w:r>
          </w:p>
          <w:p w14:paraId="5BD2D5B9">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底法兰规格：</w:t>
            </w:r>
            <w:r>
              <w:rPr>
                <w:rFonts w:hint="eastAsia" w:ascii="宋体" w:hAnsi="宋体" w:eastAsia="宋体" w:cs="宋体"/>
                <w:color w:val="auto"/>
                <w:sz w:val="21"/>
                <w:szCs w:val="21"/>
                <w:lang w:val="en-US" w:eastAsia="zh-CN" w:bidi="ar"/>
              </w:rPr>
              <w:t>≥</w:t>
            </w:r>
            <w:r>
              <w:rPr>
                <w:rFonts w:hint="eastAsia" w:ascii="宋体" w:hAnsi="宋体" w:eastAsia="宋体" w:cs="宋体"/>
                <w:color w:val="auto"/>
                <w:sz w:val="21"/>
                <w:szCs w:val="21"/>
                <w:lang w:bidi="ar"/>
              </w:rPr>
              <w:t>600*600*20mm。</w:t>
            </w:r>
          </w:p>
          <w:p w14:paraId="610C08E7">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上法兰规格：</w:t>
            </w:r>
            <w:r>
              <w:rPr>
                <w:rFonts w:hint="eastAsia" w:ascii="宋体" w:hAnsi="宋体" w:eastAsia="宋体" w:cs="宋体"/>
                <w:color w:val="auto"/>
                <w:sz w:val="21"/>
                <w:szCs w:val="21"/>
                <w:lang w:val="en-US" w:eastAsia="zh-CN" w:bidi="ar"/>
              </w:rPr>
              <w:t>≥</w:t>
            </w:r>
            <w:r>
              <w:rPr>
                <w:rFonts w:hint="eastAsia" w:ascii="宋体" w:hAnsi="宋体" w:eastAsia="宋体" w:cs="宋体"/>
                <w:color w:val="auto"/>
                <w:sz w:val="21"/>
                <w:szCs w:val="21"/>
                <w:lang w:bidi="ar"/>
              </w:rPr>
              <w:t xml:space="preserve">380*380*18mm*2块。 </w:t>
            </w:r>
          </w:p>
          <w:p w14:paraId="743B0E25">
            <w:pPr>
              <w:widowControl/>
              <w:spacing w:line="440" w:lineRule="exact"/>
              <w:jc w:val="left"/>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bidi="ar"/>
              </w:rPr>
              <w:t>含设备箱、地笼等配件</w:t>
            </w:r>
            <w:r>
              <w:rPr>
                <w:rFonts w:hint="eastAsia" w:ascii="宋体" w:hAnsi="宋体" w:eastAsia="宋体" w:cs="宋体"/>
                <w:color w:val="auto"/>
                <w:sz w:val="21"/>
                <w:szCs w:val="21"/>
                <w:lang w:bidi="ar"/>
              </w:rPr>
              <w:t>、基础开挖、浇筑、工程车立杆安装等</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22A19373">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644A09BD">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套</w:t>
            </w:r>
          </w:p>
        </w:tc>
      </w:tr>
      <w:tr w14:paraId="1CEA0C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5CD6DD74">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r>
              <w:rPr>
                <w:rFonts w:hint="eastAsia" w:ascii="宋体" w:hAnsi="宋体" w:cs="宋体"/>
                <w:color w:val="auto"/>
                <w:kern w:val="0"/>
                <w:sz w:val="21"/>
                <w:szCs w:val="21"/>
                <w:lang w:val="en-US" w:eastAsia="zh-CN" w:bidi="ar"/>
              </w:rPr>
              <w:t>7</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7EF92F15">
            <w:pPr>
              <w:widowControl/>
              <w:jc w:val="center"/>
              <w:rPr>
                <w:rFonts w:hint="eastAsia" w:ascii="宋体" w:hAnsi="宋体" w:eastAsia="宋体" w:cs="宋体"/>
                <w:color w:val="auto"/>
                <w:sz w:val="21"/>
                <w:szCs w:val="21"/>
                <w:lang w:bidi="ar"/>
              </w:rPr>
            </w:pPr>
            <w:r>
              <w:rPr>
                <w:rFonts w:hint="eastAsia" w:ascii="宋体" w:hAnsi="宋体" w:eastAsia="宋体" w:cs="宋体"/>
                <w:color w:val="auto"/>
                <w:kern w:val="0"/>
                <w:sz w:val="21"/>
                <w:szCs w:val="21"/>
              </w:rPr>
              <w:t>光纤收发器</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256965A8">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独立台式，内置电源，</w:t>
            </w:r>
            <w:r>
              <w:rPr>
                <w:rFonts w:hint="eastAsia" w:ascii="宋体" w:hAnsi="宋体" w:eastAsia="宋体" w:cs="宋体"/>
                <w:color w:val="auto"/>
                <w:kern w:val="0"/>
                <w:sz w:val="21"/>
                <w:szCs w:val="21"/>
                <w:lang w:bidi="ar"/>
              </w:rPr>
              <w:t>支持10/100/1000M传输，接口支持单模双纤以太网光纤收发器</w:t>
            </w:r>
            <w:r>
              <w:rPr>
                <w:rFonts w:hint="eastAsia" w:ascii="宋体" w:hAnsi="宋体" w:eastAsia="宋体" w:cs="宋体"/>
                <w:color w:val="auto"/>
                <w:sz w:val="21"/>
                <w:szCs w:val="21"/>
                <w:lang w:bidi="ar"/>
              </w:rPr>
              <w:t>。</w:t>
            </w:r>
          </w:p>
          <w:p w14:paraId="41F3BFA9">
            <w:pPr>
              <w:widowControl/>
              <w:spacing w:line="440" w:lineRule="exact"/>
              <w:jc w:val="left"/>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2.</w:t>
            </w:r>
            <w:r>
              <w:rPr>
                <w:rFonts w:hint="eastAsia" w:ascii="宋体" w:hAnsi="宋体" w:eastAsia="宋体" w:cs="宋体"/>
                <w:color w:val="auto"/>
                <w:kern w:val="0"/>
                <w:sz w:val="21"/>
                <w:szCs w:val="21"/>
                <w:lang w:bidi="ar"/>
              </w:rPr>
              <w:t>不少于RJ45接口。</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0D161216">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0BE877D8">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对</w:t>
            </w:r>
          </w:p>
        </w:tc>
      </w:tr>
      <w:tr w14:paraId="08DA2F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289CC5C7">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r>
              <w:rPr>
                <w:rFonts w:hint="eastAsia" w:ascii="宋体" w:hAnsi="宋体" w:cs="宋体"/>
                <w:color w:val="auto"/>
                <w:kern w:val="0"/>
                <w:sz w:val="21"/>
                <w:szCs w:val="21"/>
                <w:lang w:val="en-US" w:eastAsia="zh-CN" w:bidi="ar"/>
              </w:rPr>
              <w:t>8</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1B950F3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1光8电千兆交换机（含千兆光模块）</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700BC976">
            <w:pPr>
              <w:widowControl/>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交换容量：</w:t>
            </w:r>
            <w:r>
              <w:rPr>
                <w:rFonts w:hint="eastAsia" w:ascii="宋体" w:hAnsi="宋体" w:eastAsia="宋体" w:cs="宋体"/>
                <w:color w:val="auto"/>
                <w:sz w:val="21"/>
                <w:szCs w:val="21"/>
                <w:lang w:val="en-US" w:eastAsia="zh-CN" w:bidi="ar"/>
              </w:rPr>
              <w:t>≥</w:t>
            </w:r>
            <w:r>
              <w:rPr>
                <w:rFonts w:hint="eastAsia" w:ascii="宋体" w:hAnsi="宋体" w:eastAsia="宋体" w:cs="宋体"/>
                <w:color w:val="auto"/>
                <w:kern w:val="0"/>
                <w:sz w:val="21"/>
                <w:szCs w:val="21"/>
                <w:lang w:bidi="ar"/>
              </w:rPr>
              <w:t>20Gbps，包转发率：</w:t>
            </w:r>
            <w:r>
              <w:rPr>
                <w:rFonts w:hint="eastAsia" w:ascii="宋体" w:hAnsi="宋体" w:eastAsia="宋体" w:cs="宋体"/>
                <w:color w:val="auto"/>
                <w:sz w:val="21"/>
                <w:szCs w:val="21"/>
                <w:lang w:val="en-US" w:eastAsia="zh-CN" w:bidi="ar"/>
              </w:rPr>
              <w:t>≥</w:t>
            </w:r>
            <w:r>
              <w:rPr>
                <w:rFonts w:hint="eastAsia" w:ascii="宋体" w:hAnsi="宋体" w:eastAsia="宋体" w:cs="宋体"/>
                <w:color w:val="auto"/>
                <w:kern w:val="0"/>
                <w:sz w:val="21"/>
                <w:szCs w:val="21"/>
                <w:lang w:bidi="ar"/>
              </w:rPr>
              <w:t>14.88Mpps；</w:t>
            </w:r>
          </w:p>
          <w:p w14:paraId="1CA36E80">
            <w:pPr>
              <w:widowControl/>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接口：</w:t>
            </w:r>
            <w:r>
              <w:rPr>
                <w:rFonts w:hint="eastAsia" w:ascii="宋体" w:hAnsi="宋体" w:eastAsia="宋体" w:cs="宋体"/>
                <w:color w:val="auto"/>
                <w:sz w:val="21"/>
                <w:szCs w:val="21"/>
                <w:lang w:val="en-US" w:eastAsia="zh-CN" w:bidi="ar"/>
              </w:rPr>
              <w:t>≥</w:t>
            </w:r>
            <w:r>
              <w:rPr>
                <w:rFonts w:hint="eastAsia" w:ascii="宋体" w:hAnsi="宋体" w:eastAsia="宋体" w:cs="宋体"/>
                <w:color w:val="auto"/>
                <w:kern w:val="0"/>
                <w:sz w:val="21"/>
                <w:szCs w:val="21"/>
                <w:lang w:val="en-US" w:eastAsia="zh-CN" w:bidi="ar"/>
              </w:rPr>
              <w:t>8</w:t>
            </w:r>
            <w:r>
              <w:rPr>
                <w:rFonts w:hint="eastAsia" w:ascii="宋体" w:hAnsi="宋体" w:eastAsia="宋体" w:cs="宋体"/>
                <w:color w:val="auto"/>
                <w:kern w:val="0"/>
                <w:sz w:val="21"/>
                <w:szCs w:val="21"/>
                <w:lang w:bidi="ar"/>
              </w:rPr>
              <w:t>个10/100/1000Mbps自适应电口，1个SFP千兆光口；</w:t>
            </w:r>
          </w:p>
          <w:p w14:paraId="5BD3BEC1">
            <w:pPr>
              <w:widowControl/>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支持广播风暴抑制、MAC地址过滤、端口限速等功能，支持APP管理交换机；</w:t>
            </w:r>
          </w:p>
          <w:p w14:paraId="292BEC83">
            <w:pPr>
              <w:widowControl/>
              <w:spacing w:line="440" w:lineRule="exact"/>
              <w:jc w:val="left"/>
              <w:rPr>
                <w:rFonts w:hint="eastAsia" w:ascii="宋体" w:hAnsi="宋体" w:eastAsia="宋体" w:cs="宋体"/>
                <w:color w:val="auto"/>
                <w:sz w:val="21"/>
                <w:szCs w:val="21"/>
                <w:lang w:eastAsia="zh-CN" w:bidi="ar"/>
              </w:rPr>
            </w:pPr>
            <w:r>
              <w:rPr>
                <w:rFonts w:hint="eastAsia" w:ascii="宋体" w:hAnsi="宋体" w:eastAsia="宋体" w:cs="宋体"/>
                <w:color w:val="auto"/>
                <w:kern w:val="0"/>
                <w:sz w:val="21"/>
                <w:szCs w:val="21"/>
                <w:lang w:bidi="ar"/>
              </w:rPr>
              <w:t>4.含光口使用的千兆光模块；</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0296584E">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145BB423">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台</w:t>
            </w:r>
          </w:p>
        </w:tc>
      </w:tr>
      <w:tr w14:paraId="30D524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767B7A72">
            <w:pPr>
              <w:widowControl/>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19</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4D44759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管理计算机</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0036908A">
            <w:pPr>
              <w:widowControl/>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处理器：</w:t>
            </w:r>
            <w:r>
              <w:rPr>
                <w:rFonts w:hint="eastAsia" w:ascii="宋体" w:hAnsi="宋体" w:eastAsia="宋体" w:cs="宋体"/>
                <w:color w:val="auto"/>
                <w:sz w:val="21"/>
                <w:szCs w:val="21"/>
                <w:lang w:val="en-US" w:eastAsia="zh-CN" w:bidi="ar"/>
              </w:rPr>
              <w:t>≥</w:t>
            </w:r>
            <w:r>
              <w:rPr>
                <w:rFonts w:hint="eastAsia" w:ascii="宋体" w:hAnsi="宋体" w:eastAsia="宋体" w:cs="宋体"/>
                <w:color w:val="auto"/>
                <w:kern w:val="0"/>
                <w:sz w:val="21"/>
                <w:szCs w:val="21"/>
                <w:lang w:bidi="ar"/>
              </w:rPr>
              <w:t>I5-12400同性能处理器；</w:t>
            </w:r>
          </w:p>
          <w:p w14:paraId="690A92D8">
            <w:pPr>
              <w:widowControl/>
              <w:spacing w:line="440" w:lineRule="exact"/>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2</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内存：≤16G</w:t>
            </w:r>
            <w:r>
              <w:rPr>
                <w:rFonts w:hint="eastAsia" w:ascii="宋体" w:hAnsi="宋体" w:eastAsia="宋体" w:cs="宋体"/>
                <w:color w:val="auto"/>
                <w:kern w:val="0"/>
                <w:sz w:val="21"/>
                <w:szCs w:val="21"/>
                <w:lang w:val="en-US" w:eastAsia="zh-CN" w:bidi="ar"/>
              </w:rPr>
              <w:t>；</w:t>
            </w:r>
          </w:p>
          <w:p w14:paraId="4FB14DAA">
            <w:pPr>
              <w:widowControl/>
              <w:spacing w:line="440" w:lineRule="exact"/>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3</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硬盘存储容量：≤512GB</w:t>
            </w:r>
            <w:r>
              <w:rPr>
                <w:rFonts w:hint="eastAsia" w:ascii="宋体" w:hAnsi="宋体" w:eastAsia="宋体" w:cs="宋体"/>
                <w:color w:val="auto"/>
                <w:kern w:val="0"/>
                <w:sz w:val="21"/>
                <w:szCs w:val="21"/>
                <w:lang w:val="en-US" w:eastAsia="zh-CN" w:bidi="ar"/>
              </w:rPr>
              <w:t>；</w:t>
            </w:r>
          </w:p>
          <w:p w14:paraId="555D7DD4">
            <w:pPr>
              <w:widowControl/>
              <w:spacing w:line="440" w:lineRule="exact"/>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显示器尺寸：≥24寸；</w:t>
            </w:r>
          </w:p>
          <w:p w14:paraId="7F695F65">
            <w:pPr>
              <w:widowControl/>
              <w:spacing w:line="440" w:lineRule="exact"/>
              <w:jc w:val="left"/>
              <w:rPr>
                <w:rFonts w:hint="eastAsia" w:ascii="宋体" w:hAnsi="宋体" w:eastAsia="宋体" w:cs="宋体"/>
                <w:color w:val="auto"/>
                <w:sz w:val="21"/>
                <w:szCs w:val="21"/>
                <w:lang w:eastAsia="zh-CN" w:bidi="ar"/>
              </w:rPr>
            </w:pPr>
            <w:r>
              <w:rPr>
                <w:rFonts w:hint="eastAsia" w:ascii="宋体" w:hAnsi="宋体" w:eastAsia="宋体" w:cs="宋体"/>
                <w:color w:val="auto"/>
                <w:kern w:val="0"/>
                <w:sz w:val="21"/>
                <w:szCs w:val="21"/>
                <w:lang w:val="en-US" w:eastAsia="zh-CN" w:bidi="ar"/>
              </w:rPr>
              <w:t>5.</w:t>
            </w:r>
            <w:r>
              <w:rPr>
                <w:rFonts w:hint="eastAsia" w:ascii="宋体" w:hAnsi="宋体" w:eastAsia="宋体" w:cs="宋体"/>
                <w:color w:val="auto"/>
                <w:kern w:val="0"/>
                <w:sz w:val="21"/>
                <w:szCs w:val="21"/>
                <w:lang w:eastAsia="zh-CN" w:bidi="ar"/>
              </w:rPr>
              <w:t>所投产品必须为强制节能产品，并提供由国家确定的认证机构出具的节能产品认证证书（处于有效期内）</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1BDB41F7">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1E434777">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台</w:t>
            </w:r>
          </w:p>
        </w:tc>
      </w:tr>
      <w:tr w14:paraId="759E8F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7BC78EAA">
            <w:pPr>
              <w:widowControl/>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20</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631B2F78">
            <w:pPr>
              <w:widowControl/>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UPS电源</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5936C88A">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输入电压范围：176-276V；</w:t>
            </w:r>
          </w:p>
          <w:p w14:paraId="52EDE8F5">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w:t>
            </w:r>
            <w:r>
              <w:rPr>
                <w:rFonts w:hint="eastAsia" w:ascii="宋体" w:hAnsi="宋体" w:eastAsia="宋体" w:cs="宋体"/>
                <w:color w:val="auto"/>
                <w:sz w:val="21"/>
                <w:szCs w:val="21"/>
                <w:lang w:val="en-US" w:eastAsia="zh-CN" w:bidi="ar"/>
              </w:rPr>
              <w:t>.</w:t>
            </w:r>
            <w:r>
              <w:rPr>
                <w:rFonts w:hint="eastAsia" w:ascii="宋体" w:hAnsi="宋体" w:eastAsia="宋体" w:cs="宋体"/>
                <w:color w:val="auto"/>
                <w:sz w:val="21"/>
                <w:szCs w:val="21"/>
                <w:lang w:bidi="ar"/>
              </w:rPr>
              <w:t>输入频率范围：46- 54Hz；</w:t>
            </w:r>
          </w:p>
          <w:p w14:paraId="218A979D">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w:t>
            </w:r>
            <w:r>
              <w:rPr>
                <w:rFonts w:hint="eastAsia" w:ascii="宋体" w:hAnsi="宋体" w:eastAsia="宋体" w:cs="宋体"/>
                <w:color w:val="auto"/>
                <w:sz w:val="21"/>
                <w:szCs w:val="21"/>
                <w:lang w:val="en-US" w:eastAsia="zh-CN" w:bidi="ar"/>
              </w:rPr>
              <w:t>.</w:t>
            </w:r>
            <w:r>
              <w:rPr>
                <w:rFonts w:hint="eastAsia" w:ascii="宋体" w:hAnsi="宋体" w:eastAsia="宋体" w:cs="宋体"/>
                <w:color w:val="auto"/>
                <w:sz w:val="21"/>
                <w:szCs w:val="21"/>
                <w:lang w:bidi="ar"/>
              </w:rPr>
              <w:t>输出电压范围：220（1±1%）V；</w:t>
            </w:r>
          </w:p>
          <w:p w14:paraId="762C9BB2">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w:t>
            </w:r>
            <w:r>
              <w:rPr>
                <w:rFonts w:hint="eastAsia" w:ascii="宋体" w:hAnsi="宋体" w:eastAsia="宋体" w:cs="宋体"/>
                <w:color w:val="auto"/>
                <w:sz w:val="21"/>
                <w:szCs w:val="21"/>
                <w:lang w:val="en-US" w:eastAsia="zh-CN" w:bidi="ar"/>
              </w:rPr>
              <w:t>.</w:t>
            </w:r>
            <w:r>
              <w:rPr>
                <w:rFonts w:hint="eastAsia" w:ascii="宋体" w:hAnsi="宋体" w:eastAsia="宋体" w:cs="宋体"/>
                <w:color w:val="auto"/>
                <w:sz w:val="21"/>
                <w:szCs w:val="21"/>
                <w:lang w:bidi="ar"/>
              </w:rPr>
              <w:t>输出频率范围：50×(1±0.1%）Hz输出电压波形；</w:t>
            </w:r>
          </w:p>
          <w:p w14:paraId="7354572E">
            <w:pPr>
              <w:widowControl/>
              <w:numPr>
                <w:ilvl w:val="0"/>
                <w:numId w:val="0"/>
              </w:numPr>
              <w:spacing w:line="440" w:lineRule="exact"/>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sz w:val="21"/>
                <w:szCs w:val="21"/>
                <w:lang w:bidi="ar"/>
              </w:rPr>
              <w:t>5</w:t>
            </w:r>
            <w:r>
              <w:rPr>
                <w:rFonts w:hint="eastAsia" w:ascii="宋体" w:hAnsi="宋体" w:eastAsia="宋体" w:cs="宋体"/>
                <w:color w:val="auto"/>
                <w:sz w:val="21"/>
                <w:szCs w:val="21"/>
                <w:lang w:val="en-US" w:eastAsia="zh-CN" w:bidi="ar"/>
              </w:rPr>
              <w:t>.</w:t>
            </w:r>
            <w:r>
              <w:rPr>
                <w:rFonts w:hint="eastAsia" w:ascii="宋体" w:hAnsi="宋体" w:eastAsia="宋体" w:cs="宋体"/>
                <w:color w:val="auto"/>
                <w:sz w:val="21"/>
                <w:szCs w:val="21"/>
                <w:lang w:bidi="ar"/>
              </w:rPr>
              <w:t>电池柜</w:t>
            </w:r>
            <w:r>
              <w:rPr>
                <w:rFonts w:hint="eastAsia" w:ascii="宋体" w:hAnsi="宋体" w:eastAsia="宋体" w:cs="宋体"/>
                <w:color w:val="auto"/>
                <w:sz w:val="21"/>
                <w:szCs w:val="21"/>
                <w:lang w:val="en-US" w:eastAsia="zh-CN" w:bidi="ar"/>
              </w:rPr>
              <w:t>≥</w:t>
            </w:r>
            <w:r>
              <w:rPr>
                <w:rFonts w:hint="eastAsia" w:ascii="宋体" w:hAnsi="宋体" w:eastAsia="宋体" w:cs="宋体"/>
                <w:color w:val="auto"/>
                <w:sz w:val="21"/>
                <w:szCs w:val="21"/>
                <w:lang w:bidi="ar"/>
              </w:rPr>
              <w:t xml:space="preserve">8节12v100ah免维护铅酸电池； </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0B3B154B">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460FD3F8">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台</w:t>
            </w:r>
          </w:p>
        </w:tc>
      </w:tr>
      <w:tr w14:paraId="39D769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470B0362">
            <w:pPr>
              <w:widowControl/>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21</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3C1A432E">
            <w:pPr>
              <w:widowControl/>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lang w:bidi="ar"/>
              </w:rPr>
              <w:t>其他要求</w:t>
            </w:r>
          </w:p>
        </w:tc>
        <w:tc>
          <w:tcPr>
            <w:tcW w:w="7597" w:type="dxa"/>
            <w:gridSpan w:val="3"/>
            <w:tcBorders>
              <w:top w:val="single" w:color="auto" w:sz="8" w:space="0"/>
              <w:left w:val="single" w:color="auto" w:sz="8" w:space="0"/>
              <w:bottom w:val="single" w:color="auto" w:sz="8" w:space="0"/>
              <w:right w:val="single" w:color="auto" w:sz="4" w:space="0"/>
            </w:tcBorders>
            <w:noWrap w:val="0"/>
            <w:vAlign w:val="center"/>
          </w:tcPr>
          <w:p w14:paraId="1984299F">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.在质保期内，提供所购设备最新的主机软件的维护性版本并享有与原有软件相同的许可权利，如软件补丁、更新软件及其配套文档资料。</w:t>
            </w:r>
          </w:p>
          <w:p w14:paraId="556C22BC">
            <w:pPr>
              <w:widowControl/>
              <w:spacing w:line="44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bidi="ar"/>
              </w:rPr>
              <w:t>.采购设备及管理软件均需与现有管理平台或软件进行对接；报价中包含施工安装调试费、培训费、所有接口对接等费用。</w:t>
            </w:r>
          </w:p>
        </w:tc>
      </w:tr>
    </w:tbl>
    <w:p w14:paraId="10DD27B2">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17CB8"/>
    <w:rsid w:val="1A117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2025-08-18T06:11:00Z</dcterms:created>
  <dc:creator>好好的</dc:creator>
  <cp:lastModifiedBy>好好的</cp:lastModifiedBy>
  <dcterms:modified xsi:type="dcterms:W3CDTF">2025-08-18T06:11:18Z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2D0742A5502044D8AEBC786C96DB8FEB_11</vt:lpwstr>
  </property>
  <property fmtid="{D5CDD505-2E9C-101B-9397-08002B2CF9AE}" pid="4" name="KSOTemplateDocerSaveRecord">
    <vt:lpwstr>eyJoZGlkIjoiNGI5OTM1M2UwMTUxOGI1ZjZmZGRiNjY2YjkzZTljYmIiLCJ1c2VySWQiOiIzMzEzMzk0MDUifQ==</vt:lpwstr>
  </property>
</Properties>
</file>